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4E4AEA" w14:textId="26AB03A4" w:rsidR="006F5441" w:rsidRDefault="002212D1" w:rsidP="007C579B">
      <w:pPr>
        <w:pStyle w:val="a3"/>
        <w:spacing w:before="67"/>
        <w:ind w:left="0" w:right="-36"/>
        <w:jc w:val="center"/>
      </w:pPr>
      <w:r>
        <w:t xml:space="preserve">Федеральное государственное образовательное бюджетное </w:t>
      </w:r>
    </w:p>
    <w:p w14:paraId="1D9CE008" w14:textId="77777777" w:rsidR="009A3409" w:rsidRDefault="002212D1" w:rsidP="0000621A">
      <w:pPr>
        <w:pStyle w:val="a3"/>
        <w:spacing w:before="67"/>
        <w:ind w:left="0" w:right="-36"/>
        <w:jc w:val="center"/>
      </w:pPr>
      <w:r>
        <w:t>учреждение высшего образования</w:t>
      </w:r>
    </w:p>
    <w:p w14:paraId="264B5179" w14:textId="77777777" w:rsidR="009A3409" w:rsidRDefault="002212D1" w:rsidP="0000621A">
      <w:pPr>
        <w:pStyle w:val="110"/>
        <w:ind w:left="0" w:right="-36" w:firstLine="0"/>
        <w:jc w:val="center"/>
      </w:pPr>
      <w:bookmarkStart w:id="0" w:name="_Toc89950375"/>
      <w:bookmarkStart w:id="1" w:name="_Toc90023680"/>
      <w:bookmarkStart w:id="2" w:name="_Toc90042595"/>
      <w:r>
        <w:t>«ФИНАНСОВЫЙ УНИВЕРСИТЕТ</w:t>
      </w:r>
      <w:bookmarkEnd w:id="0"/>
      <w:bookmarkEnd w:id="1"/>
      <w:bookmarkEnd w:id="2"/>
    </w:p>
    <w:p w14:paraId="32815C22" w14:textId="77777777" w:rsidR="009A3409" w:rsidRDefault="002212D1" w:rsidP="0000621A">
      <w:pPr>
        <w:spacing w:before="161"/>
        <w:ind w:right="-36"/>
        <w:jc w:val="center"/>
        <w:rPr>
          <w:b/>
          <w:sz w:val="28"/>
        </w:rPr>
      </w:pPr>
      <w:r>
        <w:rPr>
          <w:b/>
          <w:sz w:val="28"/>
        </w:rPr>
        <w:t>ПРИ ПРАВИТЕЛЬСТВЕ РОССИЙСКОЙ ФЕДЕРАЦИИ»</w:t>
      </w:r>
    </w:p>
    <w:p w14:paraId="27B861A4" w14:textId="77777777" w:rsidR="009A3409" w:rsidRDefault="002212D1" w:rsidP="0000621A">
      <w:pPr>
        <w:spacing w:before="160"/>
        <w:ind w:right="-36"/>
        <w:jc w:val="center"/>
        <w:rPr>
          <w:b/>
          <w:sz w:val="28"/>
        </w:rPr>
      </w:pPr>
      <w:r>
        <w:rPr>
          <w:b/>
          <w:sz w:val="28"/>
        </w:rPr>
        <w:t>(Финансовый университет)</w:t>
      </w:r>
    </w:p>
    <w:p w14:paraId="294E5196" w14:textId="77777777" w:rsidR="00B2689E" w:rsidRDefault="00B2689E" w:rsidP="0000621A">
      <w:pPr>
        <w:spacing w:before="160"/>
        <w:ind w:right="-36"/>
        <w:jc w:val="center"/>
        <w:rPr>
          <w:b/>
          <w:sz w:val="28"/>
        </w:rPr>
      </w:pPr>
    </w:p>
    <w:p w14:paraId="2353E524" w14:textId="77777777" w:rsidR="00B2689E" w:rsidRPr="00D756C3" w:rsidRDefault="00B2689E" w:rsidP="00B2689E">
      <w:pPr>
        <w:jc w:val="center"/>
        <w:rPr>
          <w:b/>
          <w:sz w:val="28"/>
          <w:szCs w:val="28"/>
        </w:rPr>
      </w:pPr>
      <w:r>
        <w:rPr>
          <w:b/>
          <w:sz w:val="28"/>
          <w:szCs w:val="28"/>
        </w:rPr>
        <w:t>Кафедра</w:t>
      </w:r>
      <w:r w:rsidRPr="00D756C3">
        <w:rPr>
          <w:b/>
          <w:sz w:val="28"/>
          <w:szCs w:val="28"/>
        </w:rPr>
        <w:t xml:space="preserve"> правового регулирования экономической деятельности</w:t>
      </w:r>
    </w:p>
    <w:p w14:paraId="648A50E5" w14:textId="77777777" w:rsidR="00B2689E" w:rsidRDefault="00B2689E" w:rsidP="00B2689E">
      <w:pPr>
        <w:jc w:val="center"/>
        <w:rPr>
          <w:b/>
          <w:sz w:val="28"/>
          <w:szCs w:val="28"/>
        </w:rPr>
      </w:pPr>
      <w:r>
        <w:rPr>
          <w:b/>
          <w:sz w:val="28"/>
          <w:szCs w:val="28"/>
        </w:rPr>
        <w:t>Юридического факультета</w:t>
      </w:r>
    </w:p>
    <w:p w14:paraId="3C9CACA7" w14:textId="77777777" w:rsidR="00B2689E" w:rsidRPr="00D843A0" w:rsidRDefault="00B2689E" w:rsidP="00B2689E">
      <w:pPr>
        <w:jc w:val="center"/>
        <w:rPr>
          <w:b/>
          <w:sz w:val="28"/>
          <w:szCs w:val="28"/>
        </w:rPr>
      </w:pPr>
    </w:p>
    <w:tbl>
      <w:tblPr>
        <w:tblW w:w="4614" w:type="dxa"/>
        <w:tblInd w:w="5556" w:type="dxa"/>
        <w:tblLook w:val="04A0" w:firstRow="1" w:lastRow="0" w:firstColumn="1" w:lastColumn="0" w:noHBand="0" w:noVBand="1"/>
      </w:tblPr>
      <w:tblGrid>
        <w:gridCol w:w="4614"/>
      </w:tblGrid>
      <w:tr w:rsidR="009E339E" w14:paraId="4BF78B08" w14:textId="77777777" w:rsidTr="005C78C7">
        <w:trPr>
          <w:trHeight w:val="631"/>
        </w:trPr>
        <w:tc>
          <w:tcPr>
            <w:tcW w:w="4614" w:type="dxa"/>
            <w:hideMark/>
          </w:tcPr>
          <w:p w14:paraId="6B9DC143" w14:textId="77777777" w:rsidR="009E339E" w:rsidRDefault="009E339E" w:rsidP="0000621A">
            <w:pPr>
              <w:ind w:right="-36"/>
              <w:jc w:val="both"/>
              <w:rPr>
                <w:caps/>
                <w:sz w:val="28"/>
                <w:szCs w:val="28"/>
              </w:rPr>
            </w:pPr>
            <w:r w:rsidRPr="002B020D">
              <w:rPr>
                <w:caps/>
                <w:sz w:val="28"/>
                <w:szCs w:val="28"/>
              </w:rPr>
              <w:t>утверждаю</w:t>
            </w:r>
          </w:p>
          <w:p w14:paraId="1E0C1FFA" w14:textId="77777777" w:rsidR="009E339E" w:rsidRPr="002B020D" w:rsidRDefault="009E339E" w:rsidP="0000621A">
            <w:pPr>
              <w:ind w:right="-36"/>
              <w:jc w:val="both"/>
              <w:rPr>
                <w:caps/>
                <w:sz w:val="28"/>
                <w:szCs w:val="28"/>
              </w:rPr>
            </w:pPr>
          </w:p>
          <w:p w14:paraId="7FBBE3D7" w14:textId="77777777" w:rsidR="00A0091C" w:rsidRDefault="00140465" w:rsidP="0000621A">
            <w:pPr>
              <w:ind w:right="-36"/>
              <w:jc w:val="both"/>
              <w:rPr>
                <w:sz w:val="28"/>
                <w:szCs w:val="28"/>
              </w:rPr>
            </w:pPr>
            <w:r w:rsidRPr="00140465">
              <w:rPr>
                <w:sz w:val="28"/>
                <w:szCs w:val="28"/>
              </w:rPr>
              <w:t xml:space="preserve">Проректор по учебной </w:t>
            </w:r>
          </w:p>
          <w:p w14:paraId="52337E61" w14:textId="0B16AB72" w:rsidR="009E339E" w:rsidRPr="00140465" w:rsidRDefault="00140465" w:rsidP="0000621A">
            <w:pPr>
              <w:ind w:right="-36"/>
              <w:jc w:val="both"/>
              <w:rPr>
                <w:sz w:val="28"/>
                <w:szCs w:val="28"/>
              </w:rPr>
            </w:pPr>
            <w:r w:rsidRPr="00140465">
              <w:rPr>
                <w:sz w:val="28"/>
                <w:szCs w:val="28"/>
              </w:rPr>
              <w:t>и методической работе</w:t>
            </w:r>
          </w:p>
          <w:p w14:paraId="1C8430CC" w14:textId="77777777" w:rsidR="009E339E" w:rsidRPr="00140465" w:rsidRDefault="009E339E" w:rsidP="0000621A">
            <w:pPr>
              <w:ind w:right="-36"/>
              <w:jc w:val="both"/>
              <w:rPr>
                <w:sz w:val="28"/>
                <w:szCs w:val="28"/>
              </w:rPr>
            </w:pPr>
          </w:p>
          <w:p w14:paraId="342D2C51" w14:textId="4096157E" w:rsidR="009E339E" w:rsidRDefault="009E339E" w:rsidP="0000621A">
            <w:pPr>
              <w:ind w:right="-36"/>
              <w:jc w:val="both"/>
              <w:rPr>
                <w:sz w:val="30"/>
              </w:rPr>
            </w:pPr>
            <w:r w:rsidRPr="00140465">
              <w:rPr>
                <w:sz w:val="30"/>
              </w:rPr>
              <w:t>_______________</w:t>
            </w:r>
            <w:r w:rsidR="00140465" w:rsidRPr="00140465">
              <w:rPr>
                <w:sz w:val="30"/>
              </w:rPr>
              <w:t>Е.А. Каменева</w:t>
            </w:r>
            <w:r w:rsidRPr="004115A0">
              <w:rPr>
                <w:sz w:val="30"/>
              </w:rPr>
              <w:t xml:space="preserve"> </w:t>
            </w:r>
          </w:p>
          <w:p w14:paraId="7B6F784E" w14:textId="77777777" w:rsidR="00FB39E5" w:rsidRDefault="00FB39E5" w:rsidP="0000621A">
            <w:pPr>
              <w:ind w:right="-36"/>
              <w:jc w:val="both"/>
              <w:rPr>
                <w:sz w:val="28"/>
                <w:szCs w:val="28"/>
              </w:rPr>
            </w:pPr>
          </w:p>
          <w:p w14:paraId="4409EDE0" w14:textId="40AEBA17" w:rsidR="009E339E" w:rsidRDefault="001928D5" w:rsidP="007E0BFD">
            <w:pPr>
              <w:ind w:right="-36"/>
              <w:jc w:val="both"/>
              <w:rPr>
                <w:b/>
                <w:caps/>
                <w:sz w:val="28"/>
                <w:szCs w:val="28"/>
              </w:rPr>
            </w:pPr>
            <w:r w:rsidRPr="001928D5">
              <w:rPr>
                <w:sz w:val="28"/>
                <w:szCs w:val="28"/>
              </w:rPr>
              <w:t>«_27_» ___декабря___2024 г.</w:t>
            </w:r>
            <w:bookmarkStart w:id="3" w:name="_GoBack"/>
            <w:bookmarkEnd w:id="3"/>
          </w:p>
        </w:tc>
      </w:tr>
      <w:tr w:rsidR="00FB39E5" w14:paraId="3DA6DCF8" w14:textId="77777777" w:rsidTr="005C78C7">
        <w:trPr>
          <w:trHeight w:val="631"/>
        </w:trPr>
        <w:tc>
          <w:tcPr>
            <w:tcW w:w="4614" w:type="dxa"/>
          </w:tcPr>
          <w:p w14:paraId="2F0A6A90" w14:textId="12CF82F5" w:rsidR="00FB39E5" w:rsidRPr="002F47A4" w:rsidRDefault="00FB39E5" w:rsidP="0000621A">
            <w:pPr>
              <w:ind w:right="-36"/>
              <w:jc w:val="both"/>
              <w:rPr>
                <w:b/>
                <w:caps/>
                <w:sz w:val="28"/>
                <w:szCs w:val="28"/>
              </w:rPr>
            </w:pPr>
          </w:p>
        </w:tc>
      </w:tr>
    </w:tbl>
    <w:p w14:paraId="044BC926" w14:textId="77777777" w:rsidR="006F5441" w:rsidRDefault="006F5441" w:rsidP="0000621A">
      <w:pPr>
        <w:pStyle w:val="a3"/>
        <w:ind w:left="0" w:right="-36"/>
        <w:rPr>
          <w:b/>
          <w:sz w:val="30"/>
        </w:rPr>
      </w:pPr>
    </w:p>
    <w:p w14:paraId="184343C5" w14:textId="77777777" w:rsidR="00B2689E" w:rsidRDefault="00B2689E" w:rsidP="00B2689E">
      <w:pPr>
        <w:spacing w:line="480" w:lineRule="auto"/>
        <w:jc w:val="center"/>
        <w:rPr>
          <w:b/>
          <w:sz w:val="28"/>
          <w:szCs w:val="28"/>
        </w:rPr>
      </w:pPr>
      <w:proofErr w:type="spellStart"/>
      <w:r>
        <w:rPr>
          <w:sz w:val="28"/>
          <w:szCs w:val="28"/>
        </w:rPr>
        <w:t>Кырлан</w:t>
      </w:r>
      <w:proofErr w:type="spellEnd"/>
      <w:r>
        <w:rPr>
          <w:sz w:val="28"/>
          <w:szCs w:val="28"/>
        </w:rPr>
        <w:t xml:space="preserve"> </w:t>
      </w:r>
      <w:proofErr w:type="spellStart"/>
      <w:r>
        <w:rPr>
          <w:sz w:val="28"/>
          <w:szCs w:val="28"/>
        </w:rPr>
        <w:t>Марчел</w:t>
      </w:r>
      <w:proofErr w:type="spellEnd"/>
    </w:p>
    <w:p w14:paraId="678B9FDA" w14:textId="77777777" w:rsidR="00B2689E" w:rsidRPr="005C78C7" w:rsidRDefault="00B2689E" w:rsidP="00B2689E">
      <w:pPr>
        <w:spacing w:line="276" w:lineRule="auto"/>
        <w:jc w:val="center"/>
        <w:rPr>
          <w:b/>
          <w:sz w:val="40"/>
          <w:szCs w:val="40"/>
          <w:lang w:val="ro-RO"/>
        </w:rPr>
      </w:pPr>
      <w:r w:rsidRPr="005C78C7">
        <w:rPr>
          <w:b/>
          <w:sz w:val="40"/>
          <w:szCs w:val="40"/>
        </w:rPr>
        <w:t>Международное инвестиционное право</w:t>
      </w:r>
    </w:p>
    <w:p w14:paraId="72804C61" w14:textId="77777777" w:rsidR="00B2689E" w:rsidRPr="008D57B0" w:rsidRDefault="00B2689E" w:rsidP="00B2689E">
      <w:pPr>
        <w:spacing w:line="276" w:lineRule="auto"/>
        <w:jc w:val="center"/>
        <w:rPr>
          <w:b/>
          <w:sz w:val="28"/>
          <w:szCs w:val="28"/>
          <w:lang w:val="ro-RO"/>
        </w:rPr>
      </w:pPr>
    </w:p>
    <w:p w14:paraId="3EFF0B71" w14:textId="77777777" w:rsidR="00B2689E" w:rsidRPr="007B6ABC" w:rsidRDefault="00B2689E" w:rsidP="00B2689E">
      <w:pPr>
        <w:spacing w:line="480" w:lineRule="auto"/>
        <w:jc w:val="center"/>
        <w:rPr>
          <w:sz w:val="28"/>
          <w:szCs w:val="28"/>
        </w:rPr>
      </w:pPr>
      <w:r w:rsidRPr="007B6ABC">
        <w:rPr>
          <w:sz w:val="28"/>
          <w:szCs w:val="28"/>
        </w:rPr>
        <w:t>Рабочая программа дисциплины</w:t>
      </w:r>
    </w:p>
    <w:p w14:paraId="5966BE99" w14:textId="2C50FED0" w:rsidR="00B2689E" w:rsidRPr="007A3642" w:rsidRDefault="00B2689E" w:rsidP="00B2689E">
      <w:pPr>
        <w:spacing w:line="276" w:lineRule="auto"/>
        <w:jc w:val="center"/>
        <w:rPr>
          <w:sz w:val="28"/>
          <w:szCs w:val="28"/>
        </w:rPr>
      </w:pPr>
      <w:r w:rsidRPr="007A3642">
        <w:rPr>
          <w:sz w:val="28"/>
          <w:szCs w:val="28"/>
        </w:rPr>
        <w:t>для студентов, обучающихся по направлени</w:t>
      </w:r>
      <w:r w:rsidR="005C78C7">
        <w:rPr>
          <w:sz w:val="28"/>
          <w:szCs w:val="28"/>
        </w:rPr>
        <w:t>ю</w:t>
      </w:r>
      <w:r w:rsidRPr="007A3642">
        <w:rPr>
          <w:sz w:val="28"/>
          <w:szCs w:val="28"/>
        </w:rPr>
        <w:t xml:space="preserve"> подготовки</w:t>
      </w:r>
    </w:p>
    <w:p w14:paraId="55AAD789" w14:textId="77777777" w:rsidR="00B2689E" w:rsidRDefault="00B2689E" w:rsidP="00B2689E">
      <w:pPr>
        <w:pStyle w:val="a3"/>
        <w:ind w:left="0" w:right="-36"/>
        <w:jc w:val="center"/>
      </w:pPr>
      <w:r>
        <w:rPr>
          <w:lang w:val="ro-RO"/>
        </w:rPr>
        <w:t>38</w:t>
      </w:r>
      <w:r>
        <w:t>.0</w:t>
      </w:r>
      <w:r>
        <w:rPr>
          <w:lang w:val="ro-RO"/>
        </w:rPr>
        <w:t>4</w:t>
      </w:r>
      <w:r>
        <w:t xml:space="preserve">.01 «Экономика», </w:t>
      </w:r>
    </w:p>
    <w:p w14:paraId="161B8873" w14:textId="77777777" w:rsidR="00B2689E" w:rsidRDefault="00B2689E" w:rsidP="00B2689E">
      <w:pPr>
        <w:pStyle w:val="a3"/>
        <w:ind w:left="0" w:right="-36"/>
        <w:jc w:val="center"/>
      </w:pPr>
      <w:r>
        <w:t>направленность программы магистратуры</w:t>
      </w:r>
    </w:p>
    <w:p w14:paraId="6E0E30FB" w14:textId="77777777" w:rsidR="005C78C7" w:rsidRDefault="00B2689E" w:rsidP="00B2689E">
      <w:pPr>
        <w:pStyle w:val="a3"/>
        <w:ind w:left="0" w:right="-36"/>
        <w:jc w:val="center"/>
      </w:pPr>
      <w:r>
        <w:t>«</w:t>
      </w:r>
      <w:r w:rsidRPr="008D57B0">
        <w:t>Международная экономика и право (</w:t>
      </w:r>
      <w:r w:rsidR="005C78C7">
        <w:t xml:space="preserve">с частичной реализацией </w:t>
      </w:r>
    </w:p>
    <w:p w14:paraId="1041EA16" w14:textId="488694FB" w:rsidR="00B2689E" w:rsidRDefault="005C78C7" w:rsidP="00B2689E">
      <w:pPr>
        <w:pStyle w:val="a3"/>
        <w:ind w:left="0" w:right="-36"/>
        <w:jc w:val="center"/>
      </w:pPr>
      <w:r>
        <w:t>на английском</w:t>
      </w:r>
      <w:r w:rsidR="00B2689E" w:rsidRPr="008D57B0">
        <w:t xml:space="preserve"> языке)</w:t>
      </w:r>
      <w:r w:rsidR="00B2689E">
        <w:t>»</w:t>
      </w:r>
    </w:p>
    <w:p w14:paraId="54ACBA5C" w14:textId="70201633" w:rsidR="00B2689E" w:rsidRDefault="00B2689E" w:rsidP="00B2689E">
      <w:pPr>
        <w:pStyle w:val="a3"/>
        <w:ind w:left="0" w:right="-36"/>
        <w:jc w:val="center"/>
      </w:pPr>
    </w:p>
    <w:p w14:paraId="1A00A2F5" w14:textId="77777777" w:rsidR="005C78C7" w:rsidRDefault="005C78C7" w:rsidP="00B2689E">
      <w:pPr>
        <w:pStyle w:val="a3"/>
        <w:ind w:left="0" w:right="-36"/>
        <w:jc w:val="center"/>
      </w:pPr>
    </w:p>
    <w:p w14:paraId="55D09CEB" w14:textId="77777777" w:rsidR="00797F6D" w:rsidRDefault="00797F6D" w:rsidP="00797F6D">
      <w:pPr>
        <w:ind w:right="-36"/>
        <w:jc w:val="center"/>
        <w:rPr>
          <w:i/>
          <w:color w:val="000000"/>
          <w:sz w:val="28"/>
          <w:szCs w:val="28"/>
          <w:lang w:bidi="ar-SA"/>
        </w:rPr>
      </w:pPr>
      <w:r>
        <w:rPr>
          <w:i/>
          <w:color w:val="000000"/>
          <w:sz w:val="28"/>
          <w:szCs w:val="28"/>
        </w:rPr>
        <w:t>Рекомендовано Ученым советом Юридического факультета</w:t>
      </w:r>
    </w:p>
    <w:p w14:paraId="3F20CEE5" w14:textId="77777777" w:rsidR="00797F6D" w:rsidRDefault="00797F6D" w:rsidP="00797F6D">
      <w:pPr>
        <w:jc w:val="center"/>
        <w:rPr>
          <w:i/>
          <w:color w:val="000000"/>
          <w:sz w:val="28"/>
          <w:szCs w:val="28"/>
        </w:rPr>
      </w:pPr>
      <w:r>
        <w:rPr>
          <w:i/>
          <w:color w:val="000000"/>
          <w:sz w:val="28"/>
          <w:szCs w:val="28"/>
        </w:rPr>
        <w:t>(протокол № 44 от 25 декабря 2024 г.)</w:t>
      </w:r>
    </w:p>
    <w:p w14:paraId="68ADF3C4" w14:textId="77777777" w:rsidR="00797F6D" w:rsidRDefault="00797F6D" w:rsidP="00797F6D">
      <w:pPr>
        <w:ind w:right="-36"/>
        <w:jc w:val="center"/>
        <w:rPr>
          <w:color w:val="000000"/>
          <w:sz w:val="28"/>
          <w:szCs w:val="28"/>
        </w:rPr>
      </w:pPr>
    </w:p>
    <w:p w14:paraId="746D9877" w14:textId="77777777" w:rsidR="00797F6D" w:rsidRDefault="00797F6D" w:rsidP="00797F6D">
      <w:pPr>
        <w:ind w:right="-36"/>
        <w:jc w:val="center"/>
        <w:rPr>
          <w:i/>
          <w:iCs/>
          <w:sz w:val="28"/>
          <w:szCs w:val="28"/>
        </w:rPr>
      </w:pPr>
      <w:r>
        <w:rPr>
          <w:i/>
          <w:iCs/>
          <w:sz w:val="28"/>
          <w:szCs w:val="28"/>
        </w:rPr>
        <w:t xml:space="preserve">Одобрено Советом Кафедры правового регулирования </w:t>
      </w:r>
    </w:p>
    <w:p w14:paraId="2B7F0D82" w14:textId="77777777" w:rsidR="00797F6D" w:rsidRDefault="00797F6D" w:rsidP="00797F6D">
      <w:pPr>
        <w:ind w:right="-36"/>
        <w:jc w:val="center"/>
        <w:rPr>
          <w:i/>
          <w:iCs/>
          <w:color w:val="000000"/>
          <w:sz w:val="28"/>
          <w:szCs w:val="28"/>
        </w:rPr>
      </w:pPr>
      <w:r>
        <w:rPr>
          <w:i/>
          <w:iCs/>
          <w:color w:val="000000"/>
          <w:sz w:val="28"/>
          <w:szCs w:val="28"/>
        </w:rPr>
        <w:t>экономической деятельности</w:t>
      </w:r>
    </w:p>
    <w:p w14:paraId="44360CDE" w14:textId="77777777" w:rsidR="00797F6D" w:rsidRDefault="00797F6D" w:rsidP="00797F6D">
      <w:pPr>
        <w:jc w:val="center"/>
        <w:rPr>
          <w:i/>
          <w:color w:val="000000"/>
          <w:sz w:val="28"/>
          <w:szCs w:val="28"/>
        </w:rPr>
      </w:pPr>
      <w:r>
        <w:rPr>
          <w:i/>
          <w:color w:val="000000"/>
          <w:sz w:val="28"/>
          <w:szCs w:val="28"/>
        </w:rPr>
        <w:t>(протокол № 8 от 05 декабря 2024 г.)</w:t>
      </w:r>
    </w:p>
    <w:p w14:paraId="212760A6" w14:textId="77777777" w:rsidR="005C78C7" w:rsidRPr="001766C0" w:rsidRDefault="005C78C7" w:rsidP="00B2689E">
      <w:pPr>
        <w:ind w:right="-36"/>
        <w:jc w:val="center"/>
        <w:rPr>
          <w:i/>
          <w:sz w:val="28"/>
          <w:szCs w:val="28"/>
        </w:rPr>
      </w:pPr>
    </w:p>
    <w:p w14:paraId="197627C2" w14:textId="77777777" w:rsidR="00B2689E" w:rsidRDefault="00B2689E" w:rsidP="00B2689E">
      <w:pPr>
        <w:pStyle w:val="a3"/>
        <w:ind w:left="0" w:right="-36"/>
        <w:jc w:val="center"/>
        <w:rPr>
          <w:b/>
        </w:rPr>
      </w:pPr>
    </w:p>
    <w:p w14:paraId="7D42BCC9" w14:textId="77777777" w:rsidR="00B2689E" w:rsidRDefault="00B2689E" w:rsidP="00B2689E">
      <w:pPr>
        <w:spacing w:line="276" w:lineRule="auto"/>
        <w:jc w:val="center"/>
        <w:rPr>
          <w:b/>
          <w:sz w:val="28"/>
          <w:szCs w:val="28"/>
        </w:rPr>
      </w:pPr>
      <w:r>
        <w:rPr>
          <w:b/>
          <w:sz w:val="28"/>
          <w:szCs w:val="28"/>
        </w:rPr>
        <w:t xml:space="preserve">Москва </w:t>
      </w:r>
      <w:r w:rsidRPr="007A3642">
        <w:rPr>
          <w:b/>
          <w:sz w:val="28"/>
          <w:szCs w:val="28"/>
        </w:rPr>
        <w:t>20</w:t>
      </w:r>
      <w:r>
        <w:rPr>
          <w:b/>
          <w:sz w:val="28"/>
          <w:szCs w:val="28"/>
        </w:rPr>
        <w:t>24</w:t>
      </w:r>
    </w:p>
    <w:p w14:paraId="7ACEAD87" w14:textId="77777777" w:rsidR="004B5BC2" w:rsidRPr="004B5BC2" w:rsidRDefault="004B5BC2" w:rsidP="005E7FB4">
      <w:pPr>
        <w:pStyle w:val="a3"/>
        <w:spacing w:before="90"/>
        <w:ind w:left="0" w:right="-36"/>
        <w:jc w:val="both"/>
        <w:rPr>
          <w:b/>
        </w:rPr>
      </w:pPr>
      <w:proofErr w:type="gramStart"/>
      <w:r w:rsidRPr="004B5BC2">
        <w:rPr>
          <w:b/>
        </w:rPr>
        <w:lastRenderedPageBreak/>
        <w:t>УДК  341</w:t>
      </w:r>
      <w:proofErr w:type="gramEnd"/>
      <w:r w:rsidRPr="004B5BC2">
        <w:rPr>
          <w:b/>
        </w:rPr>
        <w:t>(073)</w:t>
      </w:r>
    </w:p>
    <w:p w14:paraId="65E40303" w14:textId="77777777" w:rsidR="004B5BC2" w:rsidRPr="004B5BC2" w:rsidRDefault="004B5BC2" w:rsidP="005E7FB4">
      <w:pPr>
        <w:pStyle w:val="a3"/>
        <w:spacing w:before="90"/>
        <w:ind w:left="0" w:right="-36"/>
        <w:jc w:val="both"/>
        <w:rPr>
          <w:b/>
        </w:rPr>
      </w:pPr>
      <w:r w:rsidRPr="004B5BC2">
        <w:rPr>
          <w:b/>
        </w:rPr>
        <w:t>ББК   67.93</w:t>
      </w:r>
    </w:p>
    <w:p w14:paraId="5FBF8F78" w14:textId="07DEB799" w:rsidR="0060420B" w:rsidRPr="00F200F3" w:rsidRDefault="004B5BC2" w:rsidP="005E7FB4">
      <w:pPr>
        <w:pStyle w:val="a3"/>
        <w:spacing w:before="90"/>
        <w:ind w:left="0" w:right="-36"/>
        <w:jc w:val="both"/>
        <w:rPr>
          <w:b/>
          <w:color w:val="FF0000"/>
        </w:rPr>
      </w:pPr>
      <w:r w:rsidRPr="004B5BC2">
        <w:rPr>
          <w:b/>
        </w:rPr>
        <w:t>К</w:t>
      </w:r>
      <w:r>
        <w:rPr>
          <w:b/>
        </w:rPr>
        <w:t xml:space="preserve"> </w:t>
      </w:r>
      <w:r w:rsidRPr="004B5BC2">
        <w:rPr>
          <w:b/>
        </w:rPr>
        <w:t>97</w:t>
      </w:r>
    </w:p>
    <w:p w14:paraId="6CB5A7F8" w14:textId="77777777" w:rsidR="009A3409" w:rsidRDefault="002212D1" w:rsidP="00A13707">
      <w:pPr>
        <w:pStyle w:val="110"/>
        <w:spacing w:before="65"/>
        <w:ind w:left="0" w:right="-36" w:firstLine="0"/>
        <w:jc w:val="center"/>
      </w:pPr>
      <w:bookmarkStart w:id="4" w:name="_Toc89950378"/>
      <w:bookmarkStart w:id="5" w:name="_Toc90023683"/>
      <w:bookmarkStart w:id="6" w:name="_Toc90042598"/>
      <w:r>
        <w:t>СОДЕРЖАНИЕ</w:t>
      </w:r>
      <w:bookmarkEnd w:id="4"/>
      <w:bookmarkEnd w:id="5"/>
      <w:bookmarkEnd w:id="6"/>
    </w:p>
    <w:p w14:paraId="0FF9D8E5" w14:textId="77777777" w:rsidR="00CF4A10" w:rsidRDefault="00CF4A10" w:rsidP="0000621A">
      <w:pPr>
        <w:ind w:left="851" w:right="-36"/>
        <w:jc w:val="both"/>
        <w:rPr>
          <w:sz w:val="24"/>
        </w:rPr>
      </w:pPr>
    </w:p>
    <w:sdt>
      <w:sdtPr>
        <w:id w:val="327496343"/>
        <w:docPartObj>
          <w:docPartGallery w:val="Table of Contents"/>
          <w:docPartUnique/>
        </w:docPartObj>
      </w:sdtPr>
      <w:sdtEndPr>
        <w:rPr>
          <w:b/>
          <w:bCs/>
        </w:rPr>
      </w:sdtEndPr>
      <w:sdtContent>
        <w:p w14:paraId="5EFBDDB1" w14:textId="2E9A0A89" w:rsidR="00EE0E0A" w:rsidRDefault="00D407BC">
          <w:pPr>
            <w:pStyle w:val="24"/>
            <w:rPr>
              <w:rFonts w:asciiTheme="minorHAnsi" w:eastAsiaTheme="minorEastAsia" w:hAnsiTheme="minorHAnsi" w:cstheme="minorBidi"/>
              <w:noProof/>
              <w:lang w:bidi="ar-SA"/>
            </w:rPr>
          </w:pPr>
          <w:r>
            <w:fldChar w:fldCharType="begin"/>
          </w:r>
          <w:r>
            <w:instrText xml:space="preserve"> TOC \o "1-3" \h \z \u </w:instrText>
          </w:r>
          <w:r>
            <w:fldChar w:fldCharType="separate"/>
          </w:r>
          <w:hyperlink w:anchor="_Toc90042599" w:history="1">
            <w:r w:rsidR="00EE0E0A" w:rsidRPr="00520BAF">
              <w:rPr>
                <w:rStyle w:val="af0"/>
                <w:noProof/>
              </w:rPr>
              <w:t>1.</w:t>
            </w:r>
            <w:r w:rsidR="00EE0E0A">
              <w:rPr>
                <w:rFonts w:asciiTheme="minorHAnsi" w:eastAsiaTheme="minorEastAsia" w:hAnsiTheme="minorHAnsi" w:cstheme="minorBidi"/>
                <w:noProof/>
                <w:lang w:bidi="ar-SA"/>
              </w:rPr>
              <w:tab/>
            </w:r>
            <w:r w:rsidR="00EE0E0A" w:rsidRPr="00520BAF">
              <w:rPr>
                <w:rStyle w:val="af0"/>
                <w:noProof/>
              </w:rPr>
              <w:t>Наименование дисциплины</w:t>
            </w:r>
            <w:r w:rsidR="00EE0E0A">
              <w:rPr>
                <w:noProof/>
                <w:webHidden/>
              </w:rPr>
              <w:tab/>
            </w:r>
            <w:r w:rsidR="00EE0E0A">
              <w:rPr>
                <w:noProof/>
                <w:webHidden/>
              </w:rPr>
              <w:fldChar w:fldCharType="begin"/>
            </w:r>
            <w:r w:rsidR="00EE0E0A">
              <w:rPr>
                <w:noProof/>
                <w:webHidden/>
              </w:rPr>
              <w:instrText xml:space="preserve"> PAGEREF _Toc90042599 \h </w:instrText>
            </w:r>
            <w:r w:rsidR="00EE0E0A">
              <w:rPr>
                <w:noProof/>
                <w:webHidden/>
              </w:rPr>
            </w:r>
            <w:r w:rsidR="00EE0E0A">
              <w:rPr>
                <w:noProof/>
                <w:webHidden/>
              </w:rPr>
              <w:fldChar w:fldCharType="separate"/>
            </w:r>
            <w:r w:rsidR="00C13FDD">
              <w:rPr>
                <w:noProof/>
                <w:webHidden/>
              </w:rPr>
              <w:t>3</w:t>
            </w:r>
            <w:r w:rsidR="00EE0E0A">
              <w:rPr>
                <w:noProof/>
                <w:webHidden/>
              </w:rPr>
              <w:fldChar w:fldCharType="end"/>
            </w:r>
          </w:hyperlink>
        </w:p>
        <w:p w14:paraId="7F74B4D3" w14:textId="0502806C" w:rsidR="00EE0E0A" w:rsidRDefault="008016A6">
          <w:pPr>
            <w:pStyle w:val="24"/>
            <w:rPr>
              <w:rFonts w:asciiTheme="minorHAnsi" w:eastAsiaTheme="minorEastAsia" w:hAnsiTheme="minorHAnsi" w:cstheme="minorBidi"/>
              <w:noProof/>
              <w:lang w:bidi="ar-SA"/>
            </w:rPr>
          </w:pPr>
          <w:hyperlink w:anchor="_Toc90042600" w:history="1">
            <w:r w:rsidR="00EE0E0A" w:rsidRPr="00520BAF">
              <w:rPr>
                <w:rStyle w:val="af0"/>
                <w:noProof/>
              </w:rPr>
              <w:t>2.</w:t>
            </w:r>
            <w:r w:rsidR="00EE0E0A">
              <w:rPr>
                <w:rFonts w:asciiTheme="minorHAnsi" w:eastAsiaTheme="minorEastAsia" w:hAnsiTheme="minorHAnsi" w:cstheme="minorBidi"/>
                <w:noProof/>
                <w:lang w:bidi="ar-SA"/>
              </w:rPr>
              <w:tab/>
            </w:r>
            <w:r w:rsidR="00EE0E0A" w:rsidRPr="00520BAF">
              <w:rPr>
                <w:rStyle w:val="af0"/>
                <w:noProof/>
              </w:rPr>
              <w:t>Перечень планируемых результатов обучения по дисциплине, соотнесенных с планируемыми результатами освоения образовательной программы</w:t>
            </w:r>
            <w:r w:rsidR="00EE0E0A">
              <w:rPr>
                <w:noProof/>
                <w:webHidden/>
              </w:rPr>
              <w:tab/>
            </w:r>
            <w:r w:rsidR="00EE0E0A">
              <w:rPr>
                <w:noProof/>
                <w:webHidden/>
              </w:rPr>
              <w:fldChar w:fldCharType="begin"/>
            </w:r>
            <w:r w:rsidR="00EE0E0A">
              <w:rPr>
                <w:noProof/>
                <w:webHidden/>
              </w:rPr>
              <w:instrText xml:space="preserve"> PAGEREF _Toc90042600 \h </w:instrText>
            </w:r>
            <w:r w:rsidR="00EE0E0A">
              <w:rPr>
                <w:noProof/>
                <w:webHidden/>
              </w:rPr>
            </w:r>
            <w:r w:rsidR="00EE0E0A">
              <w:rPr>
                <w:noProof/>
                <w:webHidden/>
              </w:rPr>
              <w:fldChar w:fldCharType="separate"/>
            </w:r>
            <w:r w:rsidR="00C13FDD">
              <w:rPr>
                <w:noProof/>
                <w:webHidden/>
              </w:rPr>
              <w:t>3</w:t>
            </w:r>
            <w:r w:rsidR="00EE0E0A">
              <w:rPr>
                <w:noProof/>
                <w:webHidden/>
              </w:rPr>
              <w:fldChar w:fldCharType="end"/>
            </w:r>
          </w:hyperlink>
        </w:p>
        <w:p w14:paraId="3B4A0793" w14:textId="4C055AFE" w:rsidR="00EE0E0A" w:rsidRDefault="008016A6">
          <w:pPr>
            <w:pStyle w:val="24"/>
            <w:rPr>
              <w:rFonts w:asciiTheme="minorHAnsi" w:eastAsiaTheme="minorEastAsia" w:hAnsiTheme="minorHAnsi" w:cstheme="minorBidi"/>
              <w:noProof/>
              <w:lang w:bidi="ar-SA"/>
            </w:rPr>
          </w:pPr>
          <w:hyperlink w:anchor="_Toc90042601" w:history="1">
            <w:r w:rsidR="00EE0E0A" w:rsidRPr="00520BAF">
              <w:rPr>
                <w:rStyle w:val="af0"/>
                <w:noProof/>
              </w:rPr>
              <w:t>3.</w:t>
            </w:r>
            <w:r w:rsidR="00EE0E0A">
              <w:rPr>
                <w:rFonts w:asciiTheme="minorHAnsi" w:eastAsiaTheme="minorEastAsia" w:hAnsiTheme="minorHAnsi" w:cstheme="minorBidi"/>
                <w:noProof/>
                <w:lang w:bidi="ar-SA"/>
              </w:rPr>
              <w:tab/>
            </w:r>
            <w:r w:rsidR="00EE0E0A" w:rsidRPr="00520BAF">
              <w:rPr>
                <w:rStyle w:val="af0"/>
                <w:noProof/>
              </w:rPr>
              <w:t>Место дисциплины в структуре образовательной программы</w:t>
            </w:r>
            <w:r w:rsidR="00EE0E0A">
              <w:rPr>
                <w:noProof/>
                <w:webHidden/>
              </w:rPr>
              <w:tab/>
            </w:r>
            <w:r w:rsidR="00603785">
              <w:rPr>
                <w:noProof/>
                <w:webHidden/>
              </w:rPr>
              <w:t>4</w:t>
            </w:r>
          </w:hyperlink>
        </w:p>
        <w:p w14:paraId="2211753C" w14:textId="17B41446" w:rsidR="00EE0E0A" w:rsidRDefault="008016A6">
          <w:pPr>
            <w:pStyle w:val="24"/>
            <w:rPr>
              <w:rFonts w:asciiTheme="minorHAnsi" w:eastAsiaTheme="minorEastAsia" w:hAnsiTheme="minorHAnsi" w:cstheme="minorBidi"/>
              <w:noProof/>
              <w:lang w:bidi="ar-SA"/>
            </w:rPr>
          </w:pPr>
          <w:hyperlink w:anchor="_Toc90042602" w:history="1">
            <w:r w:rsidR="00EE0E0A" w:rsidRPr="00520BAF">
              <w:rPr>
                <w:rStyle w:val="af0"/>
                <w:noProof/>
              </w:rPr>
              <w:t>4.</w:t>
            </w:r>
            <w:r w:rsidR="00EE0E0A">
              <w:rPr>
                <w:rFonts w:asciiTheme="minorHAnsi" w:eastAsiaTheme="minorEastAsia" w:hAnsiTheme="minorHAnsi" w:cstheme="minorBidi"/>
                <w:noProof/>
                <w:lang w:bidi="ar-SA"/>
              </w:rPr>
              <w:tab/>
            </w:r>
            <w:r w:rsidR="00EE0E0A" w:rsidRPr="00520BAF">
              <w:rPr>
                <w:rStyle w:val="af0"/>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E0E0A">
              <w:rPr>
                <w:noProof/>
                <w:webHidden/>
              </w:rPr>
              <w:tab/>
            </w:r>
            <w:r w:rsidR="00EE0E0A">
              <w:rPr>
                <w:noProof/>
                <w:webHidden/>
              </w:rPr>
              <w:fldChar w:fldCharType="begin"/>
            </w:r>
            <w:r w:rsidR="00EE0E0A">
              <w:rPr>
                <w:noProof/>
                <w:webHidden/>
              </w:rPr>
              <w:instrText xml:space="preserve"> PAGEREF _Toc90042602 \h </w:instrText>
            </w:r>
            <w:r w:rsidR="00EE0E0A">
              <w:rPr>
                <w:noProof/>
                <w:webHidden/>
              </w:rPr>
            </w:r>
            <w:r w:rsidR="00EE0E0A">
              <w:rPr>
                <w:noProof/>
                <w:webHidden/>
              </w:rPr>
              <w:fldChar w:fldCharType="separate"/>
            </w:r>
            <w:r w:rsidR="00C13FDD">
              <w:rPr>
                <w:noProof/>
                <w:webHidden/>
              </w:rPr>
              <w:t>4</w:t>
            </w:r>
            <w:r w:rsidR="00EE0E0A">
              <w:rPr>
                <w:noProof/>
                <w:webHidden/>
              </w:rPr>
              <w:fldChar w:fldCharType="end"/>
            </w:r>
          </w:hyperlink>
        </w:p>
        <w:p w14:paraId="12CB48AE" w14:textId="43C23C2F" w:rsidR="00EE0E0A" w:rsidRDefault="008016A6">
          <w:pPr>
            <w:pStyle w:val="24"/>
            <w:rPr>
              <w:rFonts w:asciiTheme="minorHAnsi" w:eastAsiaTheme="minorEastAsia" w:hAnsiTheme="minorHAnsi" w:cstheme="minorBidi"/>
              <w:noProof/>
              <w:lang w:bidi="ar-SA"/>
            </w:rPr>
          </w:pPr>
          <w:hyperlink w:anchor="_Toc90042603" w:history="1">
            <w:r w:rsidR="00EE0E0A" w:rsidRPr="00520BAF">
              <w:rPr>
                <w:rStyle w:val="af0"/>
                <w:noProof/>
              </w:rPr>
              <w:t>5.</w:t>
            </w:r>
            <w:r w:rsidR="00EE0E0A">
              <w:rPr>
                <w:rFonts w:asciiTheme="minorHAnsi" w:eastAsiaTheme="minorEastAsia" w:hAnsiTheme="minorHAnsi" w:cstheme="minorBidi"/>
                <w:noProof/>
                <w:lang w:bidi="ar-SA"/>
              </w:rPr>
              <w:tab/>
            </w:r>
            <w:r w:rsidR="00EE0E0A" w:rsidRPr="00520BAF">
              <w:rPr>
                <w:rStyle w:val="af0"/>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E0E0A">
              <w:rPr>
                <w:noProof/>
                <w:webHidden/>
              </w:rPr>
              <w:tab/>
            </w:r>
            <w:r w:rsidR="00EE0E0A">
              <w:rPr>
                <w:noProof/>
                <w:webHidden/>
              </w:rPr>
              <w:fldChar w:fldCharType="begin"/>
            </w:r>
            <w:r w:rsidR="00EE0E0A">
              <w:rPr>
                <w:noProof/>
                <w:webHidden/>
              </w:rPr>
              <w:instrText xml:space="preserve"> PAGEREF _Toc90042603 \h </w:instrText>
            </w:r>
            <w:r w:rsidR="00EE0E0A">
              <w:rPr>
                <w:noProof/>
                <w:webHidden/>
              </w:rPr>
            </w:r>
            <w:r w:rsidR="00EE0E0A">
              <w:rPr>
                <w:noProof/>
                <w:webHidden/>
              </w:rPr>
              <w:fldChar w:fldCharType="separate"/>
            </w:r>
            <w:r w:rsidR="00C13FDD">
              <w:rPr>
                <w:noProof/>
                <w:webHidden/>
              </w:rPr>
              <w:t>5</w:t>
            </w:r>
            <w:r w:rsidR="00EE0E0A">
              <w:rPr>
                <w:noProof/>
                <w:webHidden/>
              </w:rPr>
              <w:fldChar w:fldCharType="end"/>
            </w:r>
          </w:hyperlink>
        </w:p>
        <w:p w14:paraId="1BAFF270" w14:textId="618AA2C7" w:rsidR="00EE0E0A" w:rsidRDefault="008016A6">
          <w:pPr>
            <w:pStyle w:val="3"/>
            <w:rPr>
              <w:rFonts w:asciiTheme="minorHAnsi" w:eastAsiaTheme="minorEastAsia" w:hAnsiTheme="minorHAnsi" w:cstheme="minorBidi"/>
              <w:noProof/>
              <w:lang w:bidi="ar-SA"/>
            </w:rPr>
          </w:pPr>
          <w:hyperlink w:anchor="_Toc90042604" w:history="1">
            <w:r w:rsidR="00EE0E0A" w:rsidRPr="00520BAF">
              <w:rPr>
                <w:rStyle w:val="af0"/>
                <w:noProof/>
              </w:rPr>
              <w:t>5.1.</w:t>
            </w:r>
            <w:r w:rsidR="00EE0E0A">
              <w:rPr>
                <w:rFonts w:asciiTheme="minorHAnsi" w:eastAsiaTheme="minorEastAsia" w:hAnsiTheme="minorHAnsi" w:cstheme="minorBidi"/>
                <w:noProof/>
                <w:lang w:bidi="ar-SA"/>
              </w:rPr>
              <w:tab/>
            </w:r>
            <w:r w:rsidR="00EE0E0A" w:rsidRPr="00520BAF">
              <w:rPr>
                <w:rStyle w:val="af0"/>
                <w:noProof/>
              </w:rPr>
              <w:t>Содержание</w:t>
            </w:r>
            <w:r w:rsidR="00EE0E0A" w:rsidRPr="00520BAF">
              <w:rPr>
                <w:rStyle w:val="af0"/>
                <w:noProof/>
                <w:spacing w:val="-1"/>
              </w:rPr>
              <w:t xml:space="preserve"> </w:t>
            </w:r>
            <w:r w:rsidR="00EE0E0A" w:rsidRPr="00520BAF">
              <w:rPr>
                <w:rStyle w:val="af0"/>
                <w:noProof/>
              </w:rPr>
              <w:t>дисциплины</w:t>
            </w:r>
            <w:r w:rsidR="00EE0E0A">
              <w:rPr>
                <w:noProof/>
                <w:webHidden/>
              </w:rPr>
              <w:tab/>
            </w:r>
            <w:r w:rsidR="00EE0E0A">
              <w:rPr>
                <w:noProof/>
                <w:webHidden/>
              </w:rPr>
              <w:fldChar w:fldCharType="begin"/>
            </w:r>
            <w:r w:rsidR="00EE0E0A">
              <w:rPr>
                <w:noProof/>
                <w:webHidden/>
              </w:rPr>
              <w:instrText xml:space="preserve"> PAGEREF _Toc90042604 \h </w:instrText>
            </w:r>
            <w:r w:rsidR="00EE0E0A">
              <w:rPr>
                <w:noProof/>
                <w:webHidden/>
              </w:rPr>
            </w:r>
            <w:r w:rsidR="00EE0E0A">
              <w:rPr>
                <w:noProof/>
                <w:webHidden/>
              </w:rPr>
              <w:fldChar w:fldCharType="separate"/>
            </w:r>
            <w:r w:rsidR="00C13FDD">
              <w:rPr>
                <w:noProof/>
                <w:webHidden/>
              </w:rPr>
              <w:t>5</w:t>
            </w:r>
            <w:r w:rsidR="00EE0E0A">
              <w:rPr>
                <w:noProof/>
                <w:webHidden/>
              </w:rPr>
              <w:fldChar w:fldCharType="end"/>
            </w:r>
          </w:hyperlink>
        </w:p>
        <w:p w14:paraId="47F46125" w14:textId="3FC32F63" w:rsidR="00EE0E0A" w:rsidRDefault="008016A6">
          <w:pPr>
            <w:pStyle w:val="3"/>
            <w:rPr>
              <w:rFonts w:asciiTheme="minorHAnsi" w:eastAsiaTheme="minorEastAsia" w:hAnsiTheme="minorHAnsi" w:cstheme="minorBidi"/>
              <w:noProof/>
              <w:lang w:bidi="ar-SA"/>
            </w:rPr>
          </w:pPr>
          <w:hyperlink w:anchor="_Toc90042605" w:history="1">
            <w:r w:rsidR="00EE0E0A" w:rsidRPr="00520BAF">
              <w:rPr>
                <w:rStyle w:val="af0"/>
                <w:noProof/>
              </w:rPr>
              <w:t>5.2.</w:t>
            </w:r>
            <w:r w:rsidR="00EE0E0A">
              <w:rPr>
                <w:rFonts w:asciiTheme="minorHAnsi" w:eastAsiaTheme="minorEastAsia" w:hAnsiTheme="minorHAnsi" w:cstheme="minorBidi"/>
                <w:noProof/>
                <w:lang w:bidi="ar-SA"/>
              </w:rPr>
              <w:tab/>
            </w:r>
            <w:r w:rsidR="00EE0E0A" w:rsidRPr="00520BAF">
              <w:rPr>
                <w:rStyle w:val="af0"/>
                <w:noProof/>
              </w:rPr>
              <w:t>Учебно-тематический план</w:t>
            </w:r>
            <w:r w:rsidR="00EE0E0A">
              <w:rPr>
                <w:noProof/>
                <w:webHidden/>
              </w:rPr>
              <w:tab/>
            </w:r>
            <w:r w:rsidR="00EE0E0A">
              <w:rPr>
                <w:noProof/>
                <w:webHidden/>
              </w:rPr>
              <w:fldChar w:fldCharType="begin"/>
            </w:r>
            <w:r w:rsidR="00EE0E0A">
              <w:rPr>
                <w:noProof/>
                <w:webHidden/>
              </w:rPr>
              <w:instrText xml:space="preserve"> PAGEREF _Toc90042605 \h </w:instrText>
            </w:r>
            <w:r w:rsidR="00EE0E0A">
              <w:rPr>
                <w:noProof/>
                <w:webHidden/>
              </w:rPr>
            </w:r>
            <w:r w:rsidR="00EE0E0A">
              <w:rPr>
                <w:noProof/>
                <w:webHidden/>
              </w:rPr>
              <w:fldChar w:fldCharType="separate"/>
            </w:r>
            <w:r w:rsidR="00C13FDD">
              <w:rPr>
                <w:noProof/>
                <w:webHidden/>
              </w:rPr>
              <w:t>8</w:t>
            </w:r>
            <w:r w:rsidR="00EE0E0A">
              <w:rPr>
                <w:noProof/>
                <w:webHidden/>
              </w:rPr>
              <w:fldChar w:fldCharType="end"/>
            </w:r>
          </w:hyperlink>
        </w:p>
        <w:p w14:paraId="053F9399" w14:textId="2AAAC8A3" w:rsidR="00EE0E0A" w:rsidRDefault="008016A6">
          <w:pPr>
            <w:pStyle w:val="3"/>
            <w:rPr>
              <w:rFonts w:asciiTheme="minorHAnsi" w:eastAsiaTheme="minorEastAsia" w:hAnsiTheme="minorHAnsi" w:cstheme="minorBidi"/>
              <w:noProof/>
              <w:lang w:bidi="ar-SA"/>
            </w:rPr>
          </w:pPr>
          <w:hyperlink w:anchor="_Toc90042606" w:history="1">
            <w:r w:rsidR="00EE0E0A" w:rsidRPr="00520BAF">
              <w:rPr>
                <w:rStyle w:val="af0"/>
                <w:noProof/>
              </w:rPr>
              <w:t>5.3.</w:t>
            </w:r>
            <w:r w:rsidR="00EE0E0A">
              <w:rPr>
                <w:rFonts w:asciiTheme="minorHAnsi" w:eastAsiaTheme="minorEastAsia" w:hAnsiTheme="minorHAnsi" w:cstheme="minorBidi"/>
                <w:noProof/>
                <w:lang w:bidi="ar-SA"/>
              </w:rPr>
              <w:tab/>
            </w:r>
            <w:r w:rsidR="00EE0E0A" w:rsidRPr="00520BAF">
              <w:rPr>
                <w:rStyle w:val="af0"/>
                <w:noProof/>
              </w:rPr>
              <w:t>Содержание семинаров, практических занятий</w:t>
            </w:r>
            <w:r w:rsidR="00EE0E0A">
              <w:rPr>
                <w:noProof/>
                <w:webHidden/>
              </w:rPr>
              <w:tab/>
            </w:r>
            <w:r w:rsidR="00EE0E0A">
              <w:rPr>
                <w:noProof/>
                <w:webHidden/>
              </w:rPr>
              <w:fldChar w:fldCharType="begin"/>
            </w:r>
            <w:r w:rsidR="00EE0E0A">
              <w:rPr>
                <w:noProof/>
                <w:webHidden/>
              </w:rPr>
              <w:instrText xml:space="preserve"> PAGEREF _Toc90042606 \h </w:instrText>
            </w:r>
            <w:r w:rsidR="00EE0E0A">
              <w:rPr>
                <w:noProof/>
                <w:webHidden/>
              </w:rPr>
            </w:r>
            <w:r w:rsidR="00EE0E0A">
              <w:rPr>
                <w:noProof/>
                <w:webHidden/>
              </w:rPr>
              <w:fldChar w:fldCharType="separate"/>
            </w:r>
            <w:r w:rsidR="00C13FDD">
              <w:rPr>
                <w:noProof/>
                <w:webHidden/>
              </w:rPr>
              <w:t>9</w:t>
            </w:r>
            <w:r w:rsidR="00EE0E0A">
              <w:rPr>
                <w:noProof/>
                <w:webHidden/>
              </w:rPr>
              <w:fldChar w:fldCharType="end"/>
            </w:r>
          </w:hyperlink>
        </w:p>
        <w:p w14:paraId="730E0F2C" w14:textId="08A4F17A" w:rsidR="00EE0E0A" w:rsidRDefault="008016A6">
          <w:pPr>
            <w:pStyle w:val="24"/>
            <w:rPr>
              <w:rFonts w:asciiTheme="minorHAnsi" w:eastAsiaTheme="minorEastAsia" w:hAnsiTheme="minorHAnsi" w:cstheme="minorBidi"/>
              <w:noProof/>
              <w:lang w:bidi="ar-SA"/>
            </w:rPr>
          </w:pPr>
          <w:hyperlink w:anchor="_Toc90042607" w:history="1">
            <w:r w:rsidR="00EE0E0A" w:rsidRPr="00520BAF">
              <w:rPr>
                <w:rStyle w:val="af0"/>
                <w:noProof/>
              </w:rPr>
              <w:t>6.</w:t>
            </w:r>
            <w:r w:rsidR="00EE0E0A">
              <w:rPr>
                <w:rFonts w:asciiTheme="minorHAnsi" w:eastAsiaTheme="minorEastAsia" w:hAnsiTheme="minorHAnsi" w:cstheme="minorBidi"/>
                <w:noProof/>
                <w:lang w:bidi="ar-SA"/>
              </w:rPr>
              <w:tab/>
            </w:r>
            <w:r w:rsidR="00EE0E0A" w:rsidRPr="00520BAF">
              <w:rPr>
                <w:rStyle w:val="af0"/>
                <w:noProof/>
              </w:rPr>
              <w:t>Перечень учебно-методического обеспечения для самостоятельной работы обучающихся по дисциплине</w:t>
            </w:r>
            <w:r w:rsidR="00EE0E0A">
              <w:rPr>
                <w:noProof/>
                <w:webHidden/>
              </w:rPr>
              <w:tab/>
            </w:r>
            <w:r w:rsidR="00C13FDD">
              <w:rPr>
                <w:noProof/>
                <w:webHidden/>
              </w:rPr>
              <w:t>12</w:t>
            </w:r>
          </w:hyperlink>
        </w:p>
        <w:p w14:paraId="7D690CD5" w14:textId="5DD339A3" w:rsidR="00EE0E0A" w:rsidRDefault="008016A6">
          <w:pPr>
            <w:pStyle w:val="3"/>
            <w:rPr>
              <w:rFonts w:asciiTheme="minorHAnsi" w:eastAsiaTheme="minorEastAsia" w:hAnsiTheme="minorHAnsi" w:cstheme="minorBidi"/>
              <w:noProof/>
              <w:lang w:bidi="ar-SA"/>
            </w:rPr>
          </w:pPr>
          <w:hyperlink w:anchor="_Toc90042608" w:history="1">
            <w:r w:rsidR="00EE0E0A" w:rsidRPr="00520BAF">
              <w:rPr>
                <w:rStyle w:val="af0"/>
                <w:noProof/>
              </w:rPr>
              <w:t>6.1.</w:t>
            </w:r>
            <w:r w:rsidR="00EE0E0A">
              <w:rPr>
                <w:rFonts w:asciiTheme="minorHAnsi" w:eastAsiaTheme="minorEastAsia" w:hAnsiTheme="minorHAnsi" w:cstheme="minorBidi"/>
                <w:noProof/>
                <w:lang w:bidi="ar-SA"/>
              </w:rPr>
              <w:tab/>
            </w:r>
            <w:r w:rsidR="00EE0E0A" w:rsidRPr="00520BAF">
              <w:rPr>
                <w:rStyle w:val="af0"/>
                <w:noProof/>
              </w:rPr>
              <w:t>Перечень вопросов, отводимых на самостоятельное освоение дисциплины, формы внеаудиторной самостоятельной работы</w:t>
            </w:r>
            <w:r w:rsidR="00EE0E0A">
              <w:rPr>
                <w:noProof/>
                <w:webHidden/>
              </w:rPr>
              <w:tab/>
            </w:r>
            <w:r w:rsidR="00EE0E0A">
              <w:rPr>
                <w:noProof/>
                <w:webHidden/>
              </w:rPr>
              <w:fldChar w:fldCharType="begin"/>
            </w:r>
            <w:r w:rsidR="00EE0E0A">
              <w:rPr>
                <w:noProof/>
                <w:webHidden/>
              </w:rPr>
              <w:instrText xml:space="preserve"> PAGEREF _Toc90042608 \h </w:instrText>
            </w:r>
            <w:r w:rsidR="00EE0E0A">
              <w:rPr>
                <w:noProof/>
                <w:webHidden/>
              </w:rPr>
            </w:r>
            <w:r w:rsidR="00EE0E0A">
              <w:rPr>
                <w:noProof/>
                <w:webHidden/>
              </w:rPr>
              <w:fldChar w:fldCharType="separate"/>
            </w:r>
            <w:r w:rsidR="00C13FDD">
              <w:rPr>
                <w:noProof/>
                <w:webHidden/>
              </w:rPr>
              <w:t>12</w:t>
            </w:r>
            <w:r w:rsidR="00EE0E0A">
              <w:rPr>
                <w:noProof/>
                <w:webHidden/>
              </w:rPr>
              <w:fldChar w:fldCharType="end"/>
            </w:r>
          </w:hyperlink>
        </w:p>
        <w:p w14:paraId="421E3F57" w14:textId="0C44E5C0" w:rsidR="00EE0E0A" w:rsidRDefault="008016A6">
          <w:pPr>
            <w:pStyle w:val="3"/>
            <w:rPr>
              <w:rFonts w:asciiTheme="minorHAnsi" w:eastAsiaTheme="minorEastAsia" w:hAnsiTheme="minorHAnsi" w:cstheme="minorBidi"/>
              <w:noProof/>
              <w:lang w:bidi="ar-SA"/>
            </w:rPr>
          </w:pPr>
          <w:hyperlink w:anchor="_Toc90042609" w:history="1">
            <w:r w:rsidR="00EE0E0A" w:rsidRPr="00520BAF">
              <w:rPr>
                <w:rStyle w:val="af0"/>
                <w:noProof/>
              </w:rPr>
              <w:t>6.2.</w:t>
            </w:r>
            <w:r w:rsidR="00EE0E0A">
              <w:rPr>
                <w:rFonts w:asciiTheme="minorHAnsi" w:eastAsiaTheme="minorEastAsia" w:hAnsiTheme="minorHAnsi" w:cstheme="minorBidi"/>
                <w:noProof/>
                <w:lang w:bidi="ar-SA"/>
              </w:rPr>
              <w:tab/>
            </w:r>
            <w:r w:rsidR="00EE0E0A" w:rsidRPr="00520BAF">
              <w:rPr>
                <w:rStyle w:val="af0"/>
                <w:noProof/>
              </w:rPr>
              <w:t>Перечень вопросов, заданий, тем для подготовки к текущему контролю:</w:t>
            </w:r>
            <w:r w:rsidR="00EE0E0A">
              <w:rPr>
                <w:noProof/>
                <w:webHidden/>
              </w:rPr>
              <w:tab/>
            </w:r>
            <w:r w:rsidR="00EE0E0A">
              <w:rPr>
                <w:noProof/>
                <w:webHidden/>
              </w:rPr>
              <w:fldChar w:fldCharType="begin"/>
            </w:r>
            <w:r w:rsidR="00EE0E0A">
              <w:rPr>
                <w:noProof/>
                <w:webHidden/>
              </w:rPr>
              <w:instrText xml:space="preserve"> PAGEREF _Toc90042609 \h </w:instrText>
            </w:r>
            <w:r w:rsidR="00EE0E0A">
              <w:rPr>
                <w:noProof/>
                <w:webHidden/>
              </w:rPr>
            </w:r>
            <w:r w:rsidR="00EE0E0A">
              <w:rPr>
                <w:noProof/>
                <w:webHidden/>
              </w:rPr>
              <w:fldChar w:fldCharType="separate"/>
            </w:r>
            <w:r w:rsidR="00C13FDD">
              <w:rPr>
                <w:noProof/>
                <w:webHidden/>
              </w:rPr>
              <w:t>13</w:t>
            </w:r>
            <w:r w:rsidR="00EE0E0A">
              <w:rPr>
                <w:noProof/>
                <w:webHidden/>
              </w:rPr>
              <w:fldChar w:fldCharType="end"/>
            </w:r>
          </w:hyperlink>
        </w:p>
        <w:p w14:paraId="47FBFD19" w14:textId="2701ACC1" w:rsidR="00EE0E0A" w:rsidRDefault="008016A6">
          <w:pPr>
            <w:pStyle w:val="24"/>
            <w:rPr>
              <w:rFonts w:asciiTheme="minorHAnsi" w:eastAsiaTheme="minorEastAsia" w:hAnsiTheme="minorHAnsi" w:cstheme="minorBidi"/>
              <w:noProof/>
              <w:lang w:bidi="ar-SA"/>
            </w:rPr>
          </w:pPr>
          <w:hyperlink w:anchor="_Toc90042612" w:history="1">
            <w:r w:rsidR="00EE0E0A" w:rsidRPr="00520BAF">
              <w:rPr>
                <w:rStyle w:val="af0"/>
                <w:noProof/>
              </w:rPr>
              <w:t>7.</w:t>
            </w:r>
            <w:r w:rsidR="00EE0E0A">
              <w:rPr>
                <w:rFonts w:asciiTheme="minorHAnsi" w:eastAsiaTheme="minorEastAsia" w:hAnsiTheme="minorHAnsi" w:cstheme="minorBidi"/>
                <w:noProof/>
                <w:lang w:bidi="ar-SA"/>
              </w:rPr>
              <w:tab/>
            </w:r>
            <w:r w:rsidR="00EE0E0A" w:rsidRPr="00520BAF">
              <w:rPr>
                <w:rStyle w:val="af0"/>
                <w:noProof/>
              </w:rPr>
              <w:t>Фонд оценочных средств для проведения промежуточной аттестации обучающихся по дисциплине</w:t>
            </w:r>
            <w:r w:rsidR="00EE0E0A">
              <w:rPr>
                <w:noProof/>
                <w:webHidden/>
              </w:rPr>
              <w:tab/>
            </w:r>
            <w:r w:rsidR="00EE0E0A">
              <w:rPr>
                <w:noProof/>
                <w:webHidden/>
              </w:rPr>
              <w:fldChar w:fldCharType="begin"/>
            </w:r>
            <w:r w:rsidR="00EE0E0A">
              <w:rPr>
                <w:noProof/>
                <w:webHidden/>
              </w:rPr>
              <w:instrText xml:space="preserve"> PAGEREF _Toc90042612 \h </w:instrText>
            </w:r>
            <w:r w:rsidR="00EE0E0A">
              <w:rPr>
                <w:noProof/>
                <w:webHidden/>
              </w:rPr>
            </w:r>
            <w:r w:rsidR="00EE0E0A">
              <w:rPr>
                <w:noProof/>
                <w:webHidden/>
              </w:rPr>
              <w:fldChar w:fldCharType="separate"/>
            </w:r>
            <w:r w:rsidR="00C13FDD">
              <w:rPr>
                <w:noProof/>
                <w:webHidden/>
              </w:rPr>
              <w:t>18</w:t>
            </w:r>
            <w:r w:rsidR="00EE0E0A">
              <w:rPr>
                <w:noProof/>
                <w:webHidden/>
              </w:rPr>
              <w:fldChar w:fldCharType="end"/>
            </w:r>
          </w:hyperlink>
        </w:p>
        <w:p w14:paraId="506D704B" w14:textId="269B17D0" w:rsidR="00EE0E0A" w:rsidRDefault="008016A6">
          <w:pPr>
            <w:pStyle w:val="24"/>
            <w:rPr>
              <w:rFonts w:asciiTheme="minorHAnsi" w:eastAsiaTheme="minorEastAsia" w:hAnsiTheme="minorHAnsi" w:cstheme="minorBidi"/>
              <w:noProof/>
              <w:lang w:bidi="ar-SA"/>
            </w:rPr>
          </w:pPr>
          <w:hyperlink w:anchor="_Toc90042617" w:history="1">
            <w:r w:rsidR="00EE0E0A" w:rsidRPr="00520BAF">
              <w:rPr>
                <w:rStyle w:val="af0"/>
                <w:noProof/>
              </w:rPr>
              <w:t>8.</w:t>
            </w:r>
            <w:r w:rsidR="00EE0E0A">
              <w:rPr>
                <w:rFonts w:asciiTheme="minorHAnsi" w:eastAsiaTheme="minorEastAsia" w:hAnsiTheme="minorHAnsi" w:cstheme="minorBidi"/>
                <w:noProof/>
                <w:lang w:bidi="ar-SA"/>
              </w:rPr>
              <w:tab/>
            </w:r>
            <w:r w:rsidR="00EE0E0A" w:rsidRPr="00520BAF">
              <w:rPr>
                <w:rStyle w:val="af0"/>
                <w:noProof/>
              </w:rPr>
              <w:t>Перечень основной и дополнительной учебной литературы, необходимой для освоения дисциплины</w:t>
            </w:r>
            <w:r w:rsidR="00EE0E0A">
              <w:rPr>
                <w:noProof/>
                <w:webHidden/>
              </w:rPr>
              <w:tab/>
            </w:r>
            <w:r w:rsidR="00EE0E0A">
              <w:rPr>
                <w:noProof/>
                <w:webHidden/>
              </w:rPr>
              <w:fldChar w:fldCharType="begin"/>
            </w:r>
            <w:r w:rsidR="00EE0E0A">
              <w:rPr>
                <w:noProof/>
                <w:webHidden/>
              </w:rPr>
              <w:instrText xml:space="preserve"> PAGEREF _Toc90042617 \h </w:instrText>
            </w:r>
            <w:r w:rsidR="00EE0E0A">
              <w:rPr>
                <w:noProof/>
                <w:webHidden/>
              </w:rPr>
            </w:r>
            <w:r w:rsidR="00EE0E0A">
              <w:rPr>
                <w:noProof/>
                <w:webHidden/>
              </w:rPr>
              <w:fldChar w:fldCharType="separate"/>
            </w:r>
            <w:r w:rsidR="00C13FDD">
              <w:rPr>
                <w:noProof/>
                <w:webHidden/>
              </w:rPr>
              <w:t>25</w:t>
            </w:r>
            <w:r w:rsidR="00EE0E0A">
              <w:rPr>
                <w:noProof/>
                <w:webHidden/>
              </w:rPr>
              <w:fldChar w:fldCharType="end"/>
            </w:r>
          </w:hyperlink>
        </w:p>
        <w:p w14:paraId="4E72BA29" w14:textId="4DCA6390" w:rsidR="00EE0E0A" w:rsidRDefault="008016A6">
          <w:pPr>
            <w:pStyle w:val="24"/>
            <w:rPr>
              <w:rFonts w:asciiTheme="minorHAnsi" w:eastAsiaTheme="minorEastAsia" w:hAnsiTheme="minorHAnsi" w:cstheme="minorBidi"/>
              <w:noProof/>
              <w:lang w:bidi="ar-SA"/>
            </w:rPr>
          </w:pPr>
          <w:hyperlink w:anchor="_Toc90042620" w:history="1">
            <w:r w:rsidR="00EE0E0A" w:rsidRPr="00520BAF">
              <w:rPr>
                <w:rStyle w:val="af0"/>
                <w:noProof/>
              </w:rPr>
              <w:t>9.</w:t>
            </w:r>
            <w:r w:rsidR="00EE0E0A">
              <w:rPr>
                <w:rFonts w:asciiTheme="minorHAnsi" w:eastAsiaTheme="minorEastAsia" w:hAnsiTheme="minorHAnsi" w:cstheme="minorBidi"/>
                <w:noProof/>
                <w:lang w:bidi="ar-SA"/>
              </w:rPr>
              <w:tab/>
            </w:r>
            <w:r w:rsidR="00EE0E0A" w:rsidRPr="00520BAF">
              <w:rPr>
                <w:rStyle w:val="af0"/>
                <w:noProof/>
              </w:rPr>
              <w:t>Перечень ресурсов информационно-телекоммуникационной сети «Интернет», необходимых для освоения дисциплины:</w:t>
            </w:r>
            <w:r w:rsidR="00EE0E0A">
              <w:rPr>
                <w:noProof/>
                <w:webHidden/>
              </w:rPr>
              <w:tab/>
            </w:r>
            <w:r w:rsidR="00EE0E0A">
              <w:rPr>
                <w:noProof/>
                <w:webHidden/>
              </w:rPr>
              <w:fldChar w:fldCharType="begin"/>
            </w:r>
            <w:r w:rsidR="00EE0E0A">
              <w:rPr>
                <w:noProof/>
                <w:webHidden/>
              </w:rPr>
              <w:instrText xml:space="preserve"> PAGEREF _Toc90042620 \h </w:instrText>
            </w:r>
            <w:r w:rsidR="00EE0E0A">
              <w:rPr>
                <w:noProof/>
                <w:webHidden/>
              </w:rPr>
            </w:r>
            <w:r w:rsidR="00EE0E0A">
              <w:rPr>
                <w:noProof/>
                <w:webHidden/>
              </w:rPr>
              <w:fldChar w:fldCharType="separate"/>
            </w:r>
            <w:r w:rsidR="00C13FDD">
              <w:rPr>
                <w:noProof/>
                <w:webHidden/>
              </w:rPr>
              <w:t>26</w:t>
            </w:r>
            <w:r w:rsidR="00EE0E0A">
              <w:rPr>
                <w:noProof/>
                <w:webHidden/>
              </w:rPr>
              <w:fldChar w:fldCharType="end"/>
            </w:r>
          </w:hyperlink>
        </w:p>
        <w:p w14:paraId="225CA1BF" w14:textId="10CB5862" w:rsidR="00EE0E0A" w:rsidRDefault="008016A6">
          <w:pPr>
            <w:pStyle w:val="24"/>
            <w:rPr>
              <w:rFonts w:asciiTheme="minorHAnsi" w:eastAsiaTheme="minorEastAsia" w:hAnsiTheme="minorHAnsi" w:cstheme="minorBidi"/>
              <w:noProof/>
              <w:lang w:bidi="ar-SA"/>
            </w:rPr>
          </w:pPr>
          <w:hyperlink w:anchor="_Toc90042621" w:history="1">
            <w:r w:rsidR="00EE0E0A" w:rsidRPr="00520BAF">
              <w:rPr>
                <w:rStyle w:val="af0"/>
                <w:noProof/>
              </w:rPr>
              <w:t>10.</w:t>
            </w:r>
            <w:r w:rsidR="00EE0E0A">
              <w:rPr>
                <w:rFonts w:asciiTheme="minorHAnsi" w:eastAsiaTheme="minorEastAsia" w:hAnsiTheme="minorHAnsi" w:cstheme="minorBidi"/>
                <w:noProof/>
                <w:lang w:bidi="ar-SA"/>
              </w:rPr>
              <w:tab/>
            </w:r>
            <w:r w:rsidR="00EE0E0A" w:rsidRPr="00520BAF">
              <w:rPr>
                <w:rStyle w:val="af0"/>
                <w:noProof/>
              </w:rPr>
              <w:t>Методические указания для обучающихся по освоению дисциплины</w:t>
            </w:r>
            <w:r w:rsidR="00EE0E0A">
              <w:rPr>
                <w:noProof/>
                <w:webHidden/>
              </w:rPr>
              <w:tab/>
            </w:r>
            <w:r w:rsidR="00EE0E0A">
              <w:rPr>
                <w:noProof/>
                <w:webHidden/>
              </w:rPr>
              <w:fldChar w:fldCharType="begin"/>
            </w:r>
            <w:r w:rsidR="00EE0E0A">
              <w:rPr>
                <w:noProof/>
                <w:webHidden/>
              </w:rPr>
              <w:instrText xml:space="preserve"> PAGEREF _Toc90042621 \h </w:instrText>
            </w:r>
            <w:r w:rsidR="00EE0E0A">
              <w:rPr>
                <w:noProof/>
                <w:webHidden/>
              </w:rPr>
            </w:r>
            <w:r w:rsidR="00EE0E0A">
              <w:rPr>
                <w:noProof/>
                <w:webHidden/>
              </w:rPr>
              <w:fldChar w:fldCharType="separate"/>
            </w:r>
            <w:r w:rsidR="00C13FDD">
              <w:rPr>
                <w:noProof/>
                <w:webHidden/>
              </w:rPr>
              <w:t>27</w:t>
            </w:r>
            <w:r w:rsidR="00EE0E0A">
              <w:rPr>
                <w:noProof/>
                <w:webHidden/>
              </w:rPr>
              <w:fldChar w:fldCharType="end"/>
            </w:r>
          </w:hyperlink>
        </w:p>
        <w:p w14:paraId="56B5D09C" w14:textId="142D78CD" w:rsidR="00EE0E0A" w:rsidRDefault="008016A6">
          <w:pPr>
            <w:pStyle w:val="24"/>
            <w:rPr>
              <w:rFonts w:asciiTheme="minorHAnsi" w:eastAsiaTheme="minorEastAsia" w:hAnsiTheme="minorHAnsi" w:cstheme="minorBidi"/>
              <w:noProof/>
              <w:lang w:bidi="ar-SA"/>
            </w:rPr>
          </w:pPr>
          <w:hyperlink w:anchor="_Toc90042622" w:history="1">
            <w:r w:rsidR="00EE0E0A" w:rsidRPr="00520BAF">
              <w:rPr>
                <w:rStyle w:val="af0"/>
                <w:noProof/>
              </w:rPr>
              <w:t>11.</w:t>
            </w:r>
            <w:r w:rsidR="00EE0E0A">
              <w:rPr>
                <w:rFonts w:asciiTheme="minorHAnsi" w:eastAsiaTheme="minorEastAsia" w:hAnsiTheme="minorHAnsi" w:cstheme="minorBidi"/>
                <w:noProof/>
                <w:lang w:bidi="ar-SA"/>
              </w:rPr>
              <w:tab/>
            </w:r>
            <w:r w:rsidR="00EE0E0A" w:rsidRPr="00520BAF">
              <w:rPr>
                <w:rStyle w:val="af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E0E0A">
              <w:rPr>
                <w:noProof/>
                <w:webHidden/>
              </w:rPr>
              <w:tab/>
            </w:r>
            <w:r w:rsidR="00EE0E0A">
              <w:rPr>
                <w:noProof/>
                <w:webHidden/>
              </w:rPr>
              <w:fldChar w:fldCharType="begin"/>
            </w:r>
            <w:r w:rsidR="00EE0E0A">
              <w:rPr>
                <w:noProof/>
                <w:webHidden/>
              </w:rPr>
              <w:instrText xml:space="preserve"> PAGEREF _Toc90042622 \h </w:instrText>
            </w:r>
            <w:r w:rsidR="00EE0E0A">
              <w:rPr>
                <w:noProof/>
                <w:webHidden/>
              </w:rPr>
            </w:r>
            <w:r w:rsidR="00EE0E0A">
              <w:rPr>
                <w:noProof/>
                <w:webHidden/>
              </w:rPr>
              <w:fldChar w:fldCharType="separate"/>
            </w:r>
            <w:r w:rsidR="00C13FDD">
              <w:rPr>
                <w:noProof/>
                <w:webHidden/>
              </w:rPr>
              <w:t>29</w:t>
            </w:r>
            <w:r w:rsidR="00EE0E0A">
              <w:rPr>
                <w:noProof/>
                <w:webHidden/>
              </w:rPr>
              <w:fldChar w:fldCharType="end"/>
            </w:r>
          </w:hyperlink>
        </w:p>
        <w:p w14:paraId="1810E1AB" w14:textId="0877949D" w:rsidR="00EE0E0A" w:rsidRDefault="008016A6">
          <w:pPr>
            <w:pStyle w:val="3"/>
            <w:rPr>
              <w:rFonts w:asciiTheme="minorHAnsi" w:eastAsiaTheme="minorEastAsia" w:hAnsiTheme="minorHAnsi" w:cstheme="minorBidi"/>
              <w:noProof/>
              <w:lang w:bidi="ar-SA"/>
            </w:rPr>
          </w:pPr>
          <w:hyperlink w:anchor="_Toc90042623" w:history="1">
            <w:r w:rsidR="00EE0E0A" w:rsidRPr="00520BAF">
              <w:rPr>
                <w:rStyle w:val="af0"/>
                <w:noProof/>
              </w:rPr>
              <w:t>11.1.</w:t>
            </w:r>
            <w:r w:rsidR="00EE0E0A">
              <w:rPr>
                <w:rFonts w:asciiTheme="minorHAnsi" w:eastAsiaTheme="minorEastAsia" w:hAnsiTheme="minorHAnsi" w:cstheme="minorBidi"/>
                <w:noProof/>
                <w:lang w:bidi="ar-SA"/>
              </w:rPr>
              <w:tab/>
            </w:r>
            <w:r w:rsidR="00EE0E0A" w:rsidRPr="00520BAF">
              <w:rPr>
                <w:rStyle w:val="af0"/>
                <w:noProof/>
              </w:rPr>
              <w:t>Комплект лицензионного программного обеспечения:</w:t>
            </w:r>
            <w:r w:rsidR="00EE0E0A">
              <w:rPr>
                <w:noProof/>
                <w:webHidden/>
              </w:rPr>
              <w:tab/>
            </w:r>
            <w:r w:rsidR="00EE0E0A">
              <w:rPr>
                <w:noProof/>
                <w:webHidden/>
              </w:rPr>
              <w:fldChar w:fldCharType="begin"/>
            </w:r>
            <w:r w:rsidR="00EE0E0A">
              <w:rPr>
                <w:noProof/>
                <w:webHidden/>
              </w:rPr>
              <w:instrText xml:space="preserve"> PAGEREF _Toc90042623 \h </w:instrText>
            </w:r>
            <w:r w:rsidR="00EE0E0A">
              <w:rPr>
                <w:noProof/>
                <w:webHidden/>
              </w:rPr>
            </w:r>
            <w:r w:rsidR="00EE0E0A">
              <w:rPr>
                <w:noProof/>
                <w:webHidden/>
              </w:rPr>
              <w:fldChar w:fldCharType="separate"/>
            </w:r>
            <w:r w:rsidR="00C13FDD">
              <w:rPr>
                <w:noProof/>
                <w:webHidden/>
              </w:rPr>
              <w:t>29</w:t>
            </w:r>
            <w:r w:rsidR="00EE0E0A">
              <w:rPr>
                <w:noProof/>
                <w:webHidden/>
              </w:rPr>
              <w:fldChar w:fldCharType="end"/>
            </w:r>
          </w:hyperlink>
        </w:p>
        <w:p w14:paraId="5AAE0D4C" w14:textId="5A40D673" w:rsidR="00EE0E0A" w:rsidRDefault="008016A6">
          <w:pPr>
            <w:pStyle w:val="3"/>
            <w:rPr>
              <w:rFonts w:asciiTheme="minorHAnsi" w:eastAsiaTheme="minorEastAsia" w:hAnsiTheme="minorHAnsi" w:cstheme="minorBidi"/>
              <w:noProof/>
              <w:lang w:bidi="ar-SA"/>
            </w:rPr>
          </w:pPr>
          <w:hyperlink w:anchor="_Toc90042624" w:history="1">
            <w:r w:rsidR="00EE0E0A" w:rsidRPr="00520BAF">
              <w:rPr>
                <w:rStyle w:val="af0"/>
                <w:noProof/>
              </w:rPr>
              <w:t>11.2.</w:t>
            </w:r>
            <w:r w:rsidR="00EE0E0A">
              <w:rPr>
                <w:rFonts w:asciiTheme="minorHAnsi" w:eastAsiaTheme="minorEastAsia" w:hAnsiTheme="minorHAnsi" w:cstheme="minorBidi"/>
                <w:noProof/>
                <w:lang w:bidi="ar-SA"/>
              </w:rPr>
              <w:tab/>
            </w:r>
            <w:r w:rsidR="00EE0E0A" w:rsidRPr="00520BAF">
              <w:rPr>
                <w:rStyle w:val="af0"/>
                <w:noProof/>
              </w:rPr>
              <w:t>Современные профессиональные базы данных и информационные справочные системы</w:t>
            </w:r>
            <w:r w:rsidR="00EE0E0A">
              <w:rPr>
                <w:noProof/>
                <w:webHidden/>
              </w:rPr>
              <w:tab/>
            </w:r>
            <w:r w:rsidR="00EE0E0A">
              <w:rPr>
                <w:noProof/>
                <w:webHidden/>
              </w:rPr>
              <w:fldChar w:fldCharType="begin"/>
            </w:r>
            <w:r w:rsidR="00EE0E0A">
              <w:rPr>
                <w:noProof/>
                <w:webHidden/>
              </w:rPr>
              <w:instrText xml:space="preserve"> PAGEREF _Toc90042624 \h </w:instrText>
            </w:r>
            <w:r w:rsidR="00EE0E0A">
              <w:rPr>
                <w:noProof/>
                <w:webHidden/>
              </w:rPr>
            </w:r>
            <w:r w:rsidR="00EE0E0A">
              <w:rPr>
                <w:noProof/>
                <w:webHidden/>
              </w:rPr>
              <w:fldChar w:fldCharType="separate"/>
            </w:r>
            <w:r w:rsidR="00C13FDD">
              <w:rPr>
                <w:noProof/>
                <w:webHidden/>
              </w:rPr>
              <w:t>29</w:t>
            </w:r>
            <w:r w:rsidR="00EE0E0A">
              <w:rPr>
                <w:noProof/>
                <w:webHidden/>
              </w:rPr>
              <w:fldChar w:fldCharType="end"/>
            </w:r>
          </w:hyperlink>
        </w:p>
        <w:p w14:paraId="624114F1" w14:textId="7945A0E9" w:rsidR="00EE0E0A" w:rsidRDefault="008016A6">
          <w:pPr>
            <w:pStyle w:val="3"/>
            <w:rPr>
              <w:rFonts w:asciiTheme="minorHAnsi" w:eastAsiaTheme="minorEastAsia" w:hAnsiTheme="minorHAnsi" w:cstheme="minorBidi"/>
              <w:noProof/>
              <w:lang w:bidi="ar-SA"/>
            </w:rPr>
          </w:pPr>
          <w:hyperlink w:anchor="_Toc90042625" w:history="1">
            <w:r w:rsidR="00EE0E0A" w:rsidRPr="00520BAF">
              <w:rPr>
                <w:rStyle w:val="af0"/>
                <w:noProof/>
              </w:rPr>
              <w:t>11.3.</w:t>
            </w:r>
            <w:r w:rsidR="00EE0E0A">
              <w:rPr>
                <w:rFonts w:asciiTheme="minorHAnsi" w:eastAsiaTheme="minorEastAsia" w:hAnsiTheme="minorHAnsi" w:cstheme="minorBidi"/>
                <w:noProof/>
                <w:lang w:bidi="ar-SA"/>
              </w:rPr>
              <w:tab/>
            </w:r>
            <w:r w:rsidR="00EE0E0A" w:rsidRPr="00520BAF">
              <w:rPr>
                <w:rStyle w:val="af0"/>
                <w:noProof/>
              </w:rPr>
              <w:t>Сертифицированные программные и аппаратные средства защиты информации</w:t>
            </w:r>
            <w:r w:rsidR="00EE0E0A">
              <w:rPr>
                <w:noProof/>
                <w:webHidden/>
              </w:rPr>
              <w:tab/>
            </w:r>
            <w:r w:rsidR="00EE0E0A">
              <w:rPr>
                <w:noProof/>
                <w:webHidden/>
              </w:rPr>
              <w:fldChar w:fldCharType="begin"/>
            </w:r>
            <w:r w:rsidR="00EE0E0A">
              <w:rPr>
                <w:noProof/>
                <w:webHidden/>
              </w:rPr>
              <w:instrText xml:space="preserve"> PAGEREF _Toc90042625 \h </w:instrText>
            </w:r>
            <w:r w:rsidR="00EE0E0A">
              <w:rPr>
                <w:noProof/>
                <w:webHidden/>
              </w:rPr>
            </w:r>
            <w:r w:rsidR="00EE0E0A">
              <w:rPr>
                <w:noProof/>
                <w:webHidden/>
              </w:rPr>
              <w:fldChar w:fldCharType="separate"/>
            </w:r>
            <w:r w:rsidR="00C13FDD">
              <w:rPr>
                <w:noProof/>
                <w:webHidden/>
              </w:rPr>
              <w:t>29</w:t>
            </w:r>
            <w:r w:rsidR="00EE0E0A">
              <w:rPr>
                <w:noProof/>
                <w:webHidden/>
              </w:rPr>
              <w:fldChar w:fldCharType="end"/>
            </w:r>
          </w:hyperlink>
        </w:p>
        <w:p w14:paraId="75CD56D0" w14:textId="00196C12" w:rsidR="00EE0E0A" w:rsidRDefault="008016A6">
          <w:pPr>
            <w:pStyle w:val="24"/>
            <w:rPr>
              <w:rFonts w:asciiTheme="minorHAnsi" w:eastAsiaTheme="minorEastAsia" w:hAnsiTheme="minorHAnsi" w:cstheme="minorBidi"/>
              <w:noProof/>
              <w:lang w:bidi="ar-SA"/>
            </w:rPr>
          </w:pPr>
          <w:hyperlink w:anchor="_Toc90042626" w:history="1">
            <w:r w:rsidR="00EE0E0A" w:rsidRPr="00520BAF">
              <w:rPr>
                <w:rStyle w:val="af0"/>
                <w:noProof/>
              </w:rPr>
              <w:t>12.</w:t>
            </w:r>
            <w:r w:rsidR="00EE0E0A">
              <w:rPr>
                <w:rFonts w:asciiTheme="minorHAnsi" w:eastAsiaTheme="minorEastAsia" w:hAnsiTheme="minorHAnsi" w:cstheme="minorBidi"/>
                <w:noProof/>
                <w:lang w:bidi="ar-SA"/>
              </w:rPr>
              <w:tab/>
            </w:r>
            <w:r w:rsidR="00EE0E0A" w:rsidRPr="00520BAF">
              <w:rPr>
                <w:rStyle w:val="af0"/>
                <w:noProof/>
              </w:rPr>
              <w:t>Описание материально-технической базы, необходимой для осуществления образовательного процесса по дисциплине</w:t>
            </w:r>
            <w:r w:rsidR="00EE0E0A">
              <w:rPr>
                <w:noProof/>
                <w:webHidden/>
              </w:rPr>
              <w:tab/>
            </w:r>
            <w:r w:rsidR="00EE0E0A">
              <w:rPr>
                <w:noProof/>
                <w:webHidden/>
              </w:rPr>
              <w:fldChar w:fldCharType="begin"/>
            </w:r>
            <w:r w:rsidR="00EE0E0A">
              <w:rPr>
                <w:noProof/>
                <w:webHidden/>
              </w:rPr>
              <w:instrText xml:space="preserve"> PAGEREF _Toc90042626 \h </w:instrText>
            </w:r>
            <w:r w:rsidR="00EE0E0A">
              <w:rPr>
                <w:noProof/>
                <w:webHidden/>
              </w:rPr>
            </w:r>
            <w:r w:rsidR="00EE0E0A">
              <w:rPr>
                <w:noProof/>
                <w:webHidden/>
              </w:rPr>
              <w:fldChar w:fldCharType="separate"/>
            </w:r>
            <w:r w:rsidR="00C13FDD">
              <w:rPr>
                <w:noProof/>
                <w:webHidden/>
              </w:rPr>
              <w:t>29</w:t>
            </w:r>
            <w:r w:rsidR="00EE0E0A">
              <w:rPr>
                <w:noProof/>
                <w:webHidden/>
              </w:rPr>
              <w:fldChar w:fldCharType="end"/>
            </w:r>
          </w:hyperlink>
        </w:p>
        <w:p w14:paraId="3FAC9E4F" w14:textId="4F10B72E" w:rsidR="00D407BC" w:rsidRDefault="00D407BC">
          <w:r>
            <w:rPr>
              <w:b/>
              <w:bCs/>
            </w:rPr>
            <w:fldChar w:fldCharType="end"/>
          </w:r>
        </w:p>
      </w:sdtContent>
    </w:sdt>
    <w:p w14:paraId="6BE60922" w14:textId="3155F1F6" w:rsidR="007B1E85" w:rsidRPr="00CF4A10" w:rsidRDefault="007B1E85" w:rsidP="00D407BC">
      <w:pPr>
        <w:pStyle w:val="1-21"/>
        <w:ind w:left="1211" w:right="-36" w:firstLine="0"/>
        <w:jc w:val="both"/>
        <w:rPr>
          <w:sz w:val="24"/>
        </w:rPr>
      </w:pPr>
    </w:p>
    <w:p w14:paraId="72F94D84" w14:textId="77777777" w:rsidR="00CF4A10" w:rsidRDefault="00CF4A10" w:rsidP="0000621A">
      <w:pPr>
        <w:ind w:right="-36"/>
        <w:jc w:val="both"/>
        <w:rPr>
          <w:sz w:val="24"/>
        </w:rPr>
      </w:pPr>
    </w:p>
    <w:p w14:paraId="611FBE02" w14:textId="77777777" w:rsidR="00CF4A10" w:rsidRPr="0016174D" w:rsidRDefault="00CF4A10" w:rsidP="0000621A">
      <w:pPr>
        <w:ind w:left="851" w:right="-36"/>
        <w:jc w:val="both"/>
        <w:rPr>
          <w:sz w:val="24"/>
        </w:rPr>
        <w:sectPr w:rsidR="00CF4A10" w:rsidRPr="0016174D" w:rsidSect="00E05BC3">
          <w:headerReference w:type="even" r:id="rId8"/>
          <w:headerReference w:type="default" r:id="rId9"/>
          <w:footerReference w:type="even" r:id="rId10"/>
          <w:footerReference w:type="default" r:id="rId11"/>
          <w:headerReference w:type="first" r:id="rId12"/>
          <w:footerReference w:type="first" r:id="rId13"/>
          <w:pgSz w:w="11910" w:h="16840"/>
          <w:pgMar w:top="1134" w:right="1137" w:bottom="1134" w:left="1134" w:header="0" w:footer="924" w:gutter="0"/>
          <w:cols w:space="720"/>
        </w:sectPr>
      </w:pPr>
    </w:p>
    <w:p w14:paraId="19C932B6" w14:textId="77777777" w:rsidR="009A3409" w:rsidRDefault="002212D1" w:rsidP="00C42CE6">
      <w:pPr>
        <w:pStyle w:val="110"/>
        <w:numPr>
          <w:ilvl w:val="0"/>
          <w:numId w:val="3"/>
        </w:numPr>
        <w:tabs>
          <w:tab w:val="left" w:pos="426"/>
        </w:tabs>
        <w:spacing w:before="120" w:after="120"/>
        <w:ind w:left="0" w:firstLine="0"/>
      </w:pPr>
      <w:bookmarkStart w:id="7" w:name="_Toc90042599"/>
      <w:r w:rsidRPr="00C46349">
        <w:lastRenderedPageBreak/>
        <w:t>Наименование</w:t>
      </w:r>
      <w:r w:rsidRPr="00B73790">
        <w:t xml:space="preserve"> </w:t>
      </w:r>
      <w:r>
        <w:t>дисциплины</w:t>
      </w:r>
      <w:bookmarkEnd w:id="7"/>
    </w:p>
    <w:p w14:paraId="2E46897B" w14:textId="77777777" w:rsidR="00797F6D" w:rsidRDefault="00DB61F3" w:rsidP="00797F6D">
      <w:pPr>
        <w:pStyle w:val="a3"/>
        <w:tabs>
          <w:tab w:val="left" w:pos="851"/>
        </w:tabs>
        <w:ind w:left="0" w:right="-36"/>
        <w:jc w:val="both"/>
      </w:pPr>
      <w:r>
        <w:t>Международное и</w:t>
      </w:r>
      <w:r w:rsidR="00DD38FB">
        <w:t>нвестиционное право</w:t>
      </w:r>
    </w:p>
    <w:p w14:paraId="56AB3DBE" w14:textId="631510D1" w:rsidR="009A3409" w:rsidRDefault="00DD38FB" w:rsidP="00797F6D">
      <w:pPr>
        <w:pStyle w:val="a3"/>
        <w:tabs>
          <w:tab w:val="left" w:pos="851"/>
        </w:tabs>
        <w:ind w:left="0" w:right="-36"/>
        <w:jc w:val="both"/>
      </w:pPr>
      <w:r>
        <w:t xml:space="preserve"> </w:t>
      </w:r>
      <w:r w:rsidR="00967341">
        <w:t xml:space="preserve"> </w:t>
      </w:r>
    </w:p>
    <w:p w14:paraId="026C82C3" w14:textId="69BA52B1" w:rsidR="007B1E85" w:rsidRDefault="002212D1" w:rsidP="00C42CE6">
      <w:pPr>
        <w:pStyle w:val="110"/>
        <w:numPr>
          <w:ilvl w:val="0"/>
          <w:numId w:val="3"/>
        </w:numPr>
        <w:tabs>
          <w:tab w:val="left" w:pos="426"/>
        </w:tabs>
        <w:spacing w:before="120" w:after="120"/>
        <w:ind w:left="0" w:firstLine="0"/>
      </w:pPr>
      <w:bookmarkStart w:id="8" w:name="_Toc90042600"/>
      <w:r>
        <w:t>Перечень планируемых результатов обучения по дисциплине, соотнесенных с планируемыми результатами освоения образовательной программы</w:t>
      </w:r>
      <w:bookmarkEnd w:id="8"/>
    </w:p>
    <w:tbl>
      <w:tblPr>
        <w:tblStyle w:val="af1"/>
        <w:tblW w:w="5519" w:type="pct"/>
        <w:tblInd w:w="-289" w:type="dxa"/>
        <w:tblLook w:val="04A0" w:firstRow="1" w:lastRow="0" w:firstColumn="1" w:lastColumn="0" w:noHBand="0" w:noVBand="1"/>
      </w:tblPr>
      <w:tblGrid>
        <w:gridCol w:w="1133"/>
        <w:gridCol w:w="2554"/>
        <w:gridCol w:w="3096"/>
        <w:gridCol w:w="3849"/>
      </w:tblGrid>
      <w:tr w:rsidR="005C78C7" w:rsidRPr="001352B4" w14:paraId="288E7D32" w14:textId="77777777" w:rsidTr="005C78C7">
        <w:tc>
          <w:tcPr>
            <w:tcW w:w="533" w:type="pct"/>
          </w:tcPr>
          <w:p w14:paraId="2847E6DF" w14:textId="21BEAC77" w:rsidR="00DD38FB" w:rsidRPr="005C78C7" w:rsidRDefault="00DD38FB" w:rsidP="00982E61">
            <w:pPr>
              <w:tabs>
                <w:tab w:val="left" w:pos="540"/>
              </w:tabs>
              <w:contextualSpacing/>
              <w:jc w:val="both"/>
              <w:rPr>
                <w:b/>
              </w:rPr>
            </w:pPr>
            <w:bookmarkStart w:id="9" w:name="_Toc90042601"/>
            <w:r w:rsidRPr="005C78C7">
              <w:rPr>
                <w:b/>
              </w:rPr>
              <w:t>Код компе</w:t>
            </w:r>
            <w:r w:rsidR="005C78C7">
              <w:rPr>
                <w:b/>
              </w:rPr>
              <w:t>-</w:t>
            </w:r>
            <w:proofErr w:type="spellStart"/>
            <w:r w:rsidRPr="005C78C7">
              <w:rPr>
                <w:b/>
              </w:rPr>
              <w:t>тенции</w:t>
            </w:r>
            <w:proofErr w:type="spellEnd"/>
          </w:p>
        </w:tc>
        <w:tc>
          <w:tcPr>
            <w:tcW w:w="1201" w:type="pct"/>
          </w:tcPr>
          <w:p w14:paraId="6970B09B" w14:textId="77777777" w:rsidR="00DD38FB" w:rsidRPr="005C78C7" w:rsidRDefault="00DD38FB" w:rsidP="00982E61">
            <w:pPr>
              <w:tabs>
                <w:tab w:val="left" w:pos="540"/>
              </w:tabs>
              <w:contextualSpacing/>
              <w:jc w:val="both"/>
              <w:rPr>
                <w:b/>
              </w:rPr>
            </w:pPr>
            <w:r w:rsidRPr="005C78C7">
              <w:rPr>
                <w:b/>
              </w:rPr>
              <w:t>Наименование компетенции</w:t>
            </w:r>
          </w:p>
        </w:tc>
        <w:tc>
          <w:tcPr>
            <w:tcW w:w="1456" w:type="pct"/>
          </w:tcPr>
          <w:p w14:paraId="233421F9" w14:textId="77777777" w:rsidR="00DD38FB" w:rsidRPr="005C78C7" w:rsidRDefault="00DD38FB" w:rsidP="00982E61">
            <w:pPr>
              <w:tabs>
                <w:tab w:val="left" w:pos="540"/>
              </w:tabs>
              <w:contextualSpacing/>
              <w:jc w:val="both"/>
              <w:rPr>
                <w:b/>
              </w:rPr>
            </w:pPr>
            <w:r w:rsidRPr="005C78C7">
              <w:rPr>
                <w:b/>
              </w:rPr>
              <w:t>Индикаторы достижения компетенции</w:t>
            </w:r>
          </w:p>
        </w:tc>
        <w:tc>
          <w:tcPr>
            <w:tcW w:w="1810" w:type="pct"/>
          </w:tcPr>
          <w:p w14:paraId="22080402" w14:textId="77777777" w:rsidR="00DD38FB" w:rsidRPr="005C78C7" w:rsidRDefault="00DD38FB" w:rsidP="00982E61">
            <w:pPr>
              <w:tabs>
                <w:tab w:val="left" w:pos="540"/>
              </w:tabs>
              <w:contextualSpacing/>
              <w:jc w:val="both"/>
              <w:rPr>
                <w:b/>
              </w:rPr>
            </w:pPr>
            <w:r w:rsidRPr="005C78C7">
              <w:rPr>
                <w:b/>
              </w:rPr>
              <w:t>Результаты обучения (умения и знания), соотнесенные с индикаторами достижения компетенции</w:t>
            </w:r>
          </w:p>
        </w:tc>
      </w:tr>
      <w:tr w:rsidR="005C78C7" w14:paraId="0D5FB5D4" w14:textId="77777777" w:rsidTr="00797F6D">
        <w:trPr>
          <w:trHeight w:val="331"/>
        </w:trPr>
        <w:tc>
          <w:tcPr>
            <w:tcW w:w="533" w:type="pct"/>
            <w:vMerge w:val="restart"/>
          </w:tcPr>
          <w:p w14:paraId="6BC79A5E" w14:textId="77777777" w:rsidR="005529CC" w:rsidRDefault="005529CC" w:rsidP="00E55327">
            <w:pPr>
              <w:tabs>
                <w:tab w:val="left" w:pos="540"/>
              </w:tabs>
              <w:contextualSpacing/>
              <w:jc w:val="center"/>
              <w:rPr>
                <w:b/>
                <w:bCs/>
              </w:rPr>
            </w:pPr>
          </w:p>
          <w:p w14:paraId="5746B5BE" w14:textId="0A7FB288" w:rsidR="006A3EC3" w:rsidRDefault="006A3EC3" w:rsidP="00E55327">
            <w:pPr>
              <w:tabs>
                <w:tab w:val="left" w:pos="540"/>
              </w:tabs>
              <w:contextualSpacing/>
              <w:jc w:val="center"/>
              <w:rPr>
                <w:b/>
                <w:bCs/>
              </w:rPr>
            </w:pPr>
            <w:r w:rsidRPr="00123CEB">
              <w:rPr>
                <w:b/>
                <w:bCs/>
              </w:rPr>
              <w:t>ПК</w:t>
            </w:r>
            <w:r w:rsidR="00EF7A76">
              <w:rPr>
                <w:b/>
                <w:bCs/>
              </w:rPr>
              <w:t>-5</w:t>
            </w:r>
          </w:p>
          <w:p w14:paraId="6431040F" w14:textId="34F3BDB1" w:rsidR="006A3EC3" w:rsidRDefault="006A3EC3" w:rsidP="00982E61">
            <w:pPr>
              <w:tabs>
                <w:tab w:val="left" w:pos="540"/>
              </w:tabs>
              <w:ind w:firstLine="709"/>
              <w:contextualSpacing/>
              <w:jc w:val="both"/>
              <w:rPr>
                <w:sz w:val="28"/>
                <w:szCs w:val="28"/>
              </w:rPr>
            </w:pPr>
          </w:p>
        </w:tc>
        <w:tc>
          <w:tcPr>
            <w:tcW w:w="1201" w:type="pct"/>
            <w:vMerge w:val="restart"/>
          </w:tcPr>
          <w:p w14:paraId="4775A7D0" w14:textId="12DE7D65" w:rsidR="00EF7A76" w:rsidRPr="006A3EC3" w:rsidRDefault="00EF7A76" w:rsidP="003E4894">
            <w:pPr>
              <w:tabs>
                <w:tab w:val="left" w:pos="540"/>
              </w:tabs>
              <w:contextualSpacing/>
            </w:pPr>
            <w:r w:rsidRPr="00EF7A76">
              <w:t>Способность обеспечивать юридическое сопровождение внешнеэкономической деятельности национальных хозяйствующих субъектов</w:t>
            </w:r>
          </w:p>
        </w:tc>
        <w:tc>
          <w:tcPr>
            <w:tcW w:w="1456" w:type="pct"/>
          </w:tcPr>
          <w:p w14:paraId="07A210B7" w14:textId="2AC0EB12" w:rsidR="006A3EC3" w:rsidRDefault="006A3EC3" w:rsidP="003E4894">
            <w:pPr>
              <w:tabs>
                <w:tab w:val="left" w:pos="540"/>
              </w:tabs>
              <w:contextualSpacing/>
            </w:pPr>
            <w:r w:rsidRPr="006A3EC3">
              <w:t>1.</w:t>
            </w:r>
            <w:r w:rsidR="006C0C57">
              <w:t xml:space="preserve"> </w:t>
            </w:r>
            <w:r w:rsidRPr="006A3EC3">
              <w:t>Анализирует нормативные правовые акты, а также прогнозирует результаты хозяйственной деятельности для решения практических задач.</w:t>
            </w:r>
          </w:p>
          <w:p w14:paraId="07B3B3C7" w14:textId="2D8B0F70" w:rsidR="00370E07" w:rsidRPr="006A3EC3" w:rsidRDefault="00370E07" w:rsidP="003E4894">
            <w:pPr>
              <w:tabs>
                <w:tab w:val="left" w:pos="540"/>
              </w:tabs>
              <w:contextualSpacing/>
            </w:pPr>
          </w:p>
        </w:tc>
        <w:tc>
          <w:tcPr>
            <w:tcW w:w="1810" w:type="pct"/>
          </w:tcPr>
          <w:p w14:paraId="5B01CC14" w14:textId="4501B0F2" w:rsidR="006A3EC3" w:rsidRDefault="00797F6D" w:rsidP="003E4894">
            <w:pPr>
              <w:tabs>
                <w:tab w:val="left" w:pos="540"/>
              </w:tabs>
              <w:contextualSpacing/>
            </w:pPr>
            <w:r>
              <w:rPr>
                <w:b/>
                <w:bCs/>
                <w:i/>
                <w:iCs/>
              </w:rPr>
              <w:t>З</w:t>
            </w:r>
            <w:r w:rsidR="006A3EC3" w:rsidRPr="00786B74">
              <w:rPr>
                <w:b/>
                <w:bCs/>
                <w:i/>
                <w:iCs/>
              </w:rPr>
              <w:t>нать</w:t>
            </w:r>
            <w:r w:rsidR="006A3EC3" w:rsidRPr="006A3EC3">
              <w:rPr>
                <w:i/>
                <w:iCs/>
              </w:rPr>
              <w:t>:</w:t>
            </w:r>
            <w:r w:rsidR="006A3EC3" w:rsidRPr="006A3EC3">
              <w:t xml:space="preserve"> нормы законодательства, регламентирующего отношения в предпринимательской деятельности и </w:t>
            </w:r>
            <w:r w:rsidR="00786B74">
              <w:t xml:space="preserve">инвестиционные </w:t>
            </w:r>
            <w:r w:rsidR="006A3EC3" w:rsidRPr="006A3EC3">
              <w:t>риски.</w:t>
            </w:r>
          </w:p>
          <w:p w14:paraId="4353C444" w14:textId="77777777" w:rsidR="006A3EC3" w:rsidRPr="006A3EC3" w:rsidRDefault="006A3EC3" w:rsidP="003E4894">
            <w:pPr>
              <w:tabs>
                <w:tab w:val="left" w:pos="540"/>
              </w:tabs>
              <w:contextualSpacing/>
            </w:pPr>
          </w:p>
          <w:p w14:paraId="14048B46" w14:textId="51AE00C6" w:rsidR="006A3EC3" w:rsidRPr="006A3EC3" w:rsidRDefault="00797F6D" w:rsidP="003E4894">
            <w:pPr>
              <w:tabs>
                <w:tab w:val="left" w:pos="540"/>
              </w:tabs>
              <w:contextualSpacing/>
            </w:pPr>
            <w:r w:rsidRPr="00A85F1D">
              <w:rPr>
                <w:b/>
                <w:bCs/>
                <w:i/>
                <w:iCs/>
              </w:rPr>
              <w:t>У</w:t>
            </w:r>
            <w:r w:rsidR="006A3EC3" w:rsidRPr="00A85F1D">
              <w:rPr>
                <w:b/>
                <w:bCs/>
                <w:i/>
                <w:iCs/>
              </w:rPr>
              <w:t>меть:</w:t>
            </w:r>
            <w:r w:rsidR="00D71092" w:rsidRPr="00A85F1D">
              <w:t xml:space="preserve"> анализировать</w:t>
            </w:r>
            <w:r w:rsidR="006A3EC3" w:rsidRPr="00A85F1D">
              <w:t xml:space="preserve"> норм</w:t>
            </w:r>
            <w:r w:rsidR="00D71092" w:rsidRPr="00A85F1D">
              <w:t>ы</w:t>
            </w:r>
            <w:r w:rsidR="006A3EC3" w:rsidRPr="00A85F1D">
              <w:t xml:space="preserve"> зак</w:t>
            </w:r>
            <w:r w:rsidR="005529CC" w:rsidRPr="00A85F1D">
              <w:t>онодательства, регламентирующего</w:t>
            </w:r>
            <w:r w:rsidR="006A3EC3" w:rsidRPr="00A85F1D">
              <w:t xml:space="preserve"> отношения в предпринимательской деятельности и </w:t>
            </w:r>
            <w:r w:rsidR="000149F9" w:rsidRPr="00A85F1D">
              <w:t>инвестиционные</w:t>
            </w:r>
            <w:r w:rsidR="006A3EC3" w:rsidRPr="00A85F1D">
              <w:t xml:space="preserve"> риски.</w:t>
            </w:r>
          </w:p>
        </w:tc>
      </w:tr>
      <w:tr w:rsidR="005C78C7" w14:paraId="18FE90C4" w14:textId="77777777" w:rsidTr="00797F6D">
        <w:trPr>
          <w:trHeight w:val="331"/>
        </w:trPr>
        <w:tc>
          <w:tcPr>
            <w:tcW w:w="533" w:type="pct"/>
            <w:vMerge/>
          </w:tcPr>
          <w:p w14:paraId="5C3AA5C4" w14:textId="77777777" w:rsidR="006A3EC3" w:rsidRDefault="006A3EC3" w:rsidP="006A3EC3">
            <w:pPr>
              <w:tabs>
                <w:tab w:val="left" w:pos="540"/>
              </w:tabs>
              <w:contextualSpacing/>
              <w:jc w:val="both"/>
              <w:rPr>
                <w:b/>
                <w:bCs/>
              </w:rPr>
            </w:pPr>
          </w:p>
        </w:tc>
        <w:tc>
          <w:tcPr>
            <w:tcW w:w="1201" w:type="pct"/>
            <w:vMerge/>
          </w:tcPr>
          <w:p w14:paraId="50F62E16" w14:textId="77777777" w:rsidR="006A3EC3" w:rsidRPr="006A3EC3" w:rsidRDefault="006A3EC3" w:rsidP="003E4894">
            <w:pPr>
              <w:tabs>
                <w:tab w:val="left" w:pos="540"/>
              </w:tabs>
              <w:contextualSpacing/>
            </w:pPr>
          </w:p>
        </w:tc>
        <w:tc>
          <w:tcPr>
            <w:tcW w:w="1456" w:type="pct"/>
          </w:tcPr>
          <w:p w14:paraId="0F52F2B0" w14:textId="5C5B29CB" w:rsidR="006A3EC3" w:rsidRPr="006A3EC3" w:rsidRDefault="006A3EC3" w:rsidP="003E4894">
            <w:pPr>
              <w:tabs>
                <w:tab w:val="left" w:pos="540"/>
              </w:tabs>
              <w:contextualSpacing/>
            </w:pPr>
            <w:r w:rsidRPr="006A3EC3">
              <w:t>2.</w:t>
            </w:r>
            <w:r w:rsidR="00370E07">
              <w:t xml:space="preserve"> </w:t>
            </w:r>
            <w:r w:rsidR="00370E07" w:rsidRPr="00370E07">
              <w:t xml:space="preserve">Использует фундаментальные знания в сфере международного, национального и </w:t>
            </w:r>
            <w:proofErr w:type="spellStart"/>
            <w:r w:rsidR="00370E07" w:rsidRPr="00370E07">
              <w:t>внегосударственного</w:t>
            </w:r>
            <w:proofErr w:type="spellEnd"/>
            <w:r w:rsidR="00370E07" w:rsidRPr="00370E07">
              <w:t xml:space="preserve"> права.</w:t>
            </w:r>
          </w:p>
        </w:tc>
        <w:tc>
          <w:tcPr>
            <w:tcW w:w="1810" w:type="pct"/>
          </w:tcPr>
          <w:p w14:paraId="2A9D3448" w14:textId="36FAF67C" w:rsidR="006A3EC3" w:rsidRPr="003E4894" w:rsidRDefault="005529CC" w:rsidP="003E4894">
            <w:pPr>
              <w:tabs>
                <w:tab w:val="left" w:pos="540"/>
              </w:tabs>
              <w:contextualSpacing/>
            </w:pPr>
            <w:r>
              <w:rPr>
                <w:b/>
                <w:bCs/>
                <w:i/>
                <w:iCs/>
              </w:rPr>
              <w:t>З</w:t>
            </w:r>
            <w:r w:rsidR="006A3EC3" w:rsidRPr="00B466D8">
              <w:rPr>
                <w:b/>
                <w:bCs/>
                <w:i/>
                <w:iCs/>
              </w:rPr>
              <w:t>нать:</w:t>
            </w:r>
            <w:r w:rsidR="006A3EC3" w:rsidRPr="003E4894">
              <w:t xml:space="preserve"> методы и формы оказания юридической помощи.</w:t>
            </w:r>
          </w:p>
          <w:p w14:paraId="40363DCF" w14:textId="77777777" w:rsidR="006A3EC3" w:rsidRPr="003E4894" w:rsidRDefault="006A3EC3" w:rsidP="003E4894">
            <w:pPr>
              <w:tabs>
                <w:tab w:val="left" w:pos="540"/>
              </w:tabs>
              <w:contextualSpacing/>
            </w:pPr>
          </w:p>
          <w:p w14:paraId="7C35049A" w14:textId="1DD603C9" w:rsidR="006A3EC3" w:rsidRPr="003E4894" w:rsidRDefault="005529CC" w:rsidP="003E4894">
            <w:pPr>
              <w:tabs>
                <w:tab w:val="left" w:pos="540"/>
              </w:tabs>
              <w:contextualSpacing/>
            </w:pPr>
            <w:r>
              <w:rPr>
                <w:b/>
                <w:bCs/>
                <w:i/>
                <w:iCs/>
              </w:rPr>
              <w:t>У</w:t>
            </w:r>
            <w:r w:rsidR="006A3EC3" w:rsidRPr="00B466D8">
              <w:rPr>
                <w:b/>
                <w:bCs/>
                <w:i/>
                <w:iCs/>
              </w:rPr>
              <w:t>меть:</w:t>
            </w:r>
            <w:r w:rsidR="006A3EC3" w:rsidRPr="003E4894">
              <w:t xml:space="preserve"> прогнозировать результаты хозяйственной деятельности на основе ее правового анализа.</w:t>
            </w:r>
          </w:p>
        </w:tc>
      </w:tr>
      <w:tr w:rsidR="005C78C7" w14:paraId="0C8E78F3" w14:textId="77777777" w:rsidTr="005529CC">
        <w:trPr>
          <w:trHeight w:val="2406"/>
        </w:trPr>
        <w:tc>
          <w:tcPr>
            <w:tcW w:w="533" w:type="pct"/>
            <w:vMerge/>
          </w:tcPr>
          <w:p w14:paraId="79047CC0" w14:textId="77777777" w:rsidR="00370E07" w:rsidRDefault="00370E07" w:rsidP="006A3EC3">
            <w:pPr>
              <w:tabs>
                <w:tab w:val="left" w:pos="540"/>
              </w:tabs>
              <w:contextualSpacing/>
              <w:jc w:val="both"/>
              <w:rPr>
                <w:b/>
                <w:bCs/>
              </w:rPr>
            </w:pPr>
          </w:p>
        </w:tc>
        <w:tc>
          <w:tcPr>
            <w:tcW w:w="1201" w:type="pct"/>
            <w:vMerge/>
          </w:tcPr>
          <w:p w14:paraId="3C32D1E1" w14:textId="77777777" w:rsidR="00370E07" w:rsidRPr="006A3EC3" w:rsidRDefault="00370E07" w:rsidP="003E4894">
            <w:pPr>
              <w:tabs>
                <w:tab w:val="left" w:pos="540"/>
              </w:tabs>
              <w:contextualSpacing/>
            </w:pPr>
          </w:p>
        </w:tc>
        <w:tc>
          <w:tcPr>
            <w:tcW w:w="1456" w:type="pct"/>
          </w:tcPr>
          <w:p w14:paraId="04AA6F98" w14:textId="72EA3780" w:rsidR="00370E07" w:rsidRPr="006A3EC3" w:rsidRDefault="00370E07" w:rsidP="003E4894">
            <w:pPr>
              <w:tabs>
                <w:tab w:val="left" w:pos="540"/>
              </w:tabs>
              <w:contextualSpacing/>
            </w:pPr>
            <w:r w:rsidRPr="00370E07">
              <w:t>3.</w:t>
            </w:r>
            <w:r w:rsidR="006C0C57">
              <w:t xml:space="preserve"> </w:t>
            </w:r>
            <w:r w:rsidRPr="00370E07">
              <w:t>Прогнозирует результаты хозяйственной деятельности, осуществляемой корпорациями в соответствующих организационно-правовых формах в пределах одного или нескольких правопорядков.</w:t>
            </w:r>
          </w:p>
        </w:tc>
        <w:tc>
          <w:tcPr>
            <w:tcW w:w="1810" w:type="pct"/>
          </w:tcPr>
          <w:p w14:paraId="2DF94B20" w14:textId="7F785A8A" w:rsidR="00370E07" w:rsidRPr="003E4894" w:rsidRDefault="005529CC" w:rsidP="003E4894">
            <w:pPr>
              <w:tabs>
                <w:tab w:val="left" w:pos="540"/>
              </w:tabs>
              <w:contextualSpacing/>
            </w:pPr>
            <w:r>
              <w:rPr>
                <w:b/>
                <w:bCs/>
                <w:i/>
                <w:iCs/>
              </w:rPr>
              <w:t>З</w:t>
            </w:r>
            <w:r w:rsidR="00370E07" w:rsidRPr="00B466D8">
              <w:rPr>
                <w:b/>
                <w:bCs/>
                <w:i/>
                <w:iCs/>
              </w:rPr>
              <w:t>нать:</w:t>
            </w:r>
            <w:r w:rsidR="00370E07" w:rsidRPr="003E4894">
              <w:t xml:space="preserve"> порядок применения актов</w:t>
            </w:r>
            <w:r w:rsidR="00370E07">
              <w:t>.</w:t>
            </w:r>
          </w:p>
          <w:p w14:paraId="18379DC4" w14:textId="77777777" w:rsidR="00370E07" w:rsidRPr="003E4894" w:rsidRDefault="00370E07" w:rsidP="003E4894">
            <w:pPr>
              <w:tabs>
                <w:tab w:val="left" w:pos="540"/>
              </w:tabs>
              <w:contextualSpacing/>
            </w:pPr>
          </w:p>
          <w:p w14:paraId="1987DF4E" w14:textId="08E759ED" w:rsidR="00370E07" w:rsidRPr="003E4894" w:rsidRDefault="005529CC" w:rsidP="003E4894">
            <w:pPr>
              <w:tabs>
                <w:tab w:val="left" w:pos="540"/>
              </w:tabs>
              <w:contextualSpacing/>
            </w:pPr>
            <w:r>
              <w:rPr>
                <w:b/>
                <w:bCs/>
                <w:i/>
                <w:iCs/>
              </w:rPr>
              <w:t>У</w:t>
            </w:r>
            <w:r w:rsidR="00370E07" w:rsidRPr="00B466D8">
              <w:rPr>
                <w:b/>
                <w:bCs/>
                <w:i/>
                <w:iCs/>
              </w:rPr>
              <w:t>меть:</w:t>
            </w:r>
            <w:r w:rsidR="00370E07">
              <w:rPr>
                <w:i/>
                <w:iCs/>
              </w:rPr>
              <w:t xml:space="preserve"> </w:t>
            </w:r>
            <w:r w:rsidR="00370E07" w:rsidRPr="003E4894">
              <w:t>анализировать правоприменительную практику.</w:t>
            </w:r>
          </w:p>
        </w:tc>
      </w:tr>
      <w:tr w:rsidR="005C78C7" w14:paraId="535ED465" w14:textId="77777777" w:rsidTr="00797F6D">
        <w:trPr>
          <w:trHeight w:val="267"/>
        </w:trPr>
        <w:tc>
          <w:tcPr>
            <w:tcW w:w="533" w:type="pct"/>
            <w:vMerge w:val="restart"/>
          </w:tcPr>
          <w:p w14:paraId="526EB9E0" w14:textId="77777777" w:rsidR="00786B74" w:rsidRDefault="00786B74" w:rsidP="00E55327">
            <w:pPr>
              <w:tabs>
                <w:tab w:val="left" w:pos="540"/>
              </w:tabs>
              <w:contextualSpacing/>
              <w:jc w:val="center"/>
              <w:rPr>
                <w:b/>
                <w:bCs/>
              </w:rPr>
            </w:pPr>
          </w:p>
          <w:p w14:paraId="22411497" w14:textId="2FCBC3AB" w:rsidR="00E55327" w:rsidRDefault="00E55327" w:rsidP="00E55327">
            <w:pPr>
              <w:tabs>
                <w:tab w:val="left" w:pos="540"/>
              </w:tabs>
              <w:contextualSpacing/>
              <w:jc w:val="center"/>
              <w:rPr>
                <w:b/>
                <w:bCs/>
              </w:rPr>
            </w:pPr>
            <w:r w:rsidRPr="00123CEB">
              <w:rPr>
                <w:b/>
                <w:bCs/>
              </w:rPr>
              <w:t>ПК-</w:t>
            </w:r>
            <w:r w:rsidR="00EF7A76">
              <w:rPr>
                <w:b/>
                <w:bCs/>
              </w:rPr>
              <w:t>6</w:t>
            </w:r>
          </w:p>
          <w:p w14:paraId="2BCF3EBD" w14:textId="77777777" w:rsidR="00E55327" w:rsidRDefault="00E55327" w:rsidP="00982E61">
            <w:pPr>
              <w:tabs>
                <w:tab w:val="left" w:pos="540"/>
              </w:tabs>
              <w:ind w:firstLine="709"/>
              <w:contextualSpacing/>
              <w:jc w:val="both"/>
              <w:rPr>
                <w:sz w:val="28"/>
                <w:szCs w:val="28"/>
              </w:rPr>
            </w:pPr>
          </w:p>
        </w:tc>
        <w:tc>
          <w:tcPr>
            <w:tcW w:w="1201" w:type="pct"/>
            <w:vMerge w:val="restart"/>
          </w:tcPr>
          <w:p w14:paraId="02D2217B" w14:textId="0177A2D4" w:rsidR="00EF7A76" w:rsidRDefault="00EF7A76" w:rsidP="00E55327">
            <w:pPr>
              <w:tabs>
                <w:tab w:val="left" w:pos="540"/>
              </w:tabs>
              <w:contextualSpacing/>
            </w:pPr>
            <w:r w:rsidRPr="00EF7A76">
              <w:t>Способность применять акты международного и национального права, реализовывать нормы процессуального, коллизионного и материального права в профессиональной деятельности</w:t>
            </w:r>
          </w:p>
          <w:p w14:paraId="1E699FEC" w14:textId="77777777" w:rsidR="00EF7A76" w:rsidRDefault="00EF7A76" w:rsidP="00E55327">
            <w:pPr>
              <w:tabs>
                <w:tab w:val="left" w:pos="540"/>
              </w:tabs>
              <w:contextualSpacing/>
            </w:pPr>
          </w:p>
          <w:p w14:paraId="48A69F64" w14:textId="1624E796" w:rsidR="00EF7A76" w:rsidRDefault="00EF7A76" w:rsidP="00E55327">
            <w:pPr>
              <w:tabs>
                <w:tab w:val="left" w:pos="540"/>
              </w:tabs>
              <w:contextualSpacing/>
              <w:rPr>
                <w:sz w:val="28"/>
                <w:szCs w:val="28"/>
              </w:rPr>
            </w:pPr>
          </w:p>
        </w:tc>
        <w:tc>
          <w:tcPr>
            <w:tcW w:w="1456" w:type="pct"/>
          </w:tcPr>
          <w:p w14:paraId="3B3DAB27" w14:textId="72500AA7" w:rsidR="00370E07" w:rsidRPr="00E55327" w:rsidRDefault="00370E07" w:rsidP="00E55327">
            <w:pPr>
              <w:tabs>
                <w:tab w:val="left" w:pos="540"/>
              </w:tabs>
              <w:contextualSpacing/>
            </w:pPr>
            <w:r w:rsidRPr="00370E07">
              <w:t>1.</w:t>
            </w:r>
            <w:r w:rsidR="006C0C57">
              <w:t xml:space="preserve"> </w:t>
            </w:r>
            <w:r w:rsidRPr="00370E07">
              <w:t xml:space="preserve">Осуществляет подбор и анализ применимых актов международного, национального и </w:t>
            </w:r>
            <w:proofErr w:type="spellStart"/>
            <w:r w:rsidRPr="00370E07">
              <w:t>внегосударственного</w:t>
            </w:r>
            <w:proofErr w:type="spellEnd"/>
            <w:r w:rsidRPr="00370E07">
              <w:t xml:space="preserve"> права, анализирует практику их применения.</w:t>
            </w:r>
          </w:p>
        </w:tc>
        <w:tc>
          <w:tcPr>
            <w:tcW w:w="1810" w:type="pct"/>
          </w:tcPr>
          <w:p w14:paraId="32795288" w14:textId="56A5CFA8" w:rsidR="00E55327" w:rsidRPr="00EB5565" w:rsidRDefault="005529CC" w:rsidP="00E55327">
            <w:pPr>
              <w:tabs>
                <w:tab w:val="left" w:pos="540"/>
              </w:tabs>
              <w:contextualSpacing/>
            </w:pPr>
            <w:r w:rsidRPr="00EB5565">
              <w:rPr>
                <w:b/>
                <w:bCs/>
                <w:i/>
                <w:iCs/>
              </w:rPr>
              <w:t>З</w:t>
            </w:r>
            <w:r w:rsidR="00E55327" w:rsidRPr="00EB5565">
              <w:rPr>
                <w:b/>
                <w:bCs/>
                <w:i/>
                <w:iCs/>
              </w:rPr>
              <w:t>нать:</w:t>
            </w:r>
            <w:r w:rsidR="00E55327" w:rsidRPr="00EB5565">
              <w:t xml:space="preserve"> нормы законодательства, регламентирующего деятельность организаций различных правовых форм.</w:t>
            </w:r>
          </w:p>
          <w:p w14:paraId="3862F18B" w14:textId="77777777" w:rsidR="00E55327" w:rsidRPr="00EB5565" w:rsidRDefault="00E55327" w:rsidP="00E55327">
            <w:pPr>
              <w:tabs>
                <w:tab w:val="left" w:pos="540"/>
              </w:tabs>
              <w:contextualSpacing/>
            </w:pPr>
          </w:p>
          <w:p w14:paraId="47DBB941" w14:textId="0334EB89" w:rsidR="00E55327" w:rsidRPr="00EB5565" w:rsidRDefault="005529CC" w:rsidP="00E55327">
            <w:pPr>
              <w:tabs>
                <w:tab w:val="left" w:pos="540"/>
              </w:tabs>
              <w:contextualSpacing/>
            </w:pPr>
            <w:r w:rsidRPr="00EB5565">
              <w:rPr>
                <w:b/>
                <w:bCs/>
                <w:i/>
                <w:iCs/>
              </w:rPr>
              <w:t>У</w:t>
            </w:r>
            <w:r w:rsidR="00E55327" w:rsidRPr="00EB5565">
              <w:rPr>
                <w:b/>
                <w:bCs/>
                <w:i/>
                <w:iCs/>
              </w:rPr>
              <w:t>меть:</w:t>
            </w:r>
            <w:r w:rsidR="00E55327" w:rsidRPr="00EB5565">
              <w:t xml:space="preserve"> применять нормы законодательства, регламентирующего деятельность организаций различных правовых форм, в процессе организации собственного бизнеса</w:t>
            </w:r>
            <w:r w:rsidR="00B466D8" w:rsidRPr="00EB5565">
              <w:t>.</w:t>
            </w:r>
          </w:p>
        </w:tc>
      </w:tr>
      <w:tr w:rsidR="005C78C7" w14:paraId="0D260BF5" w14:textId="77777777" w:rsidTr="00797F6D">
        <w:trPr>
          <w:trHeight w:val="265"/>
        </w:trPr>
        <w:tc>
          <w:tcPr>
            <w:tcW w:w="533" w:type="pct"/>
            <w:vMerge/>
          </w:tcPr>
          <w:p w14:paraId="3A9C1FD1" w14:textId="77777777" w:rsidR="00E55327" w:rsidRPr="00123CEB" w:rsidRDefault="00E55327" w:rsidP="00E55327">
            <w:pPr>
              <w:tabs>
                <w:tab w:val="left" w:pos="540"/>
              </w:tabs>
              <w:contextualSpacing/>
              <w:jc w:val="center"/>
              <w:rPr>
                <w:b/>
                <w:bCs/>
              </w:rPr>
            </w:pPr>
          </w:p>
        </w:tc>
        <w:tc>
          <w:tcPr>
            <w:tcW w:w="1201" w:type="pct"/>
            <w:vMerge/>
          </w:tcPr>
          <w:p w14:paraId="127D6554" w14:textId="77777777" w:rsidR="00E55327" w:rsidRPr="00E55327" w:rsidRDefault="00E55327" w:rsidP="00E55327">
            <w:pPr>
              <w:tabs>
                <w:tab w:val="left" w:pos="540"/>
              </w:tabs>
              <w:contextualSpacing/>
            </w:pPr>
          </w:p>
        </w:tc>
        <w:tc>
          <w:tcPr>
            <w:tcW w:w="1456" w:type="pct"/>
          </w:tcPr>
          <w:p w14:paraId="6FA4F72B" w14:textId="55595FF1" w:rsidR="00370E07" w:rsidRPr="00E55327" w:rsidRDefault="00370E07" w:rsidP="00E55327">
            <w:pPr>
              <w:tabs>
                <w:tab w:val="left" w:pos="540"/>
              </w:tabs>
              <w:contextualSpacing/>
            </w:pPr>
            <w:r w:rsidRPr="00370E07">
              <w:t>2.</w:t>
            </w:r>
            <w:r w:rsidR="006C0C57">
              <w:t xml:space="preserve"> </w:t>
            </w:r>
            <w:r w:rsidRPr="00370E07">
              <w:t>Выявляет юридически значимые обстоятельства и возможные пути решения возникающих проблем.</w:t>
            </w:r>
          </w:p>
        </w:tc>
        <w:tc>
          <w:tcPr>
            <w:tcW w:w="1810" w:type="pct"/>
          </w:tcPr>
          <w:p w14:paraId="60475FB7" w14:textId="0104ED33" w:rsidR="00E55327" w:rsidRPr="00E55327" w:rsidRDefault="00572A42" w:rsidP="00E55327">
            <w:pPr>
              <w:tabs>
                <w:tab w:val="left" w:pos="540"/>
              </w:tabs>
              <w:contextualSpacing/>
            </w:pPr>
            <w:r>
              <w:rPr>
                <w:b/>
                <w:bCs/>
                <w:i/>
                <w:iCs/>
              </w:rPr>
              <w:t>З</w:t>
            </w:r>
            <w:r w:rsidR="00E55327" w:rsidRPr="00B466D8">
              <w:rPr>
                <w:b/>
                <w:bCs/>
                <w:i/>
                <w:iCs/>
              </w:rPr>
              <w:t>нать:</w:t>
            </w:r>
            <w:r w:rsidR="00E55327" w:rsidRPr="00E55327">
              <w:t xml:space="preserve"> тенденции развития правоприменительной</w:t>
            </w:r>
            <w:r w:rsidR="00E55327">
              <w:t xml:space="preserve"> </w:t>
            </w:r>
            <w:r w:rsidR="00E55327" w:rsidRPr="00E55327">
              <w:t xml:space="preserve">практики в различных сферах </w:t>
            </w:r>
            <w:r w:rsidR="00B466D8">
              <w:t>инвестиционной</w:t>
            </w:r>
            <w:r w:rsidR="00E55327" w:rsidRPr="00E55327">
              <w:t xml:space="preserve"> деятельности</w:t>
            </w:r>
            <w:r w:rsidR="00B466D8">
              <w:t>.</w:t>
            </w:r>
          </w:p>
          <w:p w14:paraId="12F4CFE3" w14:textId="77777777" w:rsidR="00E55327" w:rsidRPr="00B466D8" w:rsidRDefault="00E55327" w:rsidP="00E55327">
            <w:pPr>
              <w:tabs>
                <w:tab w:val="left" w:pos="540"/>
              </w:tabs>
              <w:contextualSpacing/>
              <w:rPr>
                <w:b/>
                <w:bCs/>
              </w:rPr>
            </w:pPr>
          </w:p>
          <w:p w14:paraId="26AB1A8B" w14:textId="65418455" w:rsidR="00E55327" w:rsidRPr="00E55327" w:rsidRDefault="006C0C57" w:rsidP="00E55327">
            <w:pPr>
              <w:tabs>
                <w:tab w:val="left" w:pos="540"/>
              </w:tabs>
              <w:contextualSpacing/>
            </w:pPr>
            <w:r>
              <w:rPr>
                <w:b/>
                <w:bCs/>
                <w:i/>
                <w:iCs/>
              </w:rPr>
              <w:t>У</w:t>
            </w:r>
            <w:r w:rsidR="00E55327" w:rsidRPr="00B466D8">
              <w:rPr>
                <w:b/>
                <w:bCs/>
                <w:i/>
                <w:iCs/>
              </w:rPr>
              <w:t>меть</w:t>
            </w:r>
            <w:r w:rsidR="00E55327" w:rsidRPr="00E55327">
              <w:rPr>
                <w:i/>
                <w:iCs/>
              </w:rPr>
              <w:t>:</w:t>
            </w:r>
            <w:r w:rsidR="00E55327" w:rsidRPr="00E55327">
              <w:t xml:space="preserve"> вести юридическое сопровождение бизнес-проектов.</w:t>
            </w:r>
          </w:p>
        </w:tc>
      </w:tr>
      <w:tr w:rsidR="005C78C7" w14:paraId="6D33F611" w14:textId="77777777" w:rsidTr="006C0C57">
        <w:trPr>
          <w:trHeight w:val="3121"/>
        </w:trPr>
        <w:tc>
          <w:tcPr>
            <w:tcW w:w="533" w:type="pct"/>
            <w:vMerge/>
          </w:tcPr>
          <w:p w14:paraId="07A57818" w14:textId="77777777" w:rsidR="00370E07" w:rsidRPr="00123CEB" w:rsidRDefault="00370E07" w:rsidP="00E55327">
            <w:pPr>
              <w:tabs>
                <w:tab w:val="left" w:pos="540"/>
              </w:tabs>
              <w:contextualSpacing/>
              <w:jc w:val="center"/>
              <w:rPr>
                <w:b/>
                <w:bCs/>
              </w:rPr>
            </w:pPr>
          </w:p>
        </w:tc>
        <w:tc>
          <w:tcPr>
            <w:tcW w:w="1201" w:type="pct"/>
            <w:vMerge/>
          </w:tcPr>
          <w:p w14:paraId="71FCEC22" w14:textId="77777777" w:rsidR="00370E07" w:rsidRPr="00E55327" w:rsidRDefault="00370E07" w:rsidP="00E55327">
            <w:pPr>
              <w:tabs>
                <w:tab w:val="left" w:pos="540"/>
              </w:tabs>
              <w:contextualSpacing/>
            </w:pPr>
          </w:p>
        </w:tc>
        <w:tc>
          <w:tcPr>
            <w:tcW w:w="1456" w:type="pct"/>
          </w:tcPr>
          <w:p w14:paraId="18BE6694" w14:textId="1E16F765" w:rsidR="00370E07" w:rsidRPr="00E55327" w:rsidRDefault="00370E07" w:rsidP="00370E07">
            <w:pPr>
              <w:tabs>
                <w:tab w:val="left" w:pos="540"/>
              </w:tabs>
            </w:pPr>
            <w:r>
              <w:t>3.</w:t>
            </w:r>
            <w:r w:rsidR="006C0C57">
              <w:t xml:space="preserve"> </w:t>
            </w:r>
            <w:r w:rsidRPr="00370E07">
              <w:t>Готовит юридические заключения и консультирует по особенностям регулирования любых спорных отношений.</w:t>
            </w:r>
          </w:p>
          <w:p w14:paraId="0EFBD621" w14:textId="614D762A" w:rsidR="00370E07" w:rsidRPr="00E55327" w:rsidRDefault="00370E07" w:rsidP="00E55327">
            <w:pPr>
              <w:tabs>
                <w:tab w:val="left" w:pos="540"/>
              </w:tabs>
              <w:contextualSpacing/>
            </w:pPr>
          </w:p>
        </w:tc>
        <w:tc>
          <w:tcPr>
            <w:tcW w:w="1810" w:type="pct"/>
          </w:tcPr>
          <w:p w14:paraId="47E4A0A4" w14:textId="1BAABA5D" w:rsidR="00F055A3" w:rsidRPr="00E55327" w:rsidRDefault="006C0C57" w:rsidP="00F055A3">
            <w:pPr>
              <w:tabs>
                <w:tab w:val="left" w:pos="540"/>
              </w:tabs>
              <w:contextualSpacing/>
            </w:pPr>
            <w:r>
              <w:rPr>
                <w:b/>
                <w:bCs/>
                <w:i/>
                <w:iCs/>
              </w:rPr>
              <w:t>З</w:t>
            </w:r>
            <w:r w:rsidR="00370E07" w:rsidRPr="00B466D8">
              <w:rPr>
                <w:b/>
                <w:bCs/>
                <w:i/>
                <w:iCs/>
              </w:rPr>
              <w:t>нать:</w:t>
            </w:r>
            <w:r w:rsidR="00370E07" w:rsidRPr="00E55327">
              <w:t xml:space="preserve"> субъекты и объекты инвестиционной</w:t>
            </w:r>
            <w:r w:rsidR="00370E07">
              <w:t xml:space="preserve"> </w:t>
            </w:r>
            <w:r w:rsidR="00370E07" w:rsidRPr="00E55327">
              <w:t>деятельности</w:t>
            </w:r>
            <w:r w:rsidR="00F055A3">
              <w:t>,</w:t>
            </w:r>
            <w:r w:rsidR="00F055A3" w:rsidRPr="00E55327">
              <w:t xml:space="preserve"> действующие законы и подзаконные акты об инвестициях и инвестиционной</w:t>
            </w:r>
            <w:r w:rsidR="00F055A3">
              <w:t xml:space="preserve"> </w:t>
            </w:r>
            <w:r w:rsidR="00F055A3" w:rsidRPr="00E55327">
              <w:t>деятельности</w:t>
            </w:r>
            <w:r w:rsidR="00F055A3">
              <w:t>.</w:t>
            </w:r>
          </w:p>
          <w:p w14:paraId="6E2E66D4" w14:textId="1F7D1BF5" w:rsidR="00370E07" w:rsidRDefault="00370E07" w:rsidP="00E55327">
            <w:pPr>
              <w:tabs>
                <w:tab w:val="left" w:pos="540"/>
              </w:tabs>
              <w:contextualSpacing/>
            </w:pPr>
          </w:p>
          <w:p w14:paraId="6E527A8A" w14:textId="0082ABC2" w:rsidR="00370E07" w:rsidRPr="00E55327" w:rsidRDefault="006C0C57" w:rsidP="006C0C57">
            <w:pPr>
              <w:tabs>
                <w:tab w:val="left" w:pos="540"/>
              </w:tabs>
              <w:contextualSpacing/>
            </w:pPr>
            <w:r>
              <w:rPr>
                <w:b/>
                <w:bCs/>
                <w:i/>
                <w:iCs/>
              </w:rPr>
              <w:t>У</w:t>
            </w:r>
            <w:r w:rsidR="00370E07" w:rsidRPr="00B466D8">
              <w:rPr>
                <w:b/>
                <w:bCs/>
                <w:i/>
                <w:iCs/>
              </w:rPr>
              <w:t>меть</w:t>
            </w:r>
            <w:r w:rsidR="00370E07" w:rsidRPr="00E55327">
              <w:rPr>
                <w:i/>
                <w:iCs/>
              </w:rPr>
              <w:t>:</w:t>
            </w:r>
            <w:r w:rsidR="00370E07" w:rsidRPr="00E55327">
              <w:t xml:space="preserve"> разрешать экономические споры, возникающие в сфере инвестиционных правоотношений при осуществлении </w:t>
            </w:r>
            <w:r w:rsidR="00370E07">
              <w:t xml:space="preserve">инвестиционной </w:t>
            </w:r>
            <w:r w:rsidR="00370E07" w:rsidRPr="00E55327">
              <w:t>деятельности</w:t>
            </w:r>
            <w:r w:rsidR="00F055A3">
              <w:t xml:space="preserve">; </w:t>
            </w:r>
            <w:r w:rsidR="00F055A3" w:rsidRPr="00E55327">
              <w:t>анализировать судебную практику</w:t>
            </w:r>
            <w:r w:rsidR="00F055A3">
              <w:t>.</w:t>
            </w:r>
          </w:p>
        </w:tc>
      </w:tr>
    </w:tbl>
    <w:p w14:paraId="47C114D4" w14:textId="77777777" w:rsidR="00DC5073" w:rsidRPr="00E63B4E" w:rsidRDefault="00DC5073" w:rsidP="00753CF0">
      <w:pPr>
        <w:pStyle w:val="110"/>
        <w:tabs>
          <w:tab w:val="left" w:pos="426"/>
        </w:tabs>
        <w:spacing w:before="120" w:after="120"/>
        <w:ind w:left="0" w:firstLine="0"/>
        <w:rPr>
          <w:sz w:val="20"/>
          <w:szCs w:val="20"/>
        </w:rPr>
      </w:pPr>
    </w:p>
    <w:p w14:paraId="36E6DF21" w14:textId="0DFFBBF7" w:rsidR="0038709E" w:rsidRDefault="0038709E" w:rsidP="00C42CE6">
      <w:pPr>
        <w:pStyle w:val="110"/>
        <w:numPr>
          <w:ilvl w:val="0"/>
          <w:numId w:val="3"/>
        </w:numPr>
        <w:tabs>
          <w:tab w:val="left" w:pos="426"/>
        </w:tabs>
        <w:spacing w:before="120" w:after="120"/>
        <w:ind w:left="0" w:firstLine="0"/>
      </w:pPr>
      <w:r>
        <w:t>Место дисциплины в структуре образовательной</w:t>
      </w:r>
      <w:r w:rsidRPr="0068448A">
        <w:t xml:space="preserve"> </w:t>
      </w:r>
      <w:r>
        <w:t>программы</w:t>
      </w:r>
      <w:bookmarkEnd w:id="9"/>
    </w:p>
    <w:p w14:paraId="5B26A8F4" w14:textId="0BE4B0C2" w:rsidR="00D82209" w:rsidRDefault="00D82209" w:rsidP="00E05BC3">
      <w:pPr>
        <w:pStyle w:val="a3"/>
        <w:spacing w:before="155" w:line="360" w:lineRule="auto"/>
        <w:ind w:left="0" w:right="-36" w:firstLine="566"/>
        <w:jc w:val="both"/>
      </w:pPr>
      <w:r w:rsidRPr="00D82209">
        <w:t>Дисциплина «</w:t>
      </w:r>
      <w:r>
        <w:t>Международное и</w:t>
      </w:r>
      <w:r w:rsidRPr="006F5947">
        <w:t>нвестиционное право</w:t>
      </w:r>
      <w:r w:rsidRPr="00D82209">
        <w:t xml:space="preserve">» входит в часть образовательной программы, формируемую участниками образовательных отношений в </w:t>
      </w:r>
      <w:r w:rsidR="005C78C7" w:rsidRPr="00CC2629">
        <w:rPr>
          <w:color w:val="000000" w:themeColor="text1"/>
        </w:rPr>
        <w:t>модуль дисциплин дополнительной квалификации - специалист по международному праву</w:t>
      </w:r>
      <w:r w:rsidRPr="00CC2629">
        <w:rPr>
          <w:color w:val="000000" w:themeColor="text1"/>
        </w:rPr>
        <w:t xml:space="preserve"> </w:t>
      </w:r>
      <w:r w:rsidR="005C78C7" w:rsidRPr="00CC2629">
        <w:rPr>
          <w:color w:val="000000" w:themeColor="text1"/>
        </w:rPr>
        <w:t xml:space="preserve">образовательной </w:t>
      </w:r>
      <w:r w:rsidRPr="00CC2629">
        <w:rPr>
          <w:color w:val="000000" w:themeColor="text1"/>
        </w:rPr>
        <w:t>программы</w:t>
      </w:r>
      <w:r w:rsidRPr="008A7914">
        <w:rPr>
          <w:b/>
          <w:color w:val="000000" w:themeColor="text1"/>
        </w:rPr>
        <w:t xml:space="preserve"> </w:t>
      </w:r>
      <w:r w:rsidRPr="00D82209">
        <w:t xml:space="preserve">по направлению подготовки </w:t>
      </w:r>
      <w:r>
        <w:rPr>
          <w:lang w:val="ro-RO"/>
        </w:rPr>
        <w:t>38</w:t>
      </w:r>
      <w:r>
        <w:t>.0</w:t>
      </w:r>
      <w:r>
        <w:rPr>
          <w:lang w:val="ro-RO"/>
        </w:rPr>
        <w:t>4</w:t>
      </w:r>
      <w:r>
        <w:t>.01 «Экономика»</w:t>
      </w:r>
      <w:r w:rsidR="005C78C7">
        <w:t xml:space="preserve">, направленность программы </w:t>
      </w:r>
      <w:r w:rsidR="005C78C7" w:rsidRPr="00D82209">
        <w:t>магистратуры «</w:t>
      </w:r>
      <w:r w:rsidR="005C78C7" w:rsidRPr="008D57B0">
        <w:t>Международная экономика и право (с частичной реализацией на англ. языке)</w:t>
      </w:r>
      <w:r w:rsidR="005C78C7" w:rsidRPr="00D82209">
        <w:t>»</w:t>
      </w:r>
      <w:r w:rsidRPr="00D82209">
        <w:t>.</w:t>
      </w:r>
    </w:p>
    <w:p w14:paraId="42B5C96B" w14:textId="77777777" w:rsidR="002258EE" w:rsidRDefault="002258EE" w:rsidP="002258EE">
      <w:pPr>
        <w:pStyle w:val="110"/>
        <w:tabs>
          <w:tab w:val="left" w:pos="426"/>
        </w:tabs>
        <w:spacing w:before="120" w:after="120"/>
        <w:ind w:left="0" w:firstLine="0"/>
      </w:pPr>
      <w:bookmarkStart w:id="10" w:name="_Toc90042602"/>
    </w:p>
    <w:p w14:paraId="0BBC491D" w14:textId="3B623C73" w:rsidR="0038709E" w:rsidRDefault="0038709E" w:rsidP="00C42CE6">
      <w:pPr>
        <w:pStyle w:val="110"/>
        <w:numPr>
          <w:ilvl w:val="0"/>
          <w:numId w:val="3"/>
        </w:numPr>
        <w:tabs>
          <w:tab w:val="left" w:pos="426"/>
        </w:tabs>
        <w:spacing w:before="120" w:after="120"/>
        <w:ind w:left="0" w:firstLine="0"/>
      </w:pPr>
      <w: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w:t>
      </w:r>
      <w:r w:rsidRPr="0068448A">
        <w:t xml:space="preserve"> </w:t>
      </w:r>
      <w:r>
        <w:t>сессию)</w:t>
      </w:r>
      <w:bookmarkEnd w:id="10"/>
    </w:p>
    <w:p w14:paraId="51225BA2" w14:textId="77777777" w:rsidR="003F7611" w:rsidRPr="00E63B4E" w:rsidRDefault="003F7611" w:rsidP="003F7611">
      <w:pPr>
        <w:pStyle w:val="110"/>
        <w:tabs>
          <w:tab w:val="left" w:pos="426"/>
        </w:tabs>
        <w:spacing w:before="120" w:after="120"/>
        <w:ind w:left="0" w:firstLine="0"/>
        <w:rPr>
          <w:sz w:val="20"/>
          <w:szCs w:val="20"/>
        </w:rPr>
      </w:pPr>
    </w:p>
    <w:tbl>
      <w:tblPr>
        <w:tblW w:w="1021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53"/>
        <w:gridCol w:w="2613"/>
        <w:gridCol w:w="2544"/>
      </w:tblGrid>
      <w:tr w:rsidR="0038709E" w14:paraId="6DAC0DCD" w14:textId="77777777" w:rsidTr="002258EE">
        <w:trPr>
          <w:trHeight w:val="570"/>
        </w:trPr>
        <w:tc>
          <w:tcPr>
            <w:tcW w:w="5053" w:type="dxa"/>
            <w:shd w:val="clear" w:color="auto" w:fill="auto"/>
            <w:vAlign w:val="center"/>
          </w:tcPr>
          <w:p w14:paraId="3A25A515" w14:textId="77777777" w:rsidR="0038709E" w:rsidRPr="002B3875" w:rsidRDefault="0038709E" w:rsidP="009B521D">
            <w:pPr>
              <w:pStyle w:val="TableParagraph"/>
              <w:ind w:left="142" w:right="-36"/>
              <w:jc w:val="center"/>
              <w:rPr>
                <w:b/>
                <w:sz w:val="28"/>
              </w:rPr>
            </w:pPr>
            <w:r w:rsidRPr="002B3875">
              <w:rPr>
                <w:b/>
                <w:sz w:val="28"/>
              </w:rPr>
              <w:t>Вид учебной работы по дисциплине</w:t>
            </w:r>
          </w:p>
        </w:tc>
        <w:tc>
          <w:tcPr>
            <w:tcW w:w="2613" w:type="dxa"/>
            <w:shd w:val="clear" w:color="auto" w:fill="auto"/>
          </w:tcPr>
          <w:p w14:paraId="513AFB42" w14:textId="77777777" w:rsidR="004A1F08" w:rsidRDefault="0038709E" w:rsidP="009B521D">
            <w:pPr>
              <w:pStyle w:val="TableParagraph"/>
              <w:ind w:left="142" w:right="-36"/>
              <w:jc w:val="center"/>
              <w:rPr>
                <w:b/>
                <w:sz w:val="28"/>
              </w:rPr>
            </w:pPr>
            <w:r w:rsidRPr="002B3875">
              <w:rPr>
                <w:b/>
                <w:sz w:val="28"/>
              </w:rPr>
              <w:t xml:space="preserve">Всего </w:t>
            </w:r>
          </w:p>
          <w:p w14:paraId="5EC5EAA4" w14:textId="77777777" w:rsidR="0038709E" w:rsidRPr="002B3875" w:rsidRDefault="00324C8A" w:rsidP="009B521D">
            <w:pPr>
              <w:pStyle w:val="TableParagraph"/>
              <w:ind w:left="142" w:right="-36"/>
              <w:jc w:val="center"/>
              <w:rPr>
                <w:b/>
                <w:sz w:val="28"/>
              </w:rPr>
            </w:pPr>
            <w:r>
              <w:rPr>
                <w:b/>
                <w:sz w:val="28"/>
              </w:rPr>
              <w:t xml:space="preserve">(в </w:t>
            </w:r>
            <w:proofErr w:type="spellStart"/>
            <w:r>
              <w:rPr>
                <w:b/>
                <w:sz w:val="28"/>
              </w:rPr>
              <w:t>з.</w:t>
            </w:r>
            <w:r w:rsidR="004A1F08">
              <w:rPr>
                <w:b/>
                <w:sz w:val="28"/>
              </w:rPr>
              <w:t>е</w:t>
            </w:r>
            <w:proofErr w:type="spellEnd"/>
            <w:r w:rsidR="004A1F08">
              <w:rPr>
                <w:b/>
                <w:sz w:val="28"/>
              </w:rPr>
              <w:t xml:space="preserve"> </w:t>
            </w:r>
            <w:r w:rsidR="004A1F08" w:rsidRPr="004A1F08">
              <w:rPr>
                <w:b/>
                <w:smallCaps/>
                <w:w w:val="92"/>
                <w:sz w:val="24"/>
                <w:szCs w:val="24"/>
              </w:rPr>
              <w:t>и</w:t>
            </w:r>
            <w:r w:rsidR="0038709E" w:rsidRPr="002B3875">
              <w:rPr>
                <w:b/>
                <w:spacing w:val="-1"/>
                <w:sz w:val="28"/>
              </w:rPr>
              <w:t xml:space="preserve"> </w:t>
            </w:r>
            <w:r w:rsidR="0038709E" w:rsidRPr="002B3875">
              <w:rPr>
                <w:b/>
                <w:sz w:val="28"/>
              </w:rPr>
              <w:t>часах)</w:t>
            </w:r>
          </w:p>
        </w:tc>
        <w:tc>
          <w:tcPr>
            <w:tcW w:w="2544" w:type="dxa"/>
            <w:shd w:val="clear" w:color="auto" w:fill="auto"/>
          </w:tcPr>
          <w:p w14:paraId="69C78359" w14:textId="2BF7D0D8" w:rsidR="0038709E" w:rsidRPr="00CC4171" w:rsidRDefault="0038709E" w:rsidP="009B521D">
            <w:pPr>
              <w:pStyle w:val="TableParagraph"/>
              <w:ind w:left="142" w:right="-36"/>
              <w:jc w:val="center"/>
              <w:rPr>
                <w:b/>
                <w:color w:val="000000"/>
                <w:sz w:val="28"/>
              </w:rPr>
            </w:pPr>
            <w:r w:rsidRPr="002B3875">
              <w:rPr>
                <w:b/>
                <w:sz w:val="28"/>
              </w:rPr>
              <w:t>Модуль</w:t>
            </w:r>
            <w:r w:rsidRPr="002B3875">
              <w:rPr>
                <w:b/>
                <w:spacing w:val="-3"/>
                <w:sz w:val="28"/>
              </w:rPr>
              <w:t xml:space="preserve"> </w:t>
            </w:r>
            <w:r w:rsidR="00AA0425">
              <w:rPr>
                <w:b/>
                <w:color w:val="000000"/>
                <w:sz w:val="28"/>
              </w:rPr>
              <w:t>5</w:t>
            </w:r>
          </w:p>
          <w:p w14:paraId="2606CB25" w14:textId="77777777" w:rsidR="0038709E" w:rsidRPr="002B3875" w:rsidRDefault="0038709E" w:rsidP="009B521D">
            <w:pPr>
              <w:pStyle w:val="TableParagraph"/>
              <w:ind w:left="142" w:right="-36"/>
              <w:jc w:val="center"/>
              <w:rPr>
                <w:b/>
                <w:sz w:val="28"/>
              </w:rPr>
            </w:pPr>
            <w:r w:rsidRPr="002B3875">
              <w:rPr>
                <w:b/>
                <w:sz w:val="28"/>
              </w:rPr>
              <w:t>(в</w:t>
            </w:r>
            <w:r w:rsidRPr="002B3875">
              <w:rPr>
                <w:b/>
                <w:spacing w:val="-2"/>
                <w:sz w:val="28"/>
              </w:rPr>
              <w:t xml:space="preserve"> </w:t>
            </w:r>
            <w:r w:rsidRPr="002B3875">
              <w:rPr>
                <w:b/>
                <w:sz w:val="28"/>
              </w:rPr>
              <w:t>часах)</w:t>
            </w:r>
          </w:p>
        </w:tc>
      </w:tr>
      <w:tr w:rsidR="0038709E" w14:paraId="718A366E" w14:textId="77777777" w:rsidTr="002258EE">
        <w:trPr>
          <w:trHeight w:val="498"/>
        </w:trPr>
        <w:tc>
          <w:tcPr>
            <w:tcW w:w="5053" w:type="dxa"/>
            <w:shd w:val="clear" w:color="auto" w:fill="auto"/>
          </w:tcPr>
          <w:p w14:paraId="7C9A569F" w14:textId="77777777" w:rsidR="0038709E" w:rsidRPr="002B3875" w:rsidRDefault="0038709E" w:rsidP="009B521D">
            <w:pPr>
              <w:pStyle w:val="TableParagraph"/>
              <w:spacing w:line="320" w:lineRule="exact"/>
              <w:ind w:right="-36" w:firstLine="148"/>
              <w:rPr>
                <w:b/>
                <w:sz w:val="28"/>
              </w:rPr>
            </w:pPr>
            <w:r w:rsidRPr="002B3875">
              <w:rPr>
                <w:b/>
                <w:sz w:val="28"/>
              </w:rPr>
              <w:t>Общая трудоемкость дисциплины</w:t>
            </w:r>
          </w:p>
        </w:tc>
        <w:tc>
          <w:tcPr>
            <w:tcW w:w="2613" w:type="dxa"/>
            <w:shd w:val="clear" w:color="auto" w:fill="auto"/>
          </w:tcPr>
          <w:p w14:paraId="47FA1A5B" w14:textId="3B252C3C" w:rsidR="0038709E" w:rsidRPr="002B3875" w:rsidRDefault="00AA0425" w:rsidP="0000621A">
            <w:pPr>
              <w:pStyle w:val="TableParagraph"/>
              <w:ind w:left="143" w:right="-36"/>
              <w:jc w:val="center"/>
              <w:rPr>
                <w:b/>
                <w:i/>
                <w:sz w:val="28"/>
              </w:rPr>
            </w:pPr>
            <w:r>
              <w:rPr>
                <w:b/>
                <w:i/>
                <w:sz w:val="28"/>
              </w:rPr>
              <w:t>4</w:t>
            </w:r>
            <w:r w:rsidR="0038709E" w:rsidRPr="002B3875">
              <w:rPr>
                <w:b/>
                <w:i/>
                <w:sz w:val="28"/>
              </w:rPr>
              <w:t>з.е и</w:t>
            </w:r>
            <w:r w:rsidR="0038709E" w:rsidRPr="002B3875">
              <w:rPr>
                <w:b/>
                <w:i/>
                <w:spacing w:val="69"/>
                <w:sz w:val="28"/>
              </w:rPr>
              <w:t xml:space="preserve"> </w:t>
            </w:r>
            <w:r w:rsidR="0038709E" w:rsidRPr="002B3875">
              <w:rPr>
                <w:b/>
                <w:i/>
                <w:spacing w:val="-2"/>
                <w:sz w:val="28"/>
              </w:rPr>
              <w:t>1</w:t>
            </w:r>
            <w:r w:rsidR="00C27531">
              <w:rPr>
                <w:b/>
                <w:i/>
                <w:spacing w:val="-2"/>
                <w:sz w:val="28"/>
              </w:rPr>
              <w:t>44</w:t>
            </w:r>
          </w:p>
        </w:tc>
        <w:tc>
          <w:tcPr>
            <w:tcW w:w="2544" w:type="dxa"/>
            <w:shd w:val="clear" w:color="auto" w:fill="auto"/>
          </w:tcPr>
          <w:p w14:paraId="60D1F3FE" w14:textId="070C30C4" w:rsidR="0038709E" w:rsidRPr="002B3875" w:rsidRDefault="0038709E" w:rsidP="009B521D">
            <w:pPr>
              <w:pStyle w:val="TableParagraph"/>
              <w:ind w:left="142" w:right="-36"/>
              <w:jc w:val="center"/>
              <w:rPr>
                <w:b/>
                <w:i/>
                <w:sz w:val="28"/>
              </w:rPr>
            </w:pPr>
            <w:r w:rsidRPr="002B3875">
              <w:rPr>
                <w:b/>
                <w:i/>
                <w:sz w:val="28"/>
              </w:rPr>
              <w:t>1</w:t>
            </w:r>
            <w:r w:rsidR="00C27531">
              <w:rPr>
                <w:b/>
                <w:i/>
                <w:sz w:val="28"/>
              </w:rPr>
              <w:t>44</w:t>
            </w:r>
          </w:p>
        </w:tc>
      </w:tr>
      <w:tr w:rsidR="0038709E" w14:paraId="1AEB3777" w14:textId="77777777" w:rsidTr="002258EE">
        <w:trPr>
          <w:trHeight w:val="500"/>
        </w:trPr>
        <w:tc>
          <w:tcPr>
            <w:tcW w:w="5053" w:type="dxa"/>
            <w:shd w:val="clear" w:color="auto" w:fill="auto"/>
          </w:tcPr>
          <w:p w14:paraId="5E570E06" w14:textId="77777777" w:rsidR="0038709E" w:rsidRPr="002B3875" w:rsidRDefault="003912C9" w:rsidP="009B521D">
            <w:pPr>
              <w:pStyle w:val="TableParagraph"/>
              <w:ind w:right="-36" w:firstLine="148"/>
              <w:rPr>
                <w:b/>
                <w:i/>
                <w:sz w:val="28"/>
              </w:rPr>
            </w:pPr>
            <w:r w:rsidRPr="003912C9">
              <w:rPr>
                <w:b/>
                <w:bCs/>
                <w:i/>
                <w:sz w:val="24"/>
                <w:szCs w:val="24"/>
                <w:lang w:bidi="ar-SA"/>
              </w:rPr>
              <w:t>Контактная работа - Аудиторные занятия</w:t>
            </w:r>
          </w:p>
        </w:tc>
        <w:tc>
          <w:tcPr>
            <w:tcW w:w="2613" w:type="dxa"/>
            <w:shd w:val="clear" w:color="auto" w:fill="auto"/>
          </w:tcPr>
          <w:p w14:paraId="4CC1E3F4" w14:textId="1DFF0EC4" w:rsidR="0038709E" w:rsidRPr="002B3875" w:rsidRDefault="008E2DE3" w:rsidP="0000621A">
            <w:pPr>
              <w:pStyle w:val="TableParagraph"/>
              <w:ind w:left="143" w:right="-36"/>
              <w:jc w:val="center"/>
              <w:rPr>
                <w:b/>
                <w:i/>
                <w:sz w:val="28"/>
              </w:rPr>
            </w:pPr>
            <w:r>
              <w:rPr>
                <w:b/>
                <w:i/>
                <w:sz w:val="28"/>
              </w:rPr>
              <w:t>32</w:t>
            </w:r>
          </w:p>
        </w:tc>
        <w:tc>
          <w:tcPr>
            <w:tcW w:w="2544" w:type="dxa"/>
            <w:shd w:val="clear" w:color="auto" w:fill="auto"/>
          </w:tcPr>
          <w:p w14:paraId="4552F76F" w14:textId="3661E606" w:rsidR="0038709E" w:rsidRPr="002B3875" w:rsidRDefault="008E2DE3" w:rsidP="009B521D">
            <w:pPr>
              <w:pStyle w:val="TableParagraph"/>
              <w:ind w:left="142" w:right="-36"/>
              <w:jc w:val="center"/>
              <w:rPr>
                <w:b/>
                <w:i/>
                <w:sz w:val="28"/>
              </w:rPr>
            </w:pPr>
            <w:r>
              <w:rPr>
                <w:b/>
                <w:i/>
                <w:sz w:val="28"/>
              </w:rPr>
              <w:t>32</w:t>
            </w:r>
          </w:p>
        </w:tc>
      </w:tr>
      <w:tr w:rsidR="0038709E" w14:paraId="42519B77" w14:textId="77777777" w:rsidTr="002258EE">
        <w:trPr>
          <w:trHeight w:val="499"/>
        </w:trPr>
        <w:tc>
          <w:tcPr>
            <w:tcW w:w="5053" w:type="dxa"/>
            <w:shd w:val="clear" w:color="auto" w:fill="auto"/>
          </w:tcPr>
          <w:p w14:paraId="4CBB9769" w14:textId="77777777" w:rsidR="0038709E" w:rsidRPr="002B3875" w:rsidRDefault="0038709E" w:rsidP="009B521D">
            <w:pPr>
              <w:pStyle w:val="TableParagraph"/>
              <w:spacing w:line="315" w:lineRule="exact"/>
              <w:ind w:right="-36" w:firstLine="148"/>
              <w:rPr>
                <w:i/>
                <w:sz w:val="28"/>
              </w:rPr>
            </w:pPr>
            <w:r w:rsidRPr="002B3875">
              <w:rPr>
                <w:i/>
                <w:sz w:val="28"/>
              </w:rPr>
              <w:t>Лекции</w:t>
            </w:r>
          </w:p>
        </w:tc>
        <w:tc>
          <w:tcPr>
            <w:tcW w:w="2613" w:type="dxa"/>
            <w:shd w:val="clear" w:color="auto" w:fill="auto"/>
          </w:tcPr>
          <w:p w14:paraId="53AC866A" w14:textId="05E41F2E" w:rsidR="0038709E" w:rsidRPr="002B3875" w:rsidRDefault="00AA0425" w:rsidP="0000621A">
            <w:pPr>
              <w:pStyle w:val="TableParagraph"/>
              <w:spacing w:line="315" w:lineRule="exact"/>
              <w:ind w:left="143" w:right="-36"/>
              <w:jc w:val="center"/>
              <w:rPr>
                <w:sz w:val="28"/>
              </w:rPr>
            </w:pPr>
            <w:r>
              <w:rPr>
                <w:sz w:val="28"/>
              </w:rPr>
              <w:t>8</w:t>
            </w:r>
          </w:p>
        </w:tc>
        <w:tc>
          <w:tcPr>
            <w:tcW w:w="2544" w:type="dxa"/>
            <w:shd w:val="clear" w:color="auto" w:fill="auto"/>
          </w:tcPr>
          <w:p w14:paraId="1CAD603C" w14:textId="00E2AFC0" w:rsidR="0038709E" w:rsidRPr="002B3875" w:rsidRDefault="00AA0425" w:rsidP="009B521D">
            <w:pPr>
              <w:pStyle w:val="TableParagraph"/>
              <w:spacing w:line="315" w:lineRule="exact"/>
              <w:ind w:left="142" w:right="-36"/>
              <w:jc w:val="center"/>
              <w:rPr>
                <w:sz w:val="28"/>
              </w:rPr>
            </w:pPr>
            <w:r>
              <w:rPr>
                <w:sz w:val="28"/>
              </w:rPr>
              <w:t>8</w:t>
            </w:r>
          </w:p>
        </w:tc>
      </w:tr>
      <w:tr w:rsidR="0038709E" w14:paraId="77917D07" w14:textId="77777777" w:rsidTr="002258EE">
        <w:trPr>
          <w:trHeight w:val="498"/>
        </w:trPr>
        <w:tc>
          <w:tcPr>
            <w:tcW w:w="5053" w:type="dxa"/>
            <w:shd w:val="clear" w:color="auto" w:fill="auto"/>
          </w:tcPr>
          <w:p w14:paraId="4FC5EA83" w14:textId="77777777" w:rsidR="0038709E" w:rsidRPr="002B3875" w:rsidRDefault="0038709E" w:rsidP="009B521D">
            <w:pPr>
              <w:pStyle w:val="TableParagraph"/>
              <w:spacing w:line="315" w:lineRule="exact"/>
              <w:ind w:right="-36" w:firstLine="148"/>
              <w:rPr>
                <w:i/>
                <w:sz w:val="28"/>
              </w:rPr>
            </w:pPr>
            <w:r w:rsidRPr="002B3875">
              <w:rPr>
                <w:i/>
                <w:sz w:val="28"/>
              </w:rPr>
              <w:t>Практические и семинарские занятия</w:t>
            </w:r>
          </w:p>
        </w:tc>
        <w:tc>
          <w:tcPr>
            <w:tcW w:w="2613" w:type="dxa"/>
            <w:shd w:val="clear" w:color="auto" w:fill="auto"/>
          </w:tcPr>
          <w:p w14:paraId="76C28BF6" w14:textId="0DF2B3DF" w:rsidR="0038709E" w:rsidRPr="002B3875" w:rsidRDefault="00AA0425" w:rsidP="0000621A">
            <w:pPr>
              <w:pStyle w:val="TableParagraph"/>
              <w:spacing w:line="315" w:lineRule="exact"/>
              <w:ind w:left="143" w:right="-36"/>
              <w:jc w:val="center"/>
              <w:rPr>
                <w:sz w:val="28"/>
              </w:rPr>
            </w:pPr>
            <w:r>
              <w:rPr>
                <w:sz w:val="28"/>
              </w:rPr>
              <w:t>24</w:t>
            </w:r>
          </w:p>
        </w:tc>
        <w:tc>
          <w:tcPr>
            <w:tcW w:w="2544" w:type="dxa"/>
            <w:shd w:val="clear" w:color="auto" w:fill="auto"/>
          </w:tcPr>
          <w:p w14:paraId="20805D8C" w14:textId="3D43736B" w:rsidR="0038709E" w:rsidRPr="002B3875" w:rsidRDefault="00AA0425" w:rsidP="009B521D">
            <w:pPr>
              <w:pStyle w:val="TableParagraph"/>
              <w:spacing w:line="315" w:lineRule="exact"/>
              <w:ind w:left="142" w:right="-36"/>
              <w:jc w:val="center"/>
              <w:rPr>
                <w:sz w:val="28"/>
              </w:rPr>
            </w:pPr>
            <w:r>
              <w:rPr>
                <w:sz w:val="28"/>
              </w:rPr>
              <w:t>24</w:t>
            </w:r>
          </w:p>
        </w:tc>
      </w:tr>
      <w:tr w:rsidR="0038709E" w14:paraId="3F2719BC" w14:textId="77777777" w:rsidTr="002258EE">
        <w:trPr>
          <w:trHeight w:val="498"/>
        </w:trPr>
        <w:tc>
          <w:tcPr>
            <w:tcW w:w="5053" w:type="dxa"/>
            <w:shd w:val="clear" w:color="auto" w:fill="auto"/>
          </w:tcPr>
          <w:p w14:paraId="23766616" w14:textId="77777777" w:rsidR="0038709E" w:rsidRPr="002B3875" w:rsidRDefault="0038709E" w:rsidP="009B521D">
            <w:pPr>
              <w:pStyle w:val="TableParagraph"/>
              <w:ind w:right="-36" w:firstLine="148"/>
              <w:rPr>
                <w:b/>
                <w:i/>
                <w:sz w:val="28"/>
              </w:rPr>
            </w:pPr>
            <w:r w:rsidRPr="002B3875">
              <w:rPr>
                <w:b/>
                <w:i/>
                <w:sz w:val="28"/>
              </w:rPr>
              <w:t>Самостоятельная работа</w:t>
            </w:r>
          </w:p>
        </w:tc>
        <w:tc>
          <w:tcPr>
            <w:tcW w:w="2613" w:type="dxa"/>
            <w:shd w:val="clear" w:color="auto" w:fill="auto"/>
          </w:tcPr>
          <w:p w14:paraId="10372D3E" w14:textId="48DCCF87" w:rsidR="0038709E" w:rsidRPr="002B3875" w:rsidRDefault="008E2DE3" w:rsidP="0000621A">
            <w:pPr>
              <w:pStyle w:val="TableParagraph"/>
              <w:ind w:left="143" w:right="-36"/>
              <w:jc w:val="center"/>
              <w:rPr>
                <w:b/>
                <w:i/>
                <w:sz w:val="28"/>
              </w:rPr>
            </w:pPr>
            <w:r>
              <w:rPr>
                <w:b/>
                <w:i/>
                <w:sz w:val="28"/>
              </w:rPr>
              <w:t>112</w:t>
            </w:r>
          </w:p>
        </w:tc>
        <w:tc>
          <w:tcPr>
            <w:tcW w:w="2544" w:type="dxa"/>
            <w:shd w:val="clear" w:color="auto" w:fill="auto"/>
          </w:tcPr>
          <w:p w14:paraId="2FCF4F6F" w14:textId="675787D6" w:rsidR="0038709E" w:rsidRPr="002B3875" w:rsidRDefault="008E2DE3" w:rsidP="009B521D">
            <w:pPr>
              <w:pStyle w:val="TableParagraph"/>
              <w:ind w:left="142" w:right="-36"/>
              <w:jc w:val="center"/>
              <w:rPr>
                <w:b/>
                <w:i/>
                <w:sz w:val="28"/>
              </w:rPr>
            </w:pPr>
            <w:r>
              <w:rPr>
                <w:b/>
                <w:i/>
                <w:sz w:val="28"/>
              </w:rPr>
              <w:t>112</w:t>
            </w:r>
          </w:p>
        </w:tc>
      </w:tr>
      <w:tr w:rsidR="0038709E" w14:paraId="75DB1A73" w14:textId="77777777" w:rsidTr="002258EE">
        <w:trPr>
          <w:trHeight w:val="500"/>
        </w:trPr>
        <w:tc>
          <w:tcPr>
            <w:tcW w:w="5053" w:type="dxa"/>
            <w:shd w:val="clear" w:color="auto" w:fill="auto"/>
          </w:tcPr>
          <w:p w14:paraId="5A1314EA" w14:textId="77777777" w:rsidR="0038709E" w:rsidRPr="003912C9" w:rsidRDefault="0038709E" w:rsidP="009B521D">
            <w:pPr>
              <w:pStyle w:val="TableParagraph"/>
              <w:spacing w:line="315" w:lineRule="exact"/>
              <w:ind w:right="-36" w:firstLine="148"/>
              <w:rPr>
                <w:sz w:val="28"/>
              </w:rPr>
            </w:pPr>
            <w:r w:rsidRPr="003912C9">
              <w:rPr>
                <w:sz w:val="28"/>
              </w:rPr>
              <w:t>Вид текущего контроля</w:t>
            </w:r>
          </w:p>
        </w:tc>
        <w:tc>
          <w:tcPr>
            <w:tcW w:w="2613" w:type="dxa"/>
            <w:shd w:val="clear" w:color="auto" w:fill="auto"/>
          </w:tcPr>
          <w:p w14:paraId="29164A1F" w14:textId="5B6663C6" w:rsidR="0038709E" w:rsidRPr="002B3875" w:rsidRDefault="00C27531" w:rsidP="00E9667C">
            <w:pPr>
              <w:pStyle w:val="TableParagraph"/>
              <w:spacing w:line="315" w:lineRule="exact"/>
              <w:ind w:left="143" w:right="-36"/>
              <w:jc w:val="center"/>
              <w:rPr>
                <w:sz w:val="28"/>
              </w:rPr>
            </w:pPr>
            <w:r>
              <w:rPr>
                <w:sz w:val="28"/>
              </w:rPr>
              <w:t xml:space="preserve">Домашнее творческое задание  </w:t>
            </w:r>
          </w:p>
        </w:tc>
        <w:tc>
          <w:tcPr>
            <w:tcW w:w="2544" w:type="dxa"/>
            <w:shd w:val="clear" w:color="auto" w:fill="auto"/>
          </w:tcPr>
          <w:p w14:paraId="42AF7952" w14:textId="77777777" w:rsidR="00C27531" w:rsidRDefault="00C27531" w:rsidP="00C27531">
            <w:pPr>
              <w:pStyle w:val="TableParagraph"/>
              <w:spacing w:line="315" w:lineRule="exact"/>
              <w:ind w:left="573" w:right="-36" w:hanging="573"/>
              <w:jc w:val="center"/>
              <w:rPr>
                <w:sz w:val="28"/>
              </w:rPr>
            </w:pPr>
            <w:r w:rsidRPr="00C27531">
              <w:rPr>
                <w:sz w:val="28"/>
              </w:rPr>
              <w:t>Домашнее</w:t>
            </w:r>
          </w:p>
          <w:p w14:paraId="57265D6E" w14:textId="03071B50" w:rsidR="0038709E" w:rsidRPr="002B3875" w:rsidRDefault="00C27531" w:rsidP="00C27531">
            <w:pPr>
              <w:pStyle w:val="TableParagraph"/>
              <w:spacing w:line="315" w:lineRule="exact"/>
              <w:ind w:left="573" w:right="-36" w:hanging="573"/>
              <w:jc w:val="center"/>
              <w:rPr>
                <w:sz w:val="28"/>
              </w:rPr>
            </w:pPr>
            <w:r w:rsidRPr="00C27531">
              <w:rPr>
                <w:sz w:val="28"/>
              </w:rPr>
              <w:t>творческое задание</w:t>
            </w:r>
          </w:p>
        </w:tc>
      </w:tr>
      <w:tr w:rsidR="0038709E" w14:paraId="794F0387" w14:textId="77777777" w:rsidTr="002258EE">
        <w:trPr>
          <w:trHeight w:val="498"/>
        </w:trPr>
        <w:tc>
          <w:tcPr>
            <w:tcW w:w="5053" w:type="dxa"/>
            <w:shd w:val="clear" w:color="auto" w:fill="auto"/>
          </w:tcPr>
          <w:p w14:paraId="7192B7A5" w14:textId="3F3CFA38" w:rsidR="0038709E" w:rsidRPr="002B3875" w:rsidRDefault="00C27531" w:rsidP="009B521D">
            <w:pPr>
              <w:pStyle w:val="TableParagraph"/>
              <w:spacing w:line="315" w:lineRule="exact"/>
              <w:ind w:right="-36"/>
              <w:rPr>
                <w:sz w:val="28"/>
              </w:rPr>
            </w:pPr>
            <w:r>
              <w:rPr>
                <w:sz w:val="28"/>
              </w:rPr>
              <w:t xml:space="preserve">  </w:t>
            </w:r>
            <w:r w:rsidR="0038709E" w:rsidRPr="002B3875">
              <w:rPr>
                <w:sz w:val="28"/>
              </w:rPr>
              <w:t>Вид промежуточной аттестации</w:t>
            </w:r>
          </w:p>
        </w:tc>
        <w:tc>
          <w:tcPr>
            <w:tcW w:w="2613" w:type="dxa"/>
            <w:shd w:val="clear" w:color="auto" w:fill="auto"/>
          </w:tcPr>
          <w:p w14:paraId="249C172D" w14:textId="13BAF3D1" w:rsidR="0038709E" w:rsidRPr="002B3875" w:rsidRDefault="00C27531" w:rsidP="00E9667C">
            <w:pPr>
              <w:pStyle w:val="TableParagraph"/>
              <w:spacing w:line="315" w:lineRule="exact"/>
              <w:ind w:left="143" w:right="-36"/>
              <w:jc w:val="center"/>
              <w:rPr>
                <w:sz w:val="28"/>
              </w:rPr>
            </w:pPr>
            <w:r>
              <w:rPr>
                <w:sz w:val="28"/>
              </w:rPr>
              <w:t xml:space="preserve">Экзамен </w:t>
            </w:r>
          </w:p>
        </w:tc>
        <w:tc>
          <w:tcPr>
            <w:tcW w:w="2544" w:type="dxa"/>
            <w:shd w:val="clear" w:color="auto" w:fill="auto"/>
          </w:tcPr>
          <w:p w14:paraId="1331D1EC" w14:textId="194EF3CF" w:rsidR="0038709E" w:rsidRPr="002B3875" w:rsidRDefault="00C27531" w:rsidP="00E9667C">
            <w:pPr>
              <w:pStyle w:val="TableParagraph"/>
              <w:spacing w:line="315" w:lineRule="exact"/>
              <w:ind w:left="142" w:right="-36"/>
              <w:jc w:val="center"/>
              <w:rPr>
                <w:sz w:val="28"/>
              </w:rPr>
            </w:pPr>
            <w:r>
              <w:rPr>
                <w:sz w:val="28"/>
              </w:rPr>
              <w:t>Экзамен</w:t>
            </w:r>
          </w:p>
        </w:tc>
      </w:tr>
    </w:tbl>
    <w:p w14:paraId="1A4622E4" w14:textId="77777777" w:rsidR="006C0C57" w:rsidRDefault="006C0C57" w:rsidP="006C0C57">
      <w:pPr>
        <w:pStyle w:val="110"/>
        <w:tabs>
          <w:tab w:val="left" w:pos="426"/>
        </w:tabs>
        <w:spacing w:before="120" w:after="120"/>
        <w:ind w:left="0" w:firstLine="0"/>
      </w:pPr>
      <w:bookmarkStart w:id="11" w:name="_Toc90042603"/>
    </w:p>
    <w:p w14:paraId="6747461B" w14:textId="5CB37BFC" w:rsidR="0038709E" w:rsidRDefault="0038709E" w:rsidP="00C42CE6">
      <w:pPr>
        <w:pStyle w:val="110"/>
        <w:numPr>
          <w:ilvl w:val="0"/>
          <w:numId w:val="3"/>
        </w:numPr>
        <w:tabs>
          <w:tab w:val="left" w:pos="426"/>
        </w:tabs>
        <w:spacing w:before="120" w:after="120"/>
        <w:ind w:left="0" w:firstLine="0"/>
      </w:pPr>
      <w: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34596196" w14:textId="12F2AD7B" w:rsidR="0038709E" w:rsidRPr="00BF62BF" w:rsidRDefault="0038709E" w:rsidP="00C42CE6">
      <w:pPr>
        <w:pStyle w:val="210"/>
        <w:numPr>
          <w:ilvl w:val="1"/>
          <w:numId w:val="3"/>
        </w:numPr>
        <w:spacing w:before="100" w:beforeAutospacing="1" w:after="240"/>
        <w:ind w:left="1560"/>
        <w:rPr>
          <w:i w:val="0"/>
        </w:rPr>
      </w:pPr>
      <w:bookmarkStart w:id="12" w:name="_Toc90042604"/>
      <w:r w:rsidRPr="00BF62BF">
        <w:rPr>
          <w:i w:val="0"/>
        </w:rPr>
        <w:t>Содержание</w:t>
      </w:r>
      <w:r w:rsidRPr="00BF62BF">
        <w:rPr>
          <w:i w:val="0"/>
          <w:spacing w:val="-1"/>
        </w:rPr>
        <w:t xml:space="preserve"> </w:t>
      </w:r>
      <w:r w:rsidRPr="00BF62BF">
        <w:rPr>
          <w:i w:val="0"/>
        </w:rPr>
        <w:t>дисциплины</w:t>
      </w:r>
      <w:bookmarkEnd w:id="12"/>
    </w:p>
    <w:p w14:paraId="49D90E7B" w14:textId="34E4A79C" w:rsidR="00415A85" w:rsidRPr="00B61A00" w:rsidRDefault="00402485" w:rsidP="00590420">
      <w:pPr>
        <w:pStyle w:val="af7"/>
        <w:jc w:val="both"/>
        <w:rPr>
          <w:rFonts w:ascii="TimesNewRomanPS" w:hAnsi="TimesNewRomanPS"/>
          <w:b/>
          <w:bCs/>
          <w:i/>
          <w:iCs/>
          <w:sz w:val="28"/>
          <w:szCs w:val="28"/>
        </w:rPr>
      </w:pPr>
      <w:r w:rsidRPr="007A6CDA">
        <w:rPr>
          <w:b/>
          <w:bCs/>
          <w:sz w:val="28"/>
          <w:szCs w:val="28"/>
        </w:rPr>
        <w:t xml:space="preserve">Тема 1. </w:t>
      </w:r>
      <w:r w:rsidR="002043A4" w:rsidRPr="00872831">
        <w:rPr>
          <w:b/>
          <w:bCs/>
          <w:sz w:val="28"/>
          <w:szCs w:val="28"/>
        </w:rPr>
        <w:t xml:space="preserve"> </w:t>
      </w:r>
      <w:r w:rsidR="00415A85" w:rsidRPr="00333FC7">
        <w:rPr>
          <w:rFonts w:ascii="TimesNewRomanPS" w:hAnsi="TimesNewRomanPS"/>
          <w:b/>
          <w:bCs/>
          <w:sz w:val="28"/>
          <w:szCs w:val="28"/>
        </w:rPr>
        <w:t>Понятие</w:t>
      </w:r>
      <w:r w:rsidR="00B61A00">
        <w:rPr>
          <w:rFonts w:ascii="TimesNewRomanPS" w:hAnsi="TimesNewRomanPS"/>
          <w:b/>
          <w:bCs/>
          <w:sz w:val="28"/>
          <w:szCs w:val="28"/>
        </w:rPr>
        <w:t>, сфера и основные принципы международного инвестиционного права.</w:t>
      </w:r>
    </w:p>
    <w:p w14:paraId="14F5C7B1" w14:textId="64555758" w:rsidR="00415A85" w:rsidRDefault="00415A85" w:rsidP="00415A85">
      <w:pPr>
        <w:pStyle w:val="a3"/>
        <w:spacing w:line="360" w:lineRule="auto"/>
        <w:ind w:left="0" w:right="-36"/>
        <w:jc w:val="both"/>
        <w:rPr>
          <w:bCs/>
        </w:rPr>
      </w:pPr>
      <w:r>
        <w:rPr>
          <w:bCs/>
        </w:rPr>
        <w:t xml:space="preserve">         </w:t>
      </w:r>
      <w:r w:rsidR="00EA0FFD" w:rsidRPr="00EA0FFD">
        <w:rPr>
          <w:bCs/>
        </w:rPr>
        <w:t>Понятие</w:t>
      </w:r>
      <w:r w:rsidR="00B61A00">
        <w:rPr>
          <w:bCs/>
        </w:rPr>
        <w:t xml:space="preserve"> и цель международного </w:t>
      </w:r>
      <w:r w:rsidR="00EA0FFD" w:rsidRPr="00EA0FFD">
        <w:rPr>
          <w:bCs/>
        </w:rPr>
        <w:t>инвестиционного права</w:t>
      </w:r>
      <w:r w:rsidR="00B61A00">
        <w:rPr>
          <w:bCs/>
        </w:rPr>
        <w:t xml:space="preserve">. </w:t>
      </w:r>
      <w:r w:rsidR="00B61A00" w:rsidRPr="00B61A00">
        <w:rPr>
          <w:bCs/>
        </w:rPr>
        <w:t>Предмет и объект международного</w:t>
      </w:r>
      <w:r w:rsidR="00B61A00">
        <w:rPr>
          <w:bCs/>
        </w:rPr>
        <w:t xml:space="preserve"> </w:t>
      </w:r>
      <w:r w:rsidR="00B61A00" w:rsidRPr="00B61A00">
        <w:rPr>
          <w:bCs/>
        </w:rPr>
        <w:t>инвестиционного права.</w:t>
      </w:r>
      <w:r w:rsidR="00B61A00">
        <w:rPr>
          <w:bCs/>
        </w:rPr>
        <w:t xml:space="preserve"> </w:t>
      </w:r>
      <w:r w:rsidRPr="00415A85">
        <w:rPr>
          <w:bCs/>
        </w:rPr>
        <w:t xml:space="preserve">Принципы </w:t>
      </w:r>
      <w:r w:rsidR="00B61A00">
        <w:rPr>
          <w:bCs/>
        </w:rPr>
        <w:t xml:space="preserve">международного </w:t>
      </w:r>
      <w:r w:rsidRPr="00415A85">
        <w:rPr>
          <w:bCs/>
        </w:rPr>
        <w:t>инвестиционного законодательства.</w:t>
      </w:r>
    </w:p>
    <w:p w14:paraId="05470771" w14:textId="553D8406" w:rsidR="00B61A00" w:rsidRDefault="00415A85" w:rsidP="00415A85">
      <w:pPr>
        <w:pStyle w:val="a3"/>
        <w:spacing w:line="360" w:lineRule="auto"/>
        <w:ind w:left="0" w:right="-36"/>
        <w:jc w:val="both"/>
        <w:rPr>
          <w:bCs/>
        </w:rPr>
      </w:pPr>
      <w:r>
        <w:rPr>
          <w:bCs/>
        </w:rPr>
        <w:t xml:space="preserve">         </w:t>
      </w:r>
      <w:r w:rsidRPr="00415A85">
        <w:rPr>
          <w:bCs/>
        </w:rPr>
        <w:t>Классификация инвестиций. Коммерческие и некоммерческие инвестиции. Индивидуальные и коллективные инвестиции. Особенности коллективного инвестирования. Прямые инвестиции. Портфельные инвестиции.</w:t>
      </w:r>
    </w:p>
    <w:p w14:paraId="33FEB91D" w14:textId="77777777" w:rsidR="002258EE" w:rsidRPr="00415A85" w:rsidRDefault="002258EE" w:rsidP="00415A85">
      <w:pPr>
        <w:pStyle w:val="a3"/>
        <w:spacing w:line="360" w:lineRule="auto"/>
        <w:ind w:left="0" w:right="-36"/>
        <w:jc w:val="both"/>
        <w:rPr>
          <w:bCs/>
        </w:rPr>
      </w:pPr>
    </w:p>
    <w:p w14:paraId="4AC2C611" w14:textId="009FA69D" w:rsidR="00533B4A" w:rsidRDefault="00533B4A" w:rsidP="00533B4A">
      <w:pPr>
        <w:keepNext/>
        <w:spacing w:before="161" w:line="360" w:lineRule="auto"/>
        <w:ind w:right="-34"/>
        <w:jc w:val="both"/>
        <w:rPr>
          <w:b/>
          <w:bCs/>
          <w:sz w:val="28"/>
          <w:szCs w:val="28"/>
        </w:rPr>
      </w:pPr>
      <w:r>
        <w:rPr>
          <w:b/>
          <w:bCs/>
          <w:sz w:val="28"/>
          <w:szCs w:val="28"/>
        </w:rPr>
        <w:t>Т</w:t>
      </w:r>
      <w:r w:rsidRPr="00301FEB">
        <w:rPr>
          <w:b/>
          <w:bCs/>
          <w:sz w:val="28"/>
          <w:szCs w:val="28"/>
        </w:rPr>
        <w:t xml:space="preserve">ема </w:t>
      </w:r>
      <w:r>
        <w:rPr>
          <w:b/>
          <w:bCs/>
          <w:sz w:val="28"/>
          <w:szCs w:val="28"/>
        </w:rPr>
        <w:t>2</w:t>
      </w:r>
      <w:r w:rsidRPr="00301FEB">
        <w:rPr>
          <w:b/>
          <w:bCs/>
          <w:sz w:val="28"/>
          <w:szCs w:val="28"/>
        </w:rPr>
        <w:t xml:space="preserve">. </w:t>
      </w:r>
      <w:r w:rsidR="00333FC7" w:rsidRPr="00333FC7">
        <w:rPr>
          <w:b/>
          <w:bCs/>
          <w:sz w:val="28"/>
          <w:szCs w:val="28"/>
        </w:rPr>
        <w:t>Субъекты инвестиционной</w:t>
      </w:r>
      <w:r w:rsidR="00333FC7">
        <w:rPr>
          <w:b/>
          <w:bCs/>
          <w:sz w:val="28"/>
          <w:szCs w:val="28"/>
        </w:rPr>
        <w:t xml:space="preserve"> </w:t>
      </w:r>
      <w:r w:rsidR="00333FC7" w:rsidRPr="00333FC7">
        <w:rPr>
          <w:b/>
          <w:bCs/>
          <w:sz w:val="28"/>
          <w:szCs w:val="28"/>
        </w:rPr>
        <w:t>деятельности и защита прав инвестора</w:t>
      </w:r>
      <w:r w:rsidR="00B61A00">
        <w:rPr>
          <w:b/>
          <w:bCs/>
          <w:sz w:val="28"/>
          <w:szCs w:val="28"/>
        </w:rPr>
        <w:t xml:space="preserve"> </w:t>
      </w:r>
      <w:r w:rsidR="00C25B93">
        <w:rPr>
          <w:b/>
          <w:bCs/>
          <w:sz w:val="28"/>
          <w:szCs w:val="28"/>
        </w:rPr>
        <w:t>на</w:t>
      </w:r>
      <w:r w:rsidR="00B61A00">
        <w:rPr>
          <w:b/>
          <w:bCs/>
          <w:sz w:val="28"/>
          <w:szCs w:val="28"/>
        </w:rPr>
        <w:t xml:space="preserve"> международн</w:t>
      </w:r>
      <w:r w:rsidR="002258EE">
        <w:rPr>
          <w:b/>
          <w:bCs/>
          <w:sz w:val="28"/>
          <w:szCs w:val="28"/>
        </w:rPr>
        <w:t>ой</w:t>
      </w:r>
      <w:r w:rsidR="00B61A00">
        <w:rPr>
          <w:b/>
          <w:bCs/>
          <w:sz w:val="28"/>
          <w:szCs w:val="28"/>
        </w:rPr>
        <w:t xml:space="preserve"> </w:t>
      </w:r>
      <w:r w:rsidR="00C25B93">
        <w:rPr>
          <w:b/>
          <w:bCs/>
          <w:sz w:val="28"/>
          <w:szCs w:val="28"/>
        </w:rPr>
        <w:t>арене</w:t>
      </w:r>
      <w:r w:rsidR="00B61A00">
        <w:rPr>
          <w:b/>
          <w:bCs/>
          <w:sz w:val="28"/>
          <w:szCs w:val="28"/>
        </w:rPr>
        <w:t xml:space="preserve">. </w:t>
      </w:r>
    </w:p>
    <w:p w14:paraId="3D73F796" w14:textId="46EE3018" w:rsidR="00333FC7" w:rsidRDefault="00333FC7" w:rsidP="00333FC7">
      <w:pPr>
        <w:keepNext/>
        <w:spacing w:before="161" w:line="360" w:lineRule="auto"/>
        <w:ind w:right="-34"/>
        <w:jc w:val="both"/>
        <w:rPr>
          <w:sz w:val="28"/>
          <w:szCs w:val="28"/>
        </w:rPr>
      </w:pPr>
      <w:r>
        <w:rPr>
          <w:b/>
          <w:bCs/>
          <w:sz w:val="28"/>
          <w:szCs w:val="28"/>
        </w:rPr>
        <w:t xml:space="preserve">     </w:t>
      </w:r>
      <w:r w:rsidRPr="00333FC7">
        <w:rPr>
          <w:sz w:val="28"/>
          <w:szCs w:val="28"/>
        </w:rPr>
        <w:t xml:space="preserve">Понятие субъекта </w:t>
      </w:r>
      <w:r w:rsidR="00B61A00">
        <w:rPr>
          <w:sz w:val="28"/>
          <w:szCs w:val="28"/>
        </w:rPr>
        <w:t xml:space="preserve">международных </w:t>
      </w:r>
      <w:r w:rsidRPr="00333FC7">
        <w:rPr>
          <w:sz w:val="28"/>
          <w:szCs w:val="28"/>
        </w:rPr>
        <w:t>инвестиционных правоотношений. Инвестиционная деятельность как вид предпринимательской деятельности. Проблема классификации субъектов инвестиционных правоотношений. Понятие и правовое положение инвестора. Понятие инвестиционного риска и его значение для регулирования отношений с участием инвестора</w:t>
      </w:r>
      <w:r w:rsidR="00590420">
        <w:rPr>
          <w:sz w:val="28"/>
          <w:szCs w:val="28"/>
        </w:rPr>
        <w:t xml:space="preserve"> в международных отношениях</w:t>
      </w:r>
      <w:r w:rsidRPr="00333FC7">
        <w:rPr>
          <w:sz w:val="28"/>
          <w:szCs w:val="28"/>
        </w:rPr>
        <w:t xml:space="preserve">. Иные субъекты инвестиционных отношений. Профессиональные участники инвестиционного рынка. Инвестиционные фонды как форма коллективного инвестирования. Основные способы защиты прав субъектов инвестиционной деятельности. Проблема законодательного обеспечения выбора между государственными и частными (договорными) юрисдикциями как способов разрешения конфликтов в инвестиционной сфере. Международный коммерческий арбитраж – как механизм разрешения споров между инвесторами </w:t>
      </w:r>
      <w:r w:rsidRPr="00333FC7">
        <w:rPr>
          <w:sz w:val="28"/>
          <w:szCs w:val="28"/>
        </w:rPr>
        <w:lastRenderedPageBreak/>
        <w:t>и реципиентами. Инвестиционный арбитраж. Третейский суд как механизм разрешения внутренних инвестиционных споров.</w:t>
      </w:r>
    </w:p>
    <w:p w14:paraId="3AB7D54C" w14:textId="77777777" w:rsidR="002258EE" w:rsidRPr="00333FC7" w:rsidRDefault="002258EE" w:rsidP="00333FC7">
      <w:pPr>
        <w:keepNext/>
        <w:spacing w:before="161" w:line="360" w:lineRule="auto"/>
        <w:ind w:right="-34"/>
        <w:jc w:val="both"/>
        <w:rPr>
          <w:sz w:val="28"/>
          <w:szCs w:val="28"/>
        </w:rPr>
      </w:pPr>
    </w:p>
    <w:p w14:paraId="0ACFF690" w14:textId="23C4E316" w:rsidR="00333FC7" w:rsidRDefault="00402485" w:rsidP="002043A4">
      <w:pPr>
        <w:keepNext/>
        <w:spacing w:before="161" w:line="360" w:lineRule="auto"/>
        <w:ind w:right="-34"/>
        <w:jc w:val="both"/>
        <w:rPr>
          <w:b/>
          <w:bCs/>
          <w:sz w:val="28"/>
          <w:szCs w:val="28"/>
        </w:rPr>
      </w:pPr>
      <w:r w:rsidRPr="007A6CDA">
        <w:rPr>
          <w:b/>
          <w:bCs/>
          <w:sz w:val="28"/>
          <w:szCs w:val="28"/>
        </w:rPr>
        <w:t xml:space="preserve">Тема </w:t>
      </w:r>
      <w:r>
        <w:rPr>
          <w:b/>
          <w:bCs/>
          <w:sz w:val="28"/>
          <w:szCs w:val="28"/>
        </w:rPr>
        <w:t>3</w:t>
      </w:r>
      <w:r w:rsidRPr="007A6CDA">
        <w:rPr>
          <w:b/>
          <w:bCs/>
          <w:sz w:val="28"/>
          <w:szCs w:val="28"/>
        </w:rPr>
        <w:t xml:space="preserve">. </w:t>
      </w:r>
      <w:r w:rsidR="00333FC7" w:rsidRPr="00333FC7">
        <w:rPr>
          <w:b/>
          <w:bCs/>
          <w:sz w:val="28"/>
          <w:szCs w:val="28"/>
        </w:rPr>
        <w:t>Государственное регулирование инвестиционной деятельности</w:t>
      </w:r>
      <w:r w:rsidR="00333FC7">
        <w:rPr>
          <w:b/>
          <w:bCs/>
          <w:sz w:val="28"/>
          <w:szCs w:val="28"/>
        </w:rPr>
        <w:t>.</w:t>
      </w:r>
    </w:p>
    <w:p w14:paraId="5B9820BD" w14:textId="27BDA103" w:rsidR="0017346C" w:rsidRPr="0017346C" w:rsidRDefault="0017346C" w:rsidP="0017346C">
      <w:pPr>
        <w:pStyle w:val="a3"/>
        <w:spacing w:line="360" w:lineRule="auto"/>
        <w:ind w:left="0" w:right="-36"/>
        <w:jc w:val="both"/>
        <w:rPr>
          <w:bCs/>
        </w:rPr>
      </w:pPr>
      <w:r>
        <w:rPr>
          <w:bCs/>
        </w:rPr>
        <w:t xml:space="preserve">        </w:t>
      </w:r>
      <w:r w:rsidRPr="0017346C">
        <w:rPr>
          <w:bCs/>
        </w:rPr>
        <w:t>Значение, виды, способы государственного регулирования инвестиционной деятельности. Инвестиционный</w:t>
      </w:r>
      <w:r>
        <w:rPr>
          <w:bCs/>
        </w:rPr>
        <w:t xml:space="preserve"> </w:t>
      </w:r>
      <w:r w:rsidRPr="0017346C">
        <w:rPr>
          <w:bCs/>
        </w:rPr>
        <w:t>проект и его экспертиза. Налоговое и таможенное регулирование как виды государственного регулирования инвестиционноӗ деятельности. Правовой</w:t>
      </w:r>
      <w:r>
        <w:rPr>
          <w:bCs/>
        </w:rPr>
        <w:t xml:space="preserve"> </w:t>
      </w:r>
      <w:r w:rsidRPr="0017346C">
        <w:rPr>
          <w:bCs/>
        </w:rPr>
        <w:t>режим инвестиционной деятельности в особых экономических зонах и зонах территориального развития.</w:t>
      </w:r>
    </w:p>
    <w:p w14:paraId="327CBBD7" w14:textId="5B7A29CE" w:rsidR="0017346C" w:rsidRPr="0017346C" w:rsidRDefault="0017346C" w:rsidP="0017346C">
      <w:pPr>
        <w:pStyle w:val="a3"/>
        <w:spacing w:line="360" w:lineRule="auto"/>
        <w:ind w:left="0" w:right="-36"/>
        <w:jc w:val="both"/>
        <w:rPr>
          <w:bCs/>
        </w:rPr>
      </w:pPr>
      <w:r>
        <w:rPr>
          <w:bCs/>
        </w:rPr>
        <w:t xml:space="preserve">        </w:t>
      </w:r>
      <w:r w:rsidRPr="0017346C">
        <w:rPr>
          <w:bCs/>
        </w:rPr>
        <w:t>Государственные гарантии прав субъектов инвестиционно</w:t>
      </w:r>
      <w:r>
        <w:rPr>
          <w:bCs/>
        </w:rPr>
        <w:t xml:space="preserve">й </w:t>
      </w:r>
      <w:r w:rsidRPr="0017346C">
        <w:rPr>
          <w:bCs/>
        </w:rPr>
        <w:t>деятельности: виды и их содержание. Стабильность прав субъектов инвестиционной деятельности. Защита капиталовложений.</w:t>
      </w:r>
    </w:p>
    <w:p w14:paraId="1EECE025" w14:textId="539092CB" w:rsidR="00333FC7" w:rsidRDefault="0017346C" w:rsidP="0017346C">
      <w:pPr>
        <w:pStyle w:val="a3"/>
        <w:spacing w:line="360" w:lineRule="auto"/>
        <w:ind w:left="0" w:right="-36" w:firstLine="566"/>
        <w:jc w:val="both"/>
        <w:rPr>
          <w:bCs/>
        </w:rPr>
      </w:pPr>
      <w:r w:rsidRPr="0017346C">
        <w:rPr>
          <w:bCs/>
        </w:rPr>
        <w:t>Инвестиционные споры и порядок их разрешения. Особенности государственных гарантий, предоставляемых РФ для иностранных инвесторов.</w:t>
      </w:r>
    </w:p>
    <w:p w14:paraId="6C5C4BD6" w14:textId="77777777" w:rsidR="002258EE" w:rsidRDefault="002258EE" w:rsidP="0017346C">
      <w:pPr>
        <w:pStyle w:val="a3"/>
        <w:spacing w:line="360" w:lineRule="auto"/>
        <w:ind w:left="0" w:right="-36" w:firstLine="566"/>
        <w:jc w:val="both"/>
        <w:rPr>
          <w:bCs/>
        </w:rPr>
      </w:pPr>
    </w:p>
    <w:p w14:paraId="7A488EF7" w14:textId="4E7E5A88" w:rsidR="002043A4" w:rsidRDefault="00402485" w:rsidP="002043A4">
      <w:pPr>
        <w:keepNext/>
        <w:spacing w:before="161" w:line="360" w:lineRule="auto"/>
        <w:ind w:right="-34"/>
        <w:jc w:val="both"/>
        <w:rPr>
          <w:b/>
          <w:bCs/>
          <w:sz w:val="28"/>
          <w:szCs w:val="28"/>
        </w:rPr>
      </w:pPr>
      <w:r w:rsidRPr="007A6CDA">
        <w:rPr>
          <w:b/>
          <w:bCs/>
          <w:sz w:val="28"/>
          <w:szCs w:val="28"/>
        </w:rPr>
        <w:t xml:space="preserve">Тема </w:t>
      </w:r>
      <w:r>
        <w:rPr>
          <w:b/>
          <w:bCs/>
          <w:sz w:val="28"/>
          <w:szCs w:val="28"/>
        </w:rPr>
        <w:t>4</w:t>
      </w:r>
      <w:r w:rsidRPr="007A6CDA">
        <w:rPr>
          <w:b/>
          <w:bCs/>
          <w:sz w:val="28"/>
          <w:szCs w:val="28"/>
        </w:rPr>
        <w:t xml:space="preserve">. </w:t>
      </w:r>
      <w:r w:rsidR="00CF3479" w:rsidRPr="00CF3479">
        <w:rPr>
          <w:b/>
          <w:bCs/>
          <w:sz w:val="28"/>
          <w:szCs w:val="28"/>
        </w:rPr>
        <w:t>Общая характеристика правовых форм осуществления инвестиционной деятельности</w:t>
      </w:r>
      <w:r w:rsidR="00CF3479">
        <w:rPr>
          <w:b/>
          <w:bCs/>
          <w:sz w:val="28"/>
          <w:szCs w:val="28"/>
        </w:rPr>
        <w:t>.</w:t>
      </w:r>
    </w:p>
    <w:p w14:paraId="7260022D" w14:textId="7B79DC72" w:rsidR="00CF3479" w:rsidRDefault="00CF3479" w:rsidP="00CF3479">
      <w:pPr>
        <w:pStyle w:val="a3"/>
        <w:spacing w:before="2" w:line="360" w:lineRule="auto"/>
        <w:ind w:left="0" w:right="-36"/>
        <w:jc w:val="both"/>
      </w:pPr>
      <w:r>
        <w:t xml:space="preserve">        Формы инвестиционной деятельности. Организационные и договорные формы осуществления инвестиционной деятельности.</w:t>
      </w:r>
    </w:p>
    <w:p w14:paraId="5937C94A" w14:textId="77777777" w:rsidR="00CF3479" w:rsidRDefault="00CF3479" w:rsidP="00CF3479">
      <w:pPr>
        <w:pStyle w:val="a3"/>
        <w:spacing w:before="2" w:line="360" w:lineRule="auto"/>
        <w:ind w:left="0" w:right="-36"/>
        <w:jc w:val="both"/>
      </w:pPr>
      <w:r>
        <w:t xml:space="preserve">        Правовое положение инвестиционного партнерства.</w:t>
      </w:r>
    </w:p>
    <w:p w14:paraId="5540AAF4" w14:textId="43C5F609" w:rsidR="00CF3479" w:rsidRDefault="00CF3479" w:rsidP="00CF3479">
      <w:pPr>
        <w:pStyle w:val="a3"/>
        <w:spacing w:before="2" w:line="360" w:lineRule="auto"/>
        <w:ind w:left="0" w:right="-36"/>
        <w:jc w:val="both"/>
      </w:pPr>
      <w:r>
        <w:t xml:space="preserve">        Правовое положение коммерческих организаций с иностранными инвестициями. Порядок их создания, приобретения и прекращения их статуса. Правовое положение филиалов иностранных компаний. Порядок и условия их открытия. Особенности участия иностранных инвесторов в банковской и страховой системах Российской Федерации.</w:t>
      </w:r>
    </w:p>
    <w:p w14:paraId="1C7C93E2" w14:textId="77777777" w:rsidR="002258EE" w:rsidRPr="00B342C2" w:rsidRDefault="002258EE" w:rsidP="00CF3479">
      <w:pPr>
        <w:pStyle w:val="a3"/>
        <w:spacing w:before="2" w:line="360" w:lineRule="auto"/>
        <w:ind w:left="0" w:right="-36"/>
        <w:jc w:val="both"/>
      </w:pPr>
    </w:p>
    <w:p w14:paraId="4DA30C3E" w14:textId="168DF9DC" w:rsidR="00533B4A" w:rsidRPr="00981C4E" w:rsidRDefault="00533B4A" w:rsidP="00533B4A">
      <w:pPr>
        <w:keepNext/>
        <w:spacing w:before="161" w:line="360" w:lineRule="auto"/>
        <w:ind w:right="-34"/>
        <w:jc w:val="both"/>
        <w:rPr>
          <w:b/>
          <w:bCs/>
          <w:sz w:val="28"/>
          <w:szCs w:val="28"/>
        </w:rPr>
      </w:pPr>
      <w:bookmarkStart w:id="13" w:name="_Hlk482968605"/>
      <w:r w:rsidRPr="007A6CDA">
        <w:rPr>
          <w:b/>
          <w:bCs/>
          <w:sz w:val="28"/>
          <w:szCs w:val="28"/>
        </w:rPr>
        <w:t xml:space="preserve">Тема </w:t>
      </w:r>
      <w:r>
        <w:rPr>
          <w:b/>
          <w:bCs/>
          <w:sz w:val="28"/>
          <w:szCs w:val="28"/>
        </w:rPr>
        <w:t>5</w:t>
      </w:r>
      <w:r w:rsidRPr="007A6CDA">
        <w:rPr>
          <w:b/>
          <w:bCs/>
          <w:sz w:val="28"/>
          <w:szCs w:val="28"/>
        </w:rPr>
        <w:t xml:space="preserve">. </w:t>
      </w:r>
      <w:r w:rsidR="00981C4E">
        <w:rPr>
          <w:b/>
          <w:bCs/>
          <w:sz w:val="28"/>
          <w:szCs w:val="28"/>
        </w:rPr>
        <w:t xml:space="preserve">Международно-правовое основы инвестирования. </w:t>
      </w:r>
    </w:p>
    <w:p w14:paraId="00405B0B" w14:textId="40280EA5" w:rsidR="00981C4E" w:rsidRDefault="00981C4E" w:rsidP="00981C4E">
      <w:pPr>
        <w:pStyle w:val="a3"/>
        <w:spacing w:before="2" w:line="360" w:lineRule="auto"/>
        <w:ind w:left="0" w:right="-36" w:firstLine="566"/>
        <w:jc w:val="both"/>
      </w:pPr>
      <w:r>
        <w:t xml:space="preserve">Основные правовые режимы иностранных инвестиций. Доктрина </w:t>
      </w:r>
      <w:proofErr w:type="spellStart"/>
      <w:r>
        <w:t>Кальво</w:t>
      </w:r>
      <w:proofErr w:type="spellEnd"/>
      <w:r>
        <w:t xml:space="preserve"> и ее значение для международно-правового регулирования инвестиций. Режим </w:t>
      </w:r>
      <w:proofErr w:type="spellStart"/>
      <w:r>
        <w:lastRenderedPageBreak/>
        <w:t>недискриминации</w:t>
      </w:r>
      <w:proofErr w:type="spellEnd"/>
      <w:r>
        <w:t>. Национальный режим. Режим наибольшего благоприятствования. Преференциальный режим.</w:t>
      </w:r>
    </w:p>
    <w:p w14:paraId="3E26AFF5" w14:textId="77777777" w:rsidR="00981C4E" w:rsidRDefault="00981C4E" w:rsidP="00981C4E">
      <w:pPr>
        <w:pStyle w:val="a3"/>
        <w:spacing w:before="2" w:line="360" w:lineRule="auto"/>
        <w:ind w:left="0" w:right="-36"/>
        <w:jc w:val="both"/>
      </w:pPr>
      <w:r>
        <w:t xml:space="preserve">          Международные акты как источник регулирования иностранных инвестиций. Международные многосторонние инвестиционные договоры. Соглашение ГАТТ – ВТО (</w:t>
      </w:r>
      <w:proofErr w:type="spellStart"/>
      <w:r>
        <w:t>General</w:t>
      </w:r>
      <w:proofErr w:type="spellEnd"/>
      <w:r>
        <w:t xml:space="preserve"> </w:t>
      </w:r>
      <w:proofErr w:type="spellStart"/>
      <w:r>
        <w:t>Agreement</w:t>
      </w:r>
      <w:proofErr w:type="spellEnd"/>
      <w:r>
        <w:t xml:space="preserve"> </w:t>
      </w:r>
      <w:proofErr w:type="spellStart"/>
      <w:r>
        <w:t>on</w:t>
      </w:r>
      <w:proofErr w:type="spellEnd"/>
      <w:r>
        <w:t xml:space="preserve"> </w:t>
      </w:r>
      <w:proofErr w:type="spellStart"/>
      <w:r>
        <w:t>Tariffs</w:t>
      </w:r>
      <w:proofErr w:type="spellEnd"/>
      <w:r>
        <w:t xml:space="preserve"> </w:t>
      </w:r>
      <w:proofErr w:type="spellStart"/>
      <w:r>
        <w:t>and</w:t>
      </w:r>
      <w:proofErr w:type="spellEnd"/>
      <w:r>
        <w:t xml:space="preserve"> </w:t>
      </w:r>
      <w:proofErr w:type="spellStart"/>
      <w:r>
        <w:t>Trade</w:t>
      </w:r>
      <w:proofErr w:type="spellEnd"/>
      <w:r>
        <w:t>). Соглашение о торговых аспектах инвестиционных мер (ТРИМС). Договор к Энергетической Хартии. Иные многосторонние международные акты в сфере инвестирования.</w:t>
      </w:r>
    </w:p>
    <w:p w14:paraId="2D1EE62A" w14:textId="6827E69A" w:rsidR="00981C4E" w:rsidRDefault="00981C4E" w:rsidP="00981C4E">
      <w:pPr>
        <w:pStyle w:val="a3"/>
        <w:spacing w:before="2" w:line="360" w:lineRule="auto"/>
        <w:ind w:left="0" w:right="-36"/>
        <w:jc w:val="both"/>
      </w:pPr>
      <w:r>
        <w:t xml:space="preserve">           Двусторонние акты как источник иностранных инвестиций. Двусторонние инвестиционные договоры. Соглашения об </w:t>
      </w:r>
      <w:proofErr w:type="spellStart"/>
      <w:r>
        <w:t>избежаний</w:t>
      </w:r>
      <w:proofErr w:type="spellEnd"/>
      <w:r>
        <w:t xml:space="preserve"> двойного налогообложения. </w:t>
      </w:r>
      <w:proofErr w:type="spellStart"/>
      <w:r>
        <w:t>Типологизация</w:t>
      </w:r>
      <w:proofErr w:type="spellEnd"/>
      <w:r>
        <w:t xml:space="preserve"> двусторонних международных актов в российском праве.</w:t>
      </w:r>
    </w:p>
    <w:p w14:paraId="13596D14" w14:textId="498AD66A" w:rsidR="00981C4E" w:rsidRDefault="00981C4E" w:rsidP="00981C4E">
      <w:pPr>
        <w:pStyle w:val="a3"/>
        <w:spacing w:before="2" w:line="360" w:lineRule="auto"/>
        <w:ind w:left="0" w:right="-36" w:firstLine="566"/>
        <w:jc w:val="both"/>
      </w:pPr>
      <w:r>
        <w:t>Правовое регулирование иностранных инвестиций в РФ. Понятие иностранной инвестиции. Иностранный инвестор. Правовой режим иностранных инвестиций в РФ. Порядок осуществления иностранных инвестиций в хозяйственные общества, имеющие стратегическое значение для обороны страны и безопасности государства.</w:t>
      </w:r>
    </w:p>
    <w:p w14:paraId="6E5073AD" w14:textId="77777777" w:rsidR="002258EE" w:rsidRDefault="002258EE" w:rsidP="00981C4E">
      <w:pPr>
        <w:pStyle w:val="a3"/>
        <w:spacing w:before="2" w:line="360" w:lineRule="auto"/>
        <w:ind w:left="0" w:right="-36" w:firstLine="566"/>
        <w:jc w:val="both"/>
      </w:pPr>
    </w:p>
    <w:p w14:paraId="68CA4069" w14:textId="1989B342" w:rsidR="00981C4E" w:rsidRDefault="00981C4E" w:rsidP="00981C4E">
      <w:pPr>
        <w:keepNext/>
        <w:spacing w:before="161" w:line="360" w:lineRule="auto"/>
        <w:ind w:right="-34"/>
        <w:jc w:val="both"/>
        <w:rPr>
          <w:b/>
          <w:bCs/>
          <w:sz w:val="28"/>
          <w:szCs w:val="28"/>
        </w:rPr>
      </w:pPr>
      <w:r w:rsidRPr="007A6CDA">
        <w:rPr>
          <w:b/>
          <w:bCs/>
          <w:sz w:val="28"/>
          <w:szCs w:val="28"/>
        </w:rPr>
        <w:t xml:space="preserve">Тема </w:t>
      </w:r>
      <w:r>
        <w:rPr>
          <w:b/>
          <w:bCs/>
          <w:sz w:val="28"/>
          <w:szCs w:val="28"/>
        </w:rPr>
        <w:t>6.</w:t>
      </w:r>
      <w:r w:rsidR="007A3080">
        <w:rPr>
          <w:b/>
          <w:bCs/>
          <w:sz w:val="28"/>
          <w:szCs w:val="28"/>
        </w:rPr>
        <w:t xml:space="preserve"> Правовые режимы</w:t>
      </w:r>
      <w:r w:rsidR="003120E4">
        <w:rPr>
          <w:b/>
          <w:bCs/>
          <w:sz w:val="28"/>
          <w:szCs w:val="28"/>
        </w:rPr>
        <w:t xml:space="preserve"> иностранных инвестиции</w:t>
      </w:r>
      <w:r w:rsidR="007A3080">
        <w:rPr>
          <w:b/>
          <w:bCs/>
          <w:sz w:val="28"/>
          <w:szCs w:val="28"/>
        </w:rPr>
        <w:t xml:space="preserve">. </w:t>
      </w:r>
    </w:p>
    <w:p w14:paraId="1C230BA0" w14:textId="0E824EFC" w:rsidR="000B31A6" w:rsidRPr="000B31A6" w:rsidRDefault="000B31A6" w:rsidP="00981C4E">
      <w:pPr>
        <w:keepNext/>
        <w:spacing w:before="161" w:line="360" w:lineRule="auto"/>
        <w:ind w:right="-34"/>
        <w:jc w:val="both"/>
        <w:rPr>
          <w:sz w:val="28"/>
          <w:szCs w:val="28"/>
        </w:rPr>
      </w:pPr>
      <w:r>
        <w:rPr>
          <w:b/>
          <w:bCs/>
          <w:sz w:val="28"/>
          <w:szCs w:val="28"/>
        </w:rPr>
        <w:t xml:space="preserve">         </w:t>
      </w:r>
      <w:r w:rsidRPr="000B31A6">
        <w:rPr>
          <w:sz w:val="28"/>
          <w:szCs w:val="28"/>
        </w:rPr>
        <w:t>Государственно-частное партнерство.</w:t>
      </w:r>
      <w:r>
        <w:rPr>
          <w:sz w:val="28"/>
          <w:szCs w:val="28"/>
        </w:rPr>
        <w:t xml:space="preserve"> Понятие и цели государственно-частного партнерства. </w:t>
      </w:r>
      <w:r w:rsidR="00CD4D0B" w:rsidRPr="00CD4D0B">
        <w:rPr>
          <w:sz w:val="28"/>
          <w:szCs w:val="28"/>
        </w:rPr>
        <w:t>Правовое регулирование государственно-частного партнерства</w:t>
      </w:r>
      <w:r w:rsidR="00CD4D0B">
        <w:rPr>
          <w:sz w:val="28"/>
          <w:szCs w:val="28"/>
        </w:rPr>
        <w:t xml:space="preserve">. Соглашение о государственно-частного партнерстве. Субъекты и объекты соглашения о государственно-частном партнерстве.   </w:t>
      </w:r>
    </w:p>
    <w:p w14:paraId="0684B3A8" w14:textId="0C6B4ACD" w:rsidR="000B31A6" w:rsidRDefault="007A3080" w:rsidP="00981C4E">
      <w:pPr>
        <w:pStyle w:val="a3"/>
        <w:spacing w:before="2" w:line="360" w:lineRule="auto"/>
        <w:ind w:left="0" w:right="-36"/>
        <w:jc w:val="both"/>
      </w:pPr>
      <w:r>
        <w:t xml:space="preserve">         Соглашения о разделе продукции. Правовая природа соглашения о разделе продукции.  </w:t>
      </w:r>
      <w:r w:rsidR="000B31A6" w:rsidRPr="000B31A6">
        <w:t>Порядок заключения соглашения</w:t>
      </w:r>
      <w:r w:rsidR="000B31A6">
        <w:t xml:space="preserve"> о разделе продукции. Особый статус субъектов соглашения о разделе продукции. Прегрешение и ответственность по соглашению о разделе продукции.</w:t>
      </w:r>
    </w:p>
    <w:p w14:paraId="0A323759" w14:textId="08DDD213" w:rsidR="00981C4E" w:rsidRDefault="000B31A6" w:rsidP="00981C4E">
      <w:pPr>
        <w:pStyle w:val="a3"/>
        <w:spacing w:before="2" w:line="360" w:lineRule="auto"/>
        <w:ind w:left="0" w:right="-36"/>
        <w:jc w:val="both"/>
      </w:pPr>
      <w:r>
        <w:t xml:space="preserve">          Концессионное соглашение. Понятие, регулирование и содержание концессионного соглашения. Субъекты и объекты концессионного соглашения. </w:t>
      </w:r>
    </w:p>
    <w:p w14:paraId="17FFAF6F" w14:textId="75BB6EAB" w:rsidR="002C35E4" w:rsidRDefault="002C35E4" w:rsidP="00C42CE6">
      <w:pPr>
        <w:pStyle w:val="210"/>
        <w:keepNext/>
        <w:pageBreakBefore/>
        <w:numPr>
          <w:ilvl w:val="1"/>
          <w:numId w:val="3"/>
        </w:numPr>
        <w:tabs>
          <w:tab w:val="left" w:pos="1418"/>
        </w:tabs>
        <w:spacing w:before="100" w:beforeAutospacing="1" w:after="240"/>
        <w:ind w:left="0" w:firstLine="839"/>
        <w:rPr>
          <w:i w:val="0"/>
        </w:rPr>
      </w:pPr>
      <w:bookmarkStart w:id="14" w:name="_Toc90042605"/>
      <w:bookmarkEnd w:id="13"/>
      <w:r w:rsidRPr="00301FEB">
        <w:rPr>
          <w:i w:val="0"/>
        </w:rPr>
        <w:lastRenderedPageBreak/>
        <w:t>Учебно-тематический план</w:t>
      </w:r>
      <w:bookmarkEnd w:id="14"/>
    </w:p>
    <w:tbl>
      <w:tblPr>
        <w:tblW w:w="1076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3202"/>
        <w:gridCol w:w="765"/>
        <w:gridCol w:w="931"/>
        <w:gridCol w:w="879"/>
        <w:gridCol w:w="1309"/>
        <w:gridCol w:w="1046"/>
        <w:gridCol w:w="2072"/>
      </w:tblGrid>
      <w:tr w:rsidR="00CE16F6" w:rsidRPr="00CE16F6" w14:paraId="58C8B91C" w14:textId="77777777" w:rsidTr="000348CD">
        <w:trPr>
          <w:trHeight w:val="340"/>
        </w:trPr>
        <w:tc>
          <w:tcPr>
            <w:tcW w:w="559" w:type="dxa"/>
            <w:vMerge w:val="restart"/>
            <w:shd w:val="clear" w:color="auto" w:fill="auto"/>
            <w:vAlign w:val="center"/>
          </w:tcPr>
          <w:p w14:paraId="76A487B2" w14:textId="77777777" w:rsidR="00CE16F6" w:rsidRPr="00CE16F6" w:rsidRDefault="00CE16F6" w:rsidP="00807CB9">
            <w:pPr>
              <w:pStyle w:val="TableParagraph"/>
              <w:ind w:right="-36" w:firstLine="60"/>
              <w:jc w:val="center"/>
              <w:rPr>
                <w:b/>
                <w:sz w:val="24"/>
                <w:szCs w:val="24"/>
              </w:rPr>
            </w:pPr>
            <w:r w:rsidRPr="00CE16F6">
              <w:rPr>
                <w:b/>
                <w:sz w:val="24"/>
                <w:szCs w:val="24"/>
              </w:rPr>
              <w:t>№ п/п</w:t>
            </w:r>
          </w:p>
        </w:tc>
        <w:tc>
          <w:tcPr>
            <w:tcW w:w="3202" w:type="dxa"/>
            <w:vMerge w:val="restart"/>
            <w:shd w:val="clear" w:color="auto" w:fill="auto"/>
            <w:vAlign w:val="center"/>
          </w:tcPr>
          <w:p w14:paraId="1B2A5498" w14:textId="70BBD544" w:rsidR="00CE16F6" w:rsidRPr="00AF798F" w:rsidRDefault="000348CD" w:rsidP="002C0406">
            <w:pPr>
              <w:pStyle w:val="TableParagraph"/>
              <w:ind w:left="-2" w:right="-36" w:firstLine="12"/>
              <w:jc w:val="center"/>
              <w:rPr>
                <w:b/>
              </w:rPr>
            </w:pPr>
            <w:r>
              <w:rPr>
                <w:b/>
              </w:rPr>
              <w:t>Наименование тем</w:t>
            </w:r>
            <w:r w:rsidR="00CE16F6" w:rsidRPr="00AF798F">
              <w:rPr>
                <w:b/>
              </w:rPr>
              <w:t xml:space="preserve"> дисциплины</w:t>
            </w:r>
          </w:p>
        </w:tc>
        <w:tc>
          <w:tcPr>
            <w:tcW w:w="4930" w:type="dxa"/>
            <w:gridSpan w:val="5"/>
            <w:shd w:val="clear" w:color="auto" w:fill="auto"/>
            <w:vAlign w:val="center"/>
          </w:tcPr>
          <w:p w14:paraId="41FBFA59" w14:textId="77777777" w:rsidR="00CE16F6" w:rsidRPr="00AF798F" w:rsidRDefault="00CE16F6" w:rsidP="00807CB9">
            <w:pPr>
              <w:pStyle w:val="TableParagraph"/>
              <w:spacing w:line="301" w:lineRule="exact"/>
              <w:ind w:left="-36" w:right="-36"/>
              <w:jc w:val="center"/>
              <w:rPr>
                <w:b/>
              </w:rPr>
            </w:pPr>
            <w:r w:rsidRPr="00AF798F">
              <w:rPr>
                <w:b/>
              </w:rPr>
              <w:t>Трудоёмкость в часах</w:t>
            </w:r>
          </w:p>
        </w:tc>
        <w:tc>
          <w:tcPr>
            <w:tcW w:w="2072" w:type="dxa"/>
            <w:vMerge w:val="restart"/>
            <w:shd w:val="clear" w:color="auto" w:fill="auto"/>
            <w:vAlign w:val="center"/>
          </w:tcPr>
          <w:p w14:paraId="415AF07D" w14:textId="4192EC82" w:rsidR="00CE16F6" w:rsidRPr="00AF798F" w:rsidRDefault="00CE16F6" w:rsidP="00807CB9">
            <w:pPr>
              <w:pStyle w:val="TableParagraph"/>
              <w:ind w:right="-36"/>
              <w:jc w:val="center"/>
              <w:rPr>
                <w:b/>
              </w:rPr>
            </w:pPr>
            <w:r w:rsidRPr="00AF798F">
              <w:rPr>
                <w:b/>
              </w:rPr>
              <w:t>Формы текущего контроля успеваемости</w:t>
            </w:r>
          </w:p>
        </w:tc>
      </w:tr>
      <w:tr w:rsidR="00CE16F6" w:rsidRPr="00CE16F6" w14:paraId="37A67C2C" w14:textId="77777777" w:rsidTr="000348CD">
        <w:trPr>
          <w:trHeight w:val="343"/>
        </w:trPr>
        <w:tc>
          <w:tcPr>
            <w:tcW w:w="559" w:type="dxa"/>
            <w:vMerge/>
            <w:tcBorders>
              <w:top w:val="nil"/>
            </w:tcBorders>
            <w:shd w:val="clear" w:color="auto" w:fill="auto"/>
            <w:vAlign w:val="center"/>
          </w:tcPr>
          <w:p w14:paraId="27724EE0" w14:textId="77777777" w:rsidR="00CE16F6" w:rsidRPr="00CE16F6" w:rsidRDefault="00CE16F6" w:rsidP="00807CB9">
            <w:pPr>
              <w:ind w:right="-36"/>
              <w:jc w:val="center"/>
              <w:rPr>
                <w:sz w:val="24"/>
                <w:szCs w:val="24"/>
              </w:rPr>
            </w:pPr>
          </w:p>
        </w:tc>
        <w:tc>
          <w:tcPr>
            <w:tcW w:w="3202" w:type="dxa"/>
            <w:vMerge/>
            <w:tcBorders>
              <w:top w:val="nil"/>
            </w:tcBorders>
            <w:shd w:val="clear" w:color="auto" w:fill="auto"/>
            <w:vAlign w:val="center"/>
          </w:tcPr>
          <w:p w14:paraId="6748A9D6" w14:textId="77777777" w:rsidR="00CE16F6" w:rsidRPr="00AF798F" w:rsidRDefault="00CE16F6" w:rsidP="00807CB9">
            <w:pPr>
              <w:ind w:right="-36"/>
              <w:jc w:val="center"/>
            </w:pPr>
          </w:p>
        </w:tc>
        <w:tc>
          <w:tcPr>
            <w:tcW w:w="765" w:type="dxa"/>
            <w:vMerge w:val="restart"/>
            <w:shd w:val="clear" w:color="auto" w:fill="auto"/>
            <w:vAlign w:val="center"/>
          </w:tcPr>
          <w:p w14:paraId="00DF3A6A" w14:textId="2957CC44" w:rsidR="00CE16F6" w:rsidRPr="00AF798F" w:rsidRDefault="00CE16F6" w:rsidP="000348CD">
            <w:pPr>
              <w:pStyle w:val="TableParagraph"/>
              <w:ind w:left="105" w:right="-36" w:hanging="6"/>
              <w:rPr>
                <w:b/>
              </w:rPr>
            </w:pPr>
            <w:r w:rsidRPr="00AF798F">
              <w:rPr>
                <w:b/>
              </w:rPr>
              <w:t>Всего</w:t>
            </w:r>
          </w:p>
        </w:tc>
        <w:tc>
          <w:tcPr>
            <w:tcW w:w="3119" w:type="dxa"/>
            <w:gridSpan w:val="3"/>
            <w:shd w:val="clear" w:color="auto" w:fill="auto"/>
            <w:vAlign w:val="center"/>
          </w:tcPr>
          <w:p w14:paraId="0ED0B27A" w14:textId="1E62FDE6" w:rsidR="00CE16F6" w:rsidRPr="00AF798F" w:rsidRDefault="00CE16F6" w:rsidP="00807CB9">
            <w:pPr>
              <w:pStyle w:val="TableParagraph"/>
              <w:spacing w:line="304" w:lineRule="exact"/>
              <w:ind w:left="-37" w:right="-36"/>
              <w:jc w:val="center"/>
              <w:rPr>
                <w:b/>
              </w:rPr>
            </w:pPr>
            <w:r w:rsidRPr="00AF798F">
              <w:rPr>
                <w:b/>
              </w:rPr>
              <w:t xml:space="preserve">Контактная работа- </w:t>
            </w:r>
            <w:r w:rsidRPr="00AF798F">
              <w:rPr>
                <w:b/>
              </w:rPr>
              <w:br/>
              <w:t>Аудиторная работа</w:t>
            </w:r>
          </w:p>
        </w:tc>
        <w:tc>
          <w:tcPr>
            <w:tcW w:w="1046" w:type="dxa"/>
            <w:vMerge w:val="restart"/>
            <w:shd w:val="clear" w:color="auto" w:fill="auto"/>
            <w:vAlign w:val="center"/>
          </w:tcPr>
          <w:p w14:paraId="775BAE1C" w14:textId="6B14DB57" w:rsidR="00CE16F6" w:rsidRPr="00AF798F" w:rsidRDefault="00CE16F6" w:rsidP="00807CB9">
            <w:pPr>
              <w:pStyle w:val="TableParagraph"/>
              <w:spacing w:before="166"/>
              <w:ind w:right="-36" w:hanging="1"/>
              <w:jc w:val="center"/>
              <w:rPr>
                <w:b/>
              </w:rPr>
            </w:pPr>
            <w:r w:rsidRPr="00AF798F">
              <w:rPr>
                <w:b/>
              </w:rPr>
              <w:t>Самостоятельная работа</w:t>
            </w:r>
          </w:p>
        </w:tc>
        <w:tc>
          <w:tcPr>
            <w:tcW w:w="2072" w:type="dxa"/>
            <w:vMerge/>
            <w:shd w:val="clear" w:color="auto" w:fill="auto"/>
            <w:vAlign w:val="center"/>
          </w:tcPr>
          <w:p w14:paraId="133371EE" w14:textId="77777777" w:rsidR="00CE16F6" w:rsidRPr="00AF798F" w:rsidRDefault="00CE16F6" w:rsidP="00807CB9">
            <w:pPr>
              <w:ind w:right="-36"/>
              <w:jc w:val="center"/>
            </w:pPr>
          </w:p>
        </w:tc>
      </w:tr>
      <w:tr w:rsidR="00CE16F6" w:rsidRPr="00CE16F6" w14:paraId="2984FF84" w14:textId="77777777" w:rsidTr="000348CD">
        <w:trPr>
          <w:cantSplit/>
          <w:trHeight w:val="874"/>
        </w:trPr>
        <w:tc>
          <w:tcPr>
            <w:tcW w:w="559" w:type="dxa"/>
            <w:vMerge/>
            <w:tcBorders>
              <w:top w:val="nil"/>
              <w:bottom w:val="single" w:sz="4" w:space="0" w:color="000000"/>
            </w:tcBorders>
            <w:shd w:val="clear" w:color="auto" w:fill="auto"/>
            <w:vAlign w:val="center"/>
          </w:tcPr>
          <w:p w14:paraId="08F66D1E" w14:textId="77777777" w:rsidR="00CE16F6" w:rsidRPr="00CE16F6" w:rsidRDefault="00CE16F6" w:rsidP="00807CB9">
            <w:pPr>
              <w:ind w:right="-36"/>
              <w:jc w:val="center"/>
              <w:rPr>
                <w:sz w:val="24"/>
                <w:szCs w:val="24"/>
              </w:rPr>
            </w:pPr>
          </w:p>
        </w:tc>
        <w:tc>
          <w:tcPr>
            <w:tcW w:w="3202" w:type="dxa"/>
            <w:vMerge/>
            <w:tcBorders>
              <w:top w:val="nil"/>
              <w:bottom w:val="single" w:sz="4" w:space="0" w:color="000000"/>
            </w:tcBorders>
            <w:shd w:val="clear" w:color="auto" w:fill="auto"/>
            <w:vAlign w:val="center"/>
          </w:tcPr>
          <w:p w14:paraId="70C4D629" w14:textId="77777777" w:rsidR="00CE16F6" w:rsidRPr="00AF798F" w:rsidRDefault="00CE16F6" w:rsidP="00807CB9">
            <w:pPr>
              <w:ind w:right="-36"/>
              <w:jc w:val="center"/>
            </w:pPr>
          </w:p>
        </w:tc>
        <w:tc>
          <w:tcPr>
            <w:tcW w:w="765" w:type="dxa"/>
            <w:vMerge/>
            <w:tcBorders>
              <w:top w:val="nil"/>
              <w:bottom w:val="single" w:sz="4" w:space="0" w:color="000000"/>
            </w:tcBorders>
            <w:shd w:val="clear" w:color="auto" w:fill="auto"/>
            <w:vAlign w:val="center"/>
          </w:tcPr>
          <w:p w14:paraId="4A58E0EC" w14:textId="77777777" w:rsidR="00CE16F6" w:rsidRPr="00AF798F" w:rsidRDefault="00CE16F6" w:rsidP="00807CB9">
            <w:pPr>
              <w:ind w:right="-36"/>
              <w:jc w:val="center"/>
            </w:pPr>
          </w:p>
        </w:tc>
        <w:tc>
          <w:tcPr>
            <w:tcW w:w="931" w:type="dxa"/>
            <w:tcBorders>
              <w:bottom w:val="single" w:sz="4" w:space="0" w:color="000000"/>
            </w:tcBorders>
            <w:shd w:val="clear" w:color="auto" w:fill="auto"/>
            <w:vAlign w:val="center"/>
          </w:tcPr>
          <w:p w14:paraId="11D7F0FE" w14:textId="3D989496" w:rsidR="00CE16F6" w:rsidRPr="00AF798F" w:rsidRDefault="00CE16F6" w:rsidP="00807CB9">
            <w:pPr>
              <w:pStyle w:val="TableParagraph"/>
              <w:ind w:right="-36" w:firstLine="14"/>
              <w:jc w:val="center"/>
            </w:pPr>
            <w:r w:rsidRPr="00AF798F">
              <w:t>Общая</w:t>
            </w:r>
            <w:r w:rsidR="000348CD">
              <w:t xml:space="preserve">, в </w:t>
            </w:r>
            <w:proofErr w:type="spellStart"/>
            <w:r w:rsidR="000348CD">
              <w:t>т.ч</w:t>
            </w:r>
            <w:proofErr w:type="spellEnd"/>
            <w:r w:rsidR="000348CD">
              <w:t>.:</w:t>
            </w:r>
          </w:p>
        </w:tc>
        <w:tc>
          <w:tcPr>
            <w:tcW w:w="879" w:type="dxa"/>
            <w:tcBorders>
              <w:bottom w:val="single" w:sz="4" w:space="0" w:color="000000"/>
            </w:tcBorders>
            <w:shd w:val="clear" w:color="auto" w:fill="auto"/>
            <w:vAlign w:val="center"/>
          </w:tcPr>
          <w:p w14:paraId="2E754706" w14:textId="4D0053F5" w:rsidR="00CE16F6" w:rsidRPr="00AF798F" w:rsidRDefault="00CE16F6" w:rsidP="000348CD">
            <w:pPr>
              <w:pStyle w:val="TableParagraph"/>
              <w:ind w:right="-36"/>
            </w:pPr>
            <w:r w:rsidRPr="00AF798F">
              <w:t>Лекции</w:t>
            </w:r>
          </w:p>
        </w:tc>
        <w:tc>
          <w:tcPr>
            <w:tcW w:w="1309" w:type="dxa"/>
            <w:tcBorders>
              <w:bottom w:val="single" w:sz="4" w:space="0" w:color="000000"/>
            </w:tcBorders>
            <w:shd w:val="clear" w:color="auto" w:fill="auto"/>
            <w:vAlign w:val="center"/>
          </w:tcPr>
          <w:p w14:paraId="64326EFE" w14:textId="77BA87C0" w:rsidR="00CE16F6" w:rsidRPr="00AF798F" w:rsidRDefault="000348CD" w:rsidP="004F17D4">
            <w:pPr>
              <w:pStyle w:val="TableParagraph"/>
              <w:jc w:val="center"/>
            </w:pPr>
            <w:r>
              <w:t>С</w:t>
            </w:r>
            <w:r w:rsidR="00CE16F6" w:rsidRPr="00AF798F">
              <w:t>еминар</w:t>
            </w:r>
            <w:r>
              <w:t>ы, п</w:t>
            </w:r>
            <w:r w:rsidRPr="00AF798F">
              <w:t>рактические</w:t>
            </w:r>
            <w:r w:rsidR="00CE16F6" w:rsidRPr="00AF798F">
              <w:t xml:space="preserve"> занятия</w:t>
            </w:r>
          </w:p>
        </w:tc>
        <w:tc>
          <w:tcPr>
            <w:tcW w:w="1046" w:type="dxa"/>
            <w:vMerge/>
            <w:tcBorders>
              <w:bottom w:val="single" w:sz="4" w:space="0" w:color="000000"/>
            </w:tcBorders>
            <w:shd w:val="clear" w:color="auto" w:fill="auto"/>
            <w:vAlign w:val="center"/>
          </w:tcPr>
          <w:p w14:paraId="4767AEF0" w14:textId="77777777" w:rsidR="00CE16F6" w:rsidRPr="00AF798F" w:rsidRDefault="00CE16F6" w:rsidP="00807CB9">
            <w:pPr>
              <w:ind w:right="-36"/>
              <w:jc w:val="center"/>
            </w:pPr>
          </w:p>
        </w:tc>
        <w:tc>
          <w:tcPr>
            <w:tcW w:w="2072" w:type="dxa"/>
            <w:vMerge/>
            <w:tcBorders>
              <w:bottom w:val="single" w:sz="4" w:space="0" w:color="000000"/>
            </w:tcBorders>
            <w:shd w:val="clear" w:color="auto" w:fill="auto"/>
            <w:vAlign w:val="center"/>
          </w:tcPr>
          <w:p w14:paraId="6FAF0CA5" w14:textId="77777777" w:rsidR="00CE16F6" w:rsidRPr="00AF798F" w:rsidRDefault="00CE16F6" w:rsidP="00807CB9">
            <w:pPr>
              <w:ind w:right="-36"/>
              <w:jc w:val="center"/>
            </w:pPr>
          </w:p>
        </w:tc>
      </w:tr>
      <w:tr w:rsidR="002043A4" w:rsidRPr="00CE16F6" w14:paraId="2AA2634C" w14:textId="77777777" w:rsidTr="000348CD">
        <w:trPr>
          <w:trHeight w:val="867"/>
        </w:trPr>
        <w:tc>
          <w:tcPr>
            <w:tcW w:w="559" w:type="dxa"/>
            <w:tcBorders>
              <w:bottom w:val="single" w:sz="4" w:space="0" w:color="auto"/>
            </w:tcBorders>
            <w:shd w:val="clear" w:color="auto" w:fill="auto"/>
          </w:tcPr>
          <w:p w14:paraId="6E4B423E" w14:textId="77777777" w:rsidR="002043A4" w:rsidRPr="00C13FDD" w:rsidRDefault="002043A4" w:rsidP="002043A4">
            <w:pPr>
              <w:pStyle w:val="TableParagraph"/>
              <w:spacing w:line="315" w:lineRule="exact"/>
              <w:ind w:left="282" w:right="-36"/>
              <w:rPr>
                <w:sz w:val="24"/>
                <w:szCs w:val="24"/>
              </w:rPr>
            </w:pPr>
            <w:r w:rsidRPr="00C13FDD">
              <w:rPr>
                <w:sz w:val="24"/>
                <w:szCs w:val="24"/>
              </w:rPr>
              <w:t>1</w:t>
            </w:r>
          </w:p>
        </w:tc>
        <w:tc>
          <w:tcPr>
            <w:tcW w:w="3202" w:type="dxa"/>
            <w:tcBorders>
              <w:bottom w:val="single" w:sz="4" w:space="0" w:color="auto"/>
            </w:tcBorders>
            <w:shd w:val="clear" w:color="auto" w:fill="auto"/>
          </w:tcPr>
          <w:p w14:paraId="595D8C64" w14:textId="77777777" w:rsidR="006C0C57" w:rsidRPr="00C13FDD" w:rsidRDefault="006C0C57" w:rsidP="00533B4A">
            <w:pPr>
              <w:pStyle w:val="TableParagraph"/>
              <w:ind w:left="107" w:right="-36"/>
              <w:rPr>
                <w:bCs/>
                <w:sz w:val="24"/>
                <w:szCs w:val="24"/>
              </w:rPr>
            </w:pPr>
            <w:r w:rsidRPr="00C13FDD">
              <w:rPr>
                <w:bCs/>
                <w:sz w:val="24"/>
                <w:szCs w:val="24"/>
              </w:rPr>
              <w:t xml:space="preserve">Тема 1. </w:t>
            </w:r>
          </w:p>
          <w:p w14:paraId="25D25EFB" w14:textId="74DFD0E3" w:rsidR="002043A4" w:rsidRPr="00C13FDD" w:rsidRDefault="00A97136" w:rsidP="00533B4A">
            <w:pPr>
              <w:pStyle w:val="TableParagraph"/>
              <w:ind w:left="107" w:right="-36"/>
              <w:rPr>
                <w:bCs/>
                <w:sz w:val="24"/>
                <w:szCs w:val="24"/>
              </w:rPr>
            </w:pPr>
            <w:r w:rsidRPr="00C13FDD">
              <w:rPr>
                <w:bCs/>
                <w:sz w:val="24"/>
                <w:szCs w:val="24"/>
              </w:rPr>
              <w:t>Понятие, сфера и основные принципы международного инвестиционного права</w:t>
            </w:r>
          </w:p>
        </w:tc>
        <w:tc>
          <w:tcPr>
            <w:tcW w:w="765" w:type="dxa"/>
            <w:tcBorders>
              <w:bottom w:val="single" w:sz="4" w:space="0" w:color="auto"/>
            </w:tcBorders>
            <w:shd w:val="clear" w:color="auto" w:fill="auto"/>
          </w:tcPr>
          <w:p w14:paraId="6EF4D61E" w14:textId="3B8393EE" w:rsidR="002043A4" w:rsidRPr="00C13FDD" w:rsidRDefault="002043A4" w:rsidP="00F55C01">
            <w:pPr>
              <w:pStyle w:val="TableParagraph"/>
              <w:spacing w:before="267"/>
              <w:ind w:left="105" w:right="-36"/>
              <w:jc w:val="center"/>
              <w:rPr>
                <w:sz w:val="24"/>
                <w:szCs w:val="24"/>
              </w:rPr>
            </w:pPr>
            <w:r w:rsidRPr="00C13FDD">
              <w:rPr>
                <w:sz w:val="24"/>
                <w:szCs w:val="24"/>
              </w:rPr>
              <w:t>2</w:t>
            </w:r>
            <w:r w:rsidR="008A4AD6" w:rsidRPr="00C13FDD">
              <w:rPr>
                <w:sz w:val="24"/>
                <w:szCs w:val="24"/>
              </w:rPr>
              <w:t>3</w:t>
            </w:r>
          </w:p>
        </w:tc>
        <w:tc>
          <w:tcPr>
            <w:tcW w:w="931" w:type="dxa"/>
            <w:tcBorders>
              <w:bottom w:val="single" w:sz="4" w:space="0" w:color="auto"/>
            </w:tcBorders>
            <w:shd w:val="clear" w:color="auto" w:fill="auto"/>
          </w:tcPr>
          <w:p w14:paraId="10ABAAD7" w14:textId="3F2DCF7B" w:rsidR="002043A4" w:rsidRPr="00C13FDD" w:rsidRDefault="008A4AD6" w:rsidP="00F55C01">
            <w:pPr>
              <w:pStyle w:val="TableParagraph"/>
              <w:spacing w:before="267"/>
              <w:ind w:left="194" w:right="-36"/>
              <w:jc w:val="center"/>
              <w:rPr>
                <w:sz w:val="24"/>
                <w:szCs w:val="24"/>
              </w:rPr>
            </w:pPr>
            <w:r w:rsidRPr="00C13FDD">
              <w:rPr>
                <w:sz w:val="24"/>
                <w:szCs w:val="24"/>
              </w:rPr>
              <w:t>5</w:t>
            </w:r>
          </w:p>
        </w:tc>
        <w:tc>
          <w:tcPr>
            <w:tcW w:w="879" w:type="dxa"/>
            <w:tcBorders>
              <w:bottom w:val="single" w:sz="4" w:space="0" w:color="auto"/>
            </w:tcBorders>
            <w:shd w:val="clear" w:color="auto" w:fill="auto"/>
          </w:tcPr>
          <w:p w14:paraId="3A83B046" w14:textId="662FD414" w:rsidR="002043A4" w:rsidRPr="00C13FDD" w:rsidRDefault="008A4AD6" w:rsidP="00F55C01">
            <w:pPr>
              <w:pStyle w:val="TableParagraph"/>
              <w:spacing w:before="267"/>
              <w:ind w:left="9" w:right="-36"/>
              <w:jc w:val="center"/>
              <w:rPr>
                <w:sz w:val="24"/>
                <w:szCs w:val="24"/>
              </w:rPr>
            </w:pPr>
            <w:r w:rsidRPr="00C13FDD">
              <w:rPr>
                <w:sz w:val="24"/>
                <w:szCs w:val="24"/>
              </w:rPr>
              <w:t>1</w:t>
            </w:r>
          </w:p>
        </w:tc>
        <w:tc>
          <w:tcPr>
            <w:tcW w:w="1309" w:type="dxa"/>
            <w:tcBorders>
              <w:bottom w:val="single" w:sz="4" w:space="0" w:color="auto"/>
            </w:tcBorders>
            <w:shd w:val="clear" w:color="auto" w:fill="auto"/>
          </w:tcPr>
          <w:p w14:paraId="5E74C807" w14:textId="53C00556" w:rsidR="002043A4" w:rsidRPr="00C13FDD" w:rsidRDefault="008A4AD6" w:rsidP="00F55C01">
            <w:pPr>
              <w:pStyle w:val="TableParagraph"/>
              <w:spacing w:before="267"/>
              <w:ind w:left="126" w:right="-36"/>
              <w:jc w:val="center"/>
              <w:rPr>
                <w:sz w:val="24"/>
                <w:szCs w:val="24"/>
              </w:rPr>
            </w:pPr>
            <w:r w:rsidRPr="00C13FDD">
              <w:rPr>
                <w:sz w:val="24"/>
                <w:szCs w:val="24"/>
              </w:rPr>
              <w:t>4</w:t>
            </w:r>
          </w:p>
        </w:tc>
        <w:tc>
          <w:tcPr>
            <w:tcW w:w="1046" w:type="dxa"/>
            <w:tcBorders>
              <w:bottom w:val="single" w:sz="4" w:space="0" w:color="auto"/>
            </w:tcBorders>
            <w:shd w:val="clear" w:color="auto" w:fill="auto"/>
          </w:tcPr>
          <w:p w14:paraId="246DD485" w14:textId="3431BE95" w:rsidR="002043A4" w:rsidRPr="00C13FDD" w:rsidRDefault="008A4AD6" w:rsidP="00F55C01">
            <w:pPr>
              <w:pStyle w:val="TableParagraph"/>
              <w:spacing w:before="267"/>
              <w:ind w:left="134" w:right="-36"/>
              <w:jc w:val="center"/>
              <w:rPr>
                <w:sz w:val="24"/>
                <w:szCs w:val="24"/>
              </w:rPr>
            </w:pPr>
            <w:r w:rsidRPr="00C13FDD">
              <w:rPr>
                <w:sz w:val="24"/>
                <w:szCs w:val="24"/>
              </w:rPr>
              <w:t>18</w:t>
            </w:r>
          </w:p>
        </w:tc>
        <w:tc>
          <w:tcPr>
            <w:tcW w:w="2072" w:type="dxa"/>
            <w:tcBorders>
              <w:bottom w:val="single" w:sz="4" w:space="0" w:color="auto"/>
            </w:tcBorders>
            <w:shd w:val="clear" w:color="auto" w:fill="auto"/>
          </w:tcPr>
          <w:p w14:paraId="247EAC3D" w14:textId="70B36FBD" w:rsidR="002043A4" w:rsidRPr="00C13FDD" w:rsidRDefault="00AF798F" w:rsidP="006C0C57">
            <w:pPr>
              <w:pStyle w:val="TableParagraph"/>
              <w:ind w:right="-36" w:hanging="1"/>
              <w:rPr>
                <w:sz w:val="24"/>
                <w:szCs w:val="24"/>
              </w:rPr>
            </w:pPr>
            <w:r w:rsidRPr="00C13FDD">
              <w:rPr>
                <w:sz w:val="24"/>
                <w:szCs w:val="24"/>
              </w:rPr>
              <w:t>Устный и письменный опрос, обсуждение дискуссионных вопросов, решение ситуационных задач</w:t>
            </w:r>
            <w:r w:rsidR="006C0C57" w:rsidRPr="00C13FDD">
              <w:rPr>
                <w:sz w:val="24"/>
                <w:szCs w:val="24"/>
              </w:rPr>
              <w:t>.</w:t>
            </w:r>
          </w:p>
        </w:tc>
      </w:tr>
      <w:tr w:rsidR="002043A4" w:rsidRPr="00CE16F6" w14:paraId="2909F22C" w14:textId="77777777" w:rsidTr="000348CD">
        <w:trPr>
          <w:trHeight w:val="1176"/>
        </w:trPr>
        <w:tc>
          <w:tcPr>
            <w:tcW w:w="559" w:type="dxa"/>
            <w:tcBorders>
              <w:top w:val="single" w:sz="4" w:space="0" w:color="auto"/>
            </w:tcBorders>
            <w:shd w:val="clear" w:color="auto" w:fill="auto"/>
          </w:tcPr>
          <w:p w14:paraId="32C82ADC" w14:textId="77777777" w:rsidR="002043A4" w:rsidRPr="00C13FDD" w:rsidRDefault="002043A4" w:rsidP="002043A4">
            <w:pPr>
              <w:pStyle w:val="TableParagraph"/>
              <w:spacing w:line="315" w:lineRule="exact"/>
              <w:ind w:left="282" w:right="-36"/>
              <w:rPr>
                <w:sz w:val="24"/>
                <w:szCs w:val="24"/>
              </w:rPr>
            </w:pPr>
            <w:r w:rsidRPr="00C13FDD">
              <w:rPr>
                <w:sz w:val="24"/>
                <w:szCs w:val="24"/>
              </w:rPr>
              <w:t>2</w:t>
            </w:r>
          </w:p>
        </w:tc>
        <w:tc>
          <w:tcPr>
            <w:tcW w:w="3202" w:type="dxa"/>
            <w:tcBorders>
              <w:top w:val="single" w:sz="4" w:space="0" w:color="auto"/>
            </w:tcBorders>
            <w:shd w:val="clear" w:color="auto" w:fill="auto"/>
          </w:tcPr>
          <w:p w14:paraId="495D7845" w14:textId="77777777" w:rsidR="006C0C57" w:rsidRPr="00C13FDD" w:rsidRDefault="006C0C57" w:rsidP="002258EE">
            <w:pPr>
              <w:pStyle w:val="TableParagraph"/>
              <w:ind w:left="107" w:right="-36"/>
              <w:rPr>
                <w:bCs/>
                <w:sz w:val="24"/>
                <w:szCs w:val="24"/>
              </w:rPr>
            </w:pPr>
            <w:r w:rsidRPr="00C13FDD">
              <w:rPr>
                <w:bCs/>
                <w:sz w:val="24"/>
                <w:szCs w:val="24"/>
              </w:rPr>
              <w:t>Тема 2.</w:t>
            </w:r>
          </w:p>
          <w:p w14:paraId="35B0FFE5" w14:textId="4670C7D0" w:rsidR="002043A4" w:rsidRPr="00C13FDD" w:rsidRDefault="00A97136" w:rsidP="002258EE">
            <w:pPr>
              <w:pStyle w:val="TableParagraph"/>
              <w:ind w:left="107" w:right="-36"/>
              <w:rPr>
                <w:bCs/>
                <w:sz w:val="24"/>
                <w:szCs w:val="24"/>
              </w:rPr>
            </w:pPr>
            <w:r w:rsidRPr="00C13FDD">
              <w:rPr>
                <w:bCs/>
                <w:sz w:val="24"/>
                <w:szCs w:val="24"/>
              </w:rPr>
              <w:t>Субъекты инвестиционной деятельности и защита прав инвестора на международн</w:t>
            </w:r>
            <w:r w:rsidR="002258EE" w:rsidRPr="00C13FDD">
              <w:rPr>
                <w:bCs/>
                <w:sz w:val="24"/>
                <w:szCs w:val="24"/>
              </w:rPr>
              <w:t>ой</w:t>
            </w:r>
            <w:r w:rsidRPr="00C13FDD">
              <w:rPr>
                <w:bCs/>
                <w:sz w:val="24"/>
                <w:szCs w:val="24"/>
              </w:rPr>
              <w:t xml:space="preserve"> арене</w:t>
            </w:r>
          </w:p>
        </w:tc>
        <w:tc>
          <w:tcPr>
            <w:tcW w:w="765" w:type="dxa"/>
            <w:tcBorders>
              <w:top w:val="single" w:sz="4" w:space="0" w:color="auto"/>
            </w:tcBorders>
            <w:shd w:val="clear" w:color="auto" w:fill="auto"/>
          </w:tcPr>
          <w:p w14:paraId="693581AE" w14:textId="7632DABA" w:rsidR="002043A4" w:rsidRPr="00C13FDD" w:rsidRDefault="002043A4" w:rsidP="00F55C01">
            <w:pPr>
              <w:pStyle w:val="TableParagraph"/>
              <w:spacing w:before="246"/>
              <w:ind w:left="105" w:right="-36"/>
              <w:jc w:val="center"/>
              <w:rPr>
                <w:sz w:val="24"/>
                <w:szCs w:val="24"/>
              </w:rPr>
            </w:pPr>
            <w:r w:rsidRPr="00C13FDD">
              <w:rPr>
                <w:sz w:val="24"/>
                <w:szCs w:val="24"/>
              </w:rPr>
              <w:t>2</w:t>
            </w:r>
            <w:r w:rsidR="00AF798F" w:rsidRPr="00C13FDD">
              <w:rPr>
                <w:sz w:val="24"/>
                <w:szCs w:val="24"/>
              </w:rPr>
              <w:t>4</w:t>
            </w:r>
          </w:p>
        </w:tc>
        <w:tc>
          <w:tcPr>
            <w:tcW w:w="931" w:type="dxa"/>
            <w:tcBorders>
              <w:top w:val="single" w:sz="4" w:space="0" w:color="auto"/>
            </w:tcBorders>
            <w:shd w:val="clear" w:color="auto" w:fill="auto"/>
          </w:tcPr>
          <w:p w14:paraId="0A35185D" w14:textId="55F55F77" w:rsidR="002043A4" w:rsidRPr="00C13FDD" w:rsidRDefault="008A4AD6" w:rsidP="00F55C01">
            <w:pPr>
              <w:pStyle w:val="TableParagraph"/>
              <w:spacing w:before="246"/>
              <w:ind w:left="194" w:right="-36"/>
              <w:jc w:val="center"/>
              <w:rPr>
                <w:sz w:val="24"/>
                <w:szCs w:val="24"/>
              </w:rPr>
            </w:pPr>
            <w:r w:rsidRPr="00C13FDD">
              <w:rPr>
                <w:sz w:val="24"/>
                <w:szCs w:val="24"/>
              </w:rPr>
              <w:t>6</w:t>
            </w:r>
          </w:p>
        </w:tc>
        <w:tc>
          <w:tcPr>
            <w:tcW w:w="879" w:type="dxa"/>
            <w:tcBorders>
              <w:top w:val="single" w:sz="4" w:space="0" w:color="auto"/>
            </w:tcBorders>
            <w:shd w:val="clear" w:color="auto" w:fill="auto"/>
          </w:tcPr>
          <w:p w14:paraId="075C5241" w14:textId="0C6879BF" w:rsidR="002043A4" w:rsidRPr="00C13FDD" w:rsidRDefault="008A4AD6" w:rsidP="00F55C01">
            <w:pPr>
              <w:pStyle w:val="TableParagraph"/>
              <w:spacing w:before="246"/>
              <w:ind w:left="9" w:right="-36"/>
              <w:jc w:val="center"/>
              <w:rPr>
                <w:sz w:val="24"/>
                <w:szCs w:val="24"/>
              </w:rPr>
            </w:pPr>
            <w:r w:rsidRPr="00C13FDD">
              <w:rPr>
                <w:sz w:val="24"/>
                <w:szCs w:val="24"/>
              </w:rPr>
              <w:t>2</w:t>
            </w:r>
          </w:p>
        </w:tc>
        <w:tc>
          <w:tcPr>
            <w:tcW w:w="1309" w:type="dxa"/>
            <w:tcBorders>
              <w:top w:val="single" w:sz="4" w:space="0" w:color="auto"/>
            </w:tcBorders>
            <w:shd w:val="clear" w:color="auto" w:fill="auto"/>
          </w:tcPr>
          <w:p w14:paraId="4C141E09" w14:textId="775BEDEF" w:rsidR="002043A4" w:rsidRPr="00C13FDD" w:rsidRDefault="008A4AD6" w:rsidP="00F55C01">
            <w:pPr>
              <w:pStyle w:val="TableParagraph"/>
              <w:spacing w:before="246"/>
              <w:ind w:left="126" w:right="-36"/>
              <w:jc w:val="center"/>
              <w:rPr>
                <w:sz w:val="24"/>
                <w:szCs w:val="24"/>
              </w:rPr>
            </w:pPr>
            <w:r w:rsidRPr="00C13FDD">
              <w:rPr>
                <w:sz w:val="24"/>
                <w:szCs w:val="24"/>
              </w:rPr>
              <w:t>4</w:t>
            </w:r>
          </w:p>
        </w:tc>
        <w:tc>
          <w:tcPr>
            <w:tcW w:w="1046" w:type="dxa"/>
            <w:tcBorders>
              <w:top w:val="single" w:sz="4" w:space="0" w:color="auto"/>
            </w:tcBorders>
            <w:shd w:val="clear" w:color="auto" w:fill="auto"/>
          </w:tcPr>
          <w:p w14:paraId="160FCF28" w14:textId="48B99B42" w:rsidR="002043A4" w:rsidRPr="00C13FDD" w:rsidRDefault="008A4AD6" w:rsidP="00F55C01">
            <w:pPr>
              <w:pStyle w:val="TableParagraph"/>
              <w:spacing w:before="246"/>
              <w:ind w:left="134" w:right="-36"/>
              <w:jc w:val="center"/>
              <w:rPr>
                <w:sz w:val="24"/>
                <w:szCs w:val="24"/>
              </w:rPr>
            </w:pPr>
            <w:r w:rsidRPr="00C13FDD">
              <w:rPr>
                <w:sz w:val="24"/>
                <w:szCs w:val="24"/>
              </w:rPr>
              <w:t>18</w:t>
            </w:r>
          </w:p>
        </w:tc>
        <w:tc>
          <w:tcPr>
            <w:tcW w:w="2072" w:type="dxa"/>
            <w:tcBorders>
              <w:top w:val="single" w:sz="4" w:space="0" w:color="auto"/>
            </w:tcBorders>
            <w:shd w:val="clear" w:color="auto" w:fill="auto"/>
          </w:tcPr>
          <w:p w14:paraId="778AF5F0" w14:textId="2ED28E09" w:rsidR="002043A4" w:rsidRPr="00C13FDD" w:rsidRDefault="00AF798F" w:rsidP="006C0C57">
            <w:pPr>
              <w:pStyle w:val="TableParagraph"/>
              <w:ind w:right="-36" w:hanging="2"/>
              <w:rPr>
                <w:sz w:val="24"/>
                <w:szCs w:val="24"/>
              </w:rPr>
            </w:pPr>
            <w:r w:rsidRPr="00C13FDD">
              <w:rPr>
                <w:sz w:val="24"/>
                <w:szCs w:val="24"/>
              </w:rPr>
              <w:t>Устный и письменный опрос, обсуждение дискуссионных вопросов, решение ситуационных задач, заслушивание и обсуждение доклада</w:t>
            </w:r>
            <w:r w:rsidR="006C0C57" w:rsidRPr="00C13FDD">
              <w:rPr>
                <w:sz w:val="24"/>
                <w:szCs w:val="24"/>
              </w:rPr>
              <w:t>.</w:t>
            </w:r>
          </w:p>
        </w:tc>
      </w:tr>
      <w:tr w:rsidR="002043A4" w:rsidRPr="00CE16F6" w14:paraId="6B256AD1" w14:textId="77777777" w:rsidTr="000348CD">
        <w:trPr>
          <w:trHeight w:val="924"/>
        </w:trPr>
        <w:tc>
          <w:tcPr>
            <w:tcW w:w="559" w:type="dxa"/>
            <w:shd w:val="clear" w:color="auto" w:fill="auto"/>
          </w:tcPr>
          <w:p w14:paraId="5EADEA33" w14:textId="21DBC6CF" w:rsidR="002043A4" w:rsidRPr="00C13FDD" w:rsidRDefault="002043A4" w:rsidP="002043A4">
            <w:pPr>
              <w:pStyle w:val="TableParagraph"/>
              <w:spacing w:line="315" w:lineRule="exact"/>
              <w:ind w:left="232" w:right="-36"/>
              <w:rPr>
                <w:sz w:val="24"/>
                <w:szCs w:val="24"/>
              </w:rPr>
            </w:pPr>
            <w:r w:rsidRPr="00C13FDD">
              <w:rPr>
                <w:sz w:val="24"/>
                <w:szCs w:val="24"/>
              </w:rPr>
              <w:t>3</w:t>
            </w:r>
          </w:p>
        </w:tc>
        <w:tc>
          <w:tcPr>
            <w:tcW w:w="3202" w:type="dxa"/>
            <w:shd w:val="clear" w:color="auto" w:fill="auto"/>
          </w:tcPr>
          <w:p w14:paraId="0766C194" w14:textId="77777777" w:rsidR="006C0C57" w:rsidRPr="00C13FDD" w:rsidRDefault="006C0C57" w:rsidP="002043A4">
            <w:pPr>
              <w:pStyle w:val="TableParagraph"/>
              <w:ind w:left="107" w:right="-36"/>
              <w:rPr>
                <w:bCs/>
                <w:sz w:val="24"/>
                <w:szCs w:val="24"/>
              </w:rPr>
            </w:pPr>
            <w:r w:rsidRPr="00C13FDD">
              <w:rPr>
                <w:bCs/>
                <w:sz w:val="24"/>
                <w:szCs w:val="24"/>
              </w:rPr>
              <w:t>Тема 3.</w:t>
            </w:r>
          </w:p>
          <w:p w14:paraId="50FE9FD6" w14:textId="1DE30A0D" w:rsidR="002043A4" w:rsidRPr="00C13FDD" w:rsidRDefault="00CD4D0B" w:rsidP="002043A4">
            <w:pPr>
              <w:pStyle w:val="TableParagraph"/>
              <w:ind w:left="107" w:right="-36"/>
              <w:rPr>
                <w:bCs/>
                <w:sz w:val="24"/>
                <w:szCs w:val="24"/>
              </w:rPr>
            </w:pPr>
            <w:r w:rsidRPr="00C13FDD">
              <w:rPr>
                <w:bCs/>
                <w:sz w:val="24"/>
                <w:szCs w:val="24"/>
              </w:rPr>
              <w:t>Государственное регулирование инвестиционной деятельности</w:t>
            </w:r>
          </w:p>
        </w:tc>
        <w:tc>
          <w:tcPr>
            <w:tcW w:w="765" w:type="dxa"/>
            <w:shd w:val="clear" w:color="auto" w:fill="auto"/>
          </w:tcPr>
          <w:p w14:paraId="5346B181" w14:textId="091F2921" w:rsidR="002043A4" w:rsidRPr="00C13FDD" w:rsidRDefault="002043A4" w:rsidP="00F55C01">
            <w:pPr>
              <w:pStyle w:val="TableParagraph"/>
              <w:ind w:left="105" w:right="-36"/>
              <w:jc w:val="center"/>
              <w:rPr>
                <w:sz w:val="24"/>
                <w:szCs w:val="24"/>
              </w:rPr>
            </w:pPr>
            <w:r w:rsidRPr="00C13FDD">
              <w:rPr>
                <w:sz w:val="24"/>
                <w:szCs w:val="24"/>
              </w:rPr>
              <w:t>2</w:t>
            </w:r>
            <w:r w:rsidR="00AF798F" w:rsidRPr="00C13FDD">
              <w:rPr>
                <w:sz w:val="24"/>
                <w:szCs w:val="24"/>
              </w:rPr>
              <w:t>4</w:t>
            </w:r>
          </w:p>
        </w:tc>
        <w:tc>
          <w:tcPr>
            <w:tcW w:w="931" w:type="dxa"/>
            <w:shd w:val="clear" w:color="auto" w:fill="auto"/>
          </w:tcPr>
          <w:p w14:paraId="5A1476C1" w14:textId="5A2D0AF5" w:rsidR="002043A4" w:rsidRPr="00C13FDD" w:rsidRDefault="008A4AD6" w:rsidP="00F55C01">
            <w:pPr>
              <w:pStyle w:val="TableParagraph"/>
              <w:ind w:left="194" w:right="-36"/>
              <w:jc w:val="center"/>
              <w:rPr>
                <w:sz w:val="24"/>
                <w:szCs w:val="24"/>
              </w:rPr>
            </w:pPr>
            <w:r w:rsidRPr="00C13FDD">
              <w:rPr>
                <w:sz w:val="24"/>
                <w:szCs w:val="24"/>
              </w:rPr>
              <w:t>5</w:t>
            </w:r>
          </w:p>
        </w:tc>
        <w:tc>
          <w:tcPr>
            <w:tcW w:w="879" w:type="dxa"/>
            <w:shd w:val="clear" w:color="auto" w:fill="auto"/>
          </w:tcPr>
          <w:p w14:paraId="5E1CC299" w14:textId="48C089BF" w:rsidR="002043A4" w:rsidRPr="00C13FDD" w:rsidRDefault="008A4AD6" w:rsidP="00F55C01">
            <w:pPr>
              <w:pStyle w:val="TableParagraph"/>
              <w:ind w:left="9" w:right="-36"/>
              <w:jc w:val="center"/>
              <w:rPr>
                <w:sz w:val="24"/>
                <w:szCs w:val="24"/>
              </w:rPr>
            </w:pPr>
            <w:r w:rsidRPr="00C13FDD">
              <w:rPr>
                <w:sz w:val="24"/>
                <w:szCs w:val="24"/>
              </w:rPr>
              <w:t>1</w:t>
            </w:r>
          </w:p>
        </w:tc>
        <w:tc>
          <w:tcPr>
            <w:tcW w:w="1309" w:type="dxa"/>
            <w:shd w:val="clear" w:color="auto" w:fill="auto"/>
          </w:tcPr>
          <w:p w14:paraId="1062446C" w14:textId="7772E5F6" w:rsidR="002043A4" w:rsidRPr="00C13FDD" w:rsidRDefault="008A4AD6" w:rsidP="00F55C01">
            <w:pPr>
              <w:pStyle w:val="TableParagraph"/>
              <w:ind w:left="126" w:right="-36"/>
              <w:jc w:val="center"/>
              <w:rPr>
                <w:sz w:val="24"/>
                <w:szCs w:val="24"/>
              </w:rPr>
            </w:pPr>
            <w:r w:rsidRPr="00C13FDD">
              <w:rPr>
                <w:sz w:val="24"/>
                <w:szCs w:val="24"/>
              </w:rPr>
              <w:t>4</w:t>
            </w:r>
          </w:p>
        </w:tc>
        <w:tc>
          <w:tcPr>
            <w:tcW w:w="1046" w:type="dxa"/>
            <w:shd w:val="clear" w:color="auto" w:fill="auto"/>
          </w:tcPr>
          <w:p w14:paraId="24E798BC" w14:textId="18F98A0E" w:rsidR="002043A4" w:rsidRPr="00C13FDD" w:rsidRDefault="008A4AD6" w:rsidP="00F55C01">
            <w:pPr>
              <w:pStyle w:val="TableParagraph"/>
              <w:ind w:left="134" w:right="-36"/>
              <w:jc w:val="center"/>
              <w:rPr>
                <w:sz w:val="24"/>
                <w:szCs w:val="24"/>
              </w:rPr>
            </w:pPr>
            <w:r w:rsidRPr="00C13FDD">
              <w:rPr>
                <w:sz w:val="24"/>
                <w:szCs w:val="24"/>
              </w:rPr>
              <w:t>19</w:t>
            </w:r>
          </w:p>
        </w:tc>
        <w:tc>
          <w:tcPr>
            <w:tcW w:w="2072" w:type="dxa"/>
            <w:shd w:val="clear" w:color="auto" w:fill="auto"/>
          </w:tcPr>
          <w:p w14:paraId="63DB324C" w14:textId="5E9FCA28" w:rsidR="002043A4" w:rsidRPr="00C13FDD" w:rsidRDefault="00AF798F" w:rsidP="006C0C57">
            <w:pPr>
              <w:pStyle w:val="TableParagraph"/>
              <w:ind w:right="-36" w:hanging="2"/>
              <w:rPr>
                <w:sz w:val="24"/>
                <w:szCs w:val="24"/>
              </w:rPr>
            </w:pPr>
            <w:r w:rsidRPr="00C13FDD">
              <w:rPr>
                <w:sz w:val="24"/>
                <w:szCs w:val="24"/>
              </w:rPr>
              <w:t>Устный и письменный опрос, обсуждение дискуссионных вопросов, решение ситуационных задач</w:t>
            </w:r>
            <w:r w:rsidR="006C0C57" w:rsidRPr="00C13FDD">
              <w:rPr>
                <w:sz w:val="24"/>
                <w:szCs w:val="24"/>
              </w:rPr>
              <w:t>.</w:t>
            </w:r>
          </w:p>
        </w:tc>
      </w:tr>
      <w:tr w:rsidR="002043A4" w:rsidRPr="00CE16F6" w14:paraId="711DB036" w14:textId="77777777" w:rsidTr="000348CD">
        <w:trPr>
          <w:trHeight w:val="994"/>
        </w:trPr>
        <w:tc>
          <w:tcPr>
            <w:tcW w:w="559" w:type="dxa"/>
            <w:shd w:val="clear" w:color="auto" w:fill="auto"/>
          </w:tcPr>
          <w:p w14:paraId="7D9C50BB" w14:textId="0C1CFE18" w:rsidR="002043A4" w:rsidRPr="00C13FDD" w:rsidRDefault="002043A4" w:rsidP="002043A4">
            <w:pPr>
              <w:pStyle w:val="TableParagraph"/>
              <w:spacing w:line="315" w:lineRule="exact"/>
              <w:ind w:left="232" w:right="-36"/>
              <w:rPr>
                <w:sz w:val="24"/>
                <w:szCs w:val="24"/>
              </w:rPr>
            </w:pPr>
            <w:r w:rsidRPr="00C13FDD">
              <w:rPr>
                <w:sz w:val="24"/>
                <w:szCs w:val="24"/>
              </w:rPr>
              <w:t>4</w:t>
            </w:r>
          </w:p>
        </w:tc>
        <w:tc>
          <w:tcPr>
            <w:tcW w:w="3202" w:type="dxa"/>
            <w:shd w:val="clear" w:color="auto" w:fill="auto"/>
          </w:tcPr>
          <w:p w14:paraId="4F4CA274" w14:textId="77777777" w:rsidR="006C0C57" w:rsidRPr="00C13FDD" w:rsidRDefault="006C0C57" w:rsidP="002043A4">
            <w:pPr>
              <w:pStyle w:val="TableParagraph"/>
              <w:ind w:left="107" w:right="-36"/>
              <w:rPr>
                <w:bCs/>
                <w:sz w:val="24"/>
                <w:szCs w:val="24"/>
              </w:rPr>
            </w:pPr>
            <w:r w:rsidRPr="00C13FDD">
              <w:rPr>
                <w:bCs/>
                <w:sz w:val="24"/>
                <w:szCs w:val="24"/>
              </w:rPr>
              <w:t>Тема 4.</w:t>
            </w:r>
          </w:p>
          <w:p w14:paraId="70D21276" w14:textId="532813EC" w:rsidR="002043A4" w:rsidRPr="00C13FDD" w:rsidRDefault="00CD4D0B" w:rsidP="002043A4">
            <w:pPr>
              <w:pStyle w:val="TableParagraph"/>
              <w:ind w:left="107" w:right="-36"/>
              <w:rPr>
                <w:bCs/>
                <w:sz w:val="24"/>
                <w:szCs w:val="24"/>
              </w:rPr>
            </w:pPr>
            <w:r w:rsidRPr="00C13FDD">
              <w:rPr>
                <w:bCs/>
                <w:sz w:val="24"/>
                <w:szCs w:val="24"/>
              </w:rPr>
              <w:t>Общая характеристика правовых форм осуществления инвестиционной деятельности</w:t>
            </w:r>
          </w:p>
        </w:tc>
        <w:tc>
          <w:tcPr>
            <w:tcW w:w="765" w:type="dxa"/>
            <w:shd w:val="clear" w:color="auto" w:fill="auto"/>
          </w:tcPr>
          <w:p w14:paraId="10B6477E" w14:textId="501270CA" w:rsidR="002043A4" w:rsidRPr="00C13FDD" w:rsidRDefault="002043A4" w:rsidP="00F55C01">
            <w:pPr>
              <w:pStyle w:val="TableParagraph"/>
              <w:ind w:left="105" w:right="-36"/>
              <w:jc w:val="center"/>
              <w:rPr>
                <w:sz w:val="24"/>
                <w:szCs w:val="24"/>
                <w:highlight w:val="yellow"/>
              </w:rPr>
            </w:pPr>
            <w:r w:rsidRPr="00C13FDD">
              <w:rPr>
                <w:sz w:val="24"/>
                <w:szCs w:val="24"/>
              </w:rPr>
              <w:t>2</w:t>
            </w:r>
            <w:r w:rsidR="00AF798F" w:rsidRPr="00C13FDD">
              <w:rPr>
                <w:sz w:val="24"/>
                <w:szCs w:val="24"/>
              </w:rPr>
              <w:t>4</w:t>
            </w:r>
          </w:p>
        </w:tc>
        <w:tc>
          <w:tcPr>
            <w:tcW w:w="931" w:type="dxa"/>
            <w:shd w:val="clear" w:color="auto" w:fill="auto"/>
          </w:tcPr>
          <w:p w14:paraId="7B6F5657" w14:textId="4F530617" w:rsidR="002043A4" w:rsidRPr="00C13FDD" w:rsidRDefault="008A4AD6" w:rsidP="00F55C01">
            <w:pPr>
              <w:pStyle w:val="TableParagraph"/>
              <w:ind w:left="194" w:right="-36"/>
              <w:jc w:val="center"/>
              <w:rPr>
                <w:sz w:val="24"/>
                <w:szCs w:val="24"/>
              </w:rPr>
            </w:pPr>
            <w:r w:rsidRPr="00C13FDD">
              <w:rPr>
                <w:sz w:val="24"/>
                <w:szCs w:val="24"/>
              </w:rPr>
              <w:t>5</w:t>
            </w:r>
          </w:p>
        </w:tc>
        <w:tc>
          <w:tcPr>
            <w:tcW w:w="879" w:type="dxa"/>
            <w:shd w:val="clear" w:color="auto" w:fill="auto"/>
          </w:tcPr>
          <w:p w14:paraId="15EA7229" w14:textId="2A28F850" w:rsidR="002043A4" w:rsidRPr="00C13FDD" w:rsidRDefault="008A4AD6" w:rsidP="00F55C01">
            <w:pPr>
              <w:pStyle w:val="TableParagraph"/>
              <w:ind w:left="9" w:right="-36"/>
              <w:jc w:val="center"/>
              <w:rPr>
                <w:sz w:val="24"/>
                <w:szCs w:val="24"/>
              </w:rPr>
            </w:pPr>
            <w:r w:rsidRPr="00C13FDD">
              <w:rPr>
                <w:sz w:val="24"/>
                <w:szCs w:val="24"/>
              </w:rPr>
              <w:t>1</w:t>
            </w:r>
          </w:p>
        </w:tc>
        <w:tc>
          <w:tcPr>
            <w:tcW w:w="1309" w:type="dxa"/>
            <w:shd w:val="clear" w:color="auto" w:fill="auto"/>
          </w:tcPr>
          <w:p w14:paraId="02272A5F" w14:textId="74F06232" w:rsidR="002043A4" w:rsidRPr="00C13FDD" w:rsidRDefault="008A4AD6" w:rsidP="00F55C01">
            <w:pPr>
              <w:pStyle w:val="TableParagraph"/>
              <w:ind w:left="126" w:right="-36"/>
              <w:jc w:val="center"/>
              <w:rPr>
                <w:sz w:val="24"/>
                <w:szCs w:val="24"/>
              </w:rPr>
            </w:pPr>
            <w:r w:rsidRPr="00C13FDD">
              <w:rPr>
                <w:sz w:val="24"/>
                <w:szCs w:val="24"/>
              </w:rPr>
              <w:t>4</w:t>
            </w:r>
          </w:p>
        </w:tc>
        <w:tc>
          <w:tcPr>
            <w:tcW w:w="1046" w:type="dxa"/>
            <w:shd w:val="clear" w:color="auto" w:fill="auto"/>
          </w:tcPr>
          <w:p w14:paraId="330ABB5D" w14:textId="03F7E0AA" w:rsidR="002043A4" w:rsidRPr="00C13FDD" w:rsidRDefault="008A4AD6" w:rsidP="00F55C01">
            <w:pPr>
              <w:pStyle w:val="TableParagraph"/>
              <w:ind w:left="134" w:right="-36"/>
              <w:jc w:val="center"/>
              <w:rPr>
                <w:sz w:val="24"/>
                <w:szCs w:val="24"/>
              </w:rPr>
            </w:pPr>
            <w:r w:rsidRPr="00C13FDD">
              <w:rPr>
                <w:sz w:val="24"/>
                <w:szCs w:val="24"/>
              </w:rPr>
              <w:t>19</w:t>
            </w:r>
          </w:p>
        </w:tc>
        <w:tc>
          <w:tcPr>
            <w:tcW w:w="2072" w:type="dxa"/>
            <w:shd w:val="clear" w:color="auto" w:fill="auto"/>
          </w:tcPr>
          <w:p w14:paraId="3DC2B16E" w14:textId="331B4709" w:rsidR="002043A4" w:rsidRPr="00C13FDD" w:rsidRDefault="00AF798F" w:rsidP="006C0C57">
            <w:pPr>
              <w:pStyle w:val="TableParagraph"/>
              <w:ind w:right="-36" w:hanging="2"/>
              <w:rPr>
                <w:sz w:val="24"/>
                <w:szCs w:val="24"/>
              </w:rPr>
            </w:pPr>
            <w:r w:rsidRPr="00C13FDD">
              <w:rPr>
                <w:sz w:val="24"/>
                <w:szCs w:val="24"/>
              </w:rPr>
              <w:t>Устный и письменный опрос, обсуждение дискуссионных вопросов, решение ситуационных задач</w:t>
            </w:r>
            <w:r w:rsidR="006C0C57" w:rsidRPr="00C13FDD">
              <w:rPr>
                <w:sz w:val="24"/>
                <w:szCs w:val="24"/>
              </w:rPr>
              <w:t>.</w:t>
            </w:r>
          </w:p>
        </w:tc>
      </w:tr>
      <w:tr w:rsidR="002043A4" w:rsidRPr="00CE16F6" w14:paraId="71F44C5A" w14:textId="77777777" w:rsidTr="000348CD">
        <w:trPr>
          <w:trHeight w:val="1234"/>
        </w:trPr>
        <w:tc>
          <w:tcPr>
            <w:tcW w:w="559" w:type="dxa"/>
            <w:shd w:val="clear" w:color="auto" w:fill="auto"/>
          </w:tcPr>
          <w:p w14:paraId="1AFDECFF" w14:textId="4A011DC6" w:rsidR="002043A4" w:rsidRPr="00C13FDD" w:rsidRDefault="002043A4" w:rsidP="002043A4">
            <w:pPr>
              <w:pStyle w:val="TableParagraph"/>
              <w:spacing w:line="315" w:lineRule="exact"/>
              <w:ind w:left="232" w:right="-36"/>
              <w:rPr>
                <w:sz w:val="24"/>
                <w:szCs w:val="24"/>
              </w:rPr>
            </w:pPr>
            <w:r w:rsidRPr="00C13FDD">
              <w:rPr>
                <w:sz w:val="24"/>
                <w:szCs w:val="24"/>
              </w:rPr>
              <w:t>5</w:t>
            </w:r>
          </w:p>
        </w:tc>
        <w:tc>
          <w:tcPr>
            <w:tcW w:w="3202" w:type="dxa"/>
            <w:shd w:val="clear" w:color="auto" w:fill="auto"/>
          </w:tcPr>
          <w:p w14:paraId="27E00268" w14:textId="77777777" w:rsidR="006C0C57" w:rsidRPr="00C13FDD" w:rsidRDefault="006C0C57" w:rsidP="002043A4">
            <w:pPr>
              <w:pStyle w:val="TableParagraph"/>
              <w:ind w:left="107" w:right="-36"/>
              <w:rPr>
                <w:bCs/>
                <w:sz w:val="24"/>
                <w:szCs w:val="24"/>
              </w:rPr>
            </w:pPr>
            <w:r w:rsidRPr="00C13FDD">
              <w:rPr>
                <w:bCs/>
                <w:sz w:val="24"/>
                <w:szCs w:val="24"/>
              </w:rPr>
              <w:t>Тема 5.</w:t>
            </w:r>
          </w:p>
          <w:p w14:paraId="1A79C356" w14:textId="7BA0880E" w:rsidR="002043A4" w:rsidRPr="00C13FDD" w:rsidRDefault="00CD4D0B" w:rsidP="002043A4">
            <w:pPr>
              <w:pStyle w:val="TableParagraph"/>
              <w:ind w:left="107" w:right="-36"/>
              <w:rPr>
                <w:bCs/>
                <w:sz w:val="24"/>
                <w:szCs w:val="24"/>
              </w:rPr>
            </w:pPr>
            <w:r w:rsidRPr="00C13FDD">
              <w:rPr>
                <w:bCs/>
                <w:sz w:val="24"/>
                <w:szCs w:val="24"/>
              </w:rPr>
              <w:t>Международно-правовое основы инвестирования</w:t>
            </w:r>
          </w:p>
        </w:tc>
        <w:tc>
          <w:tcPr>
            <w:tcW w:w="765" w:type="dxa"/>
            <w:shd w:val="clear" w:color="auto" w:fill="auto"/>
          </w:tcPr>
          <w:p w14:paraId="307D513F" w14:textId="62ED3BFF" w:rsidR="002043A4" w:rsidRPr="00C13FDD" w:rsidRDefault="002043A4" w:rsidP="00F55C01">
            <w:pPr>
              <w:pStyle w:val="TableParagraph"/>
              <w:spacing w:before="1"/>
              <w:ind w:left="105" w:right="-36"/>
              <w:jc w:val="center"/>
              <w:rPr>
                <w:sz w:val="24"/>
                <w:szCs w:val="24"/>
              </w:rPr>
            </w:pPr>
            <w:r w:rsidRPr="00C13FDD">
              <w:rPr>
                <w:sz w:val="24"/>
                <w:szCs w:val="24"/>
              </w:rPr>
              <w:t>2</w:t>
            </w:r>
            <w:r w:rsidR="008A4AD6" w:rsidRPr="00C13FDD">
              <w:rPr>
                <w:sz w:val="24"/>
                <w:szCs w:val="24"/>
              </w:rPr>
              <w:t>5</w:t>
            </w:r>
          </w:p>
        </w:tc>
        <w:tc>
          <w:tcPr>
            <w:tcW w:w="931" w:type="dxa"/>
            <w:shd w:val="clear" w:color="auto" w:fill="auto"/>
          </w:tcPr>
          <w:p w14:paraId="5FE66118" w14:textId="1708148A" w:rsidR="002043A4" w:rsidRPr="00C13FDD" w:rsidRDefault="008A4AD6" w:rsidP="00F55C01">
            <w:pPr>
              <w:pStyle w:val="TableParagraph"/>
              <w:spacing w:before="1"/>
              <w:ind w:left="194" w:right="-36"/>
              <w:jc w:val="center"/>
              <w:rPr>
                <w:sz w:val="24"/>
                <w:szCs w:val="24"/>
              </w:rPr>
            </w:pPr>
            <w:r w:rsidRPr="00C13FDD">
              <w:rPr>
                <w:sz w:val="24"/>
                <w:szCs w:val="24"/>
              </w:rPr>
              <w:t>6</w:t>
            </w:r>
          </w:p>
        </w:tc>
        <w:tc>
          <w:tcPr>
            <w:tcW w:w="879" w:type="dxa"/>
            <w:shd w:val="clear" w:color="auto" w:fill="auto"/>
          </w:tcPr>
          <w:p w14:paraId="35CAB00F" w14:textId="48033F50" w:rsidR="002043A4" w:rsidRPr="00C13FDD" w:rsidRDefault="008A4AD6" w:rsidP="00F55C01">
            <w:pPr>
              <w:pStyle w:val="TableParagraph"/>
              <w:spacing w:before="1"/>
              <w:ind w:left="9" w:right="-36"/>
              <w:jc w:val="center"/>
              <w:rPr>
                <w:sz w:val="24"/>
                <w:szCs w:val="24"/>
              </w:rPr>
            </w:pPr>
            <w:r w:rsidRPr="00C13FDD">
              <w:rPr>
                <w:sz w:val="24"/>
                <w:szCs w:val="24"/>
              </w:rPr>
              <w:t>2</w:t>
            </w:r>
          </w:p>
        </w:tc>
        <w:tc>
          <w:tcPr>
            <w:tcW w:w="1309" w:type="dxa"/>
            <w:shd w:val="clear" w:color="auto" w:fill="auto"/>
          </w:tcPr>
          <w:p w14:paraId="1893D963" w14:textId="64B9043A" w:rsidR="002043A4" w:rsidRPr="00C13FDD" w:rsidRDefault="008A4AD6" w:rsidP="00F55C01">
            <w:pPr>
              <w:pStyle w:val="TableParagraph"/>
              <w:spacing w:before="1"/>
              <w:ind w:left="126" w:right="-36"/>
              <w:jc w:val="center"/>
              <w:rPr>
                <w:sz w:val="24"/>
                <w:szCs w:val="24"/>
              </w:rPr>
            </w:pPr>
            <w:r w:rsidRPr="00C13FDD">
              <w:rPr>
                <w:sz w:val="24"/>
                <w:szCs w:val="24"/>
              </w:rPr>
              <w:t>4</w:t>
            </w:r>
          </w:p>
        </w:tc>
        <w:tc>
          <w:tcPr>
            <w:tcW w:w="1046" w:type="dxa"/>
            <w:shd w:val="clear" w:color="auto" w:fill="auto"/>
          </w:tcPr>
          <w:p w14:paraId="1F9C0FAD" w14:textId="668AA2DB" w:rsidR="002043A4" w:rsidRPr="00C13FDD" w:rsidRDefault="008A4AD6" w:rsidP="00F55C01">
            <w:pPr>
              <w:pStyle w:val="TableParagraph"/>
              <w:spacing w:before="1"/>
              <w:ind w:left="134" w:right="-36"/>
              <w:jc w:val="center"/>
              <w:rPr>
                <w:sz w:val="24"/>
                <w:szCs w:val="24"/>
              </w:rPr>
            </w:pPr>
            <w:r w:rsidRPr="00C13FDD">
              <w:rPr>
                <w:sz w:val="24"/>
                <w:szCs w:val="24"/>
              </w:rPr>
              <w:t>19</w:t>
            </w:r>
          </w:p>
        </w:tc>
        <w:tc>
          <w:tcPr>
            <w:tcW w:w="2072" w:type="dxa"/>
            <w:shd w:val="clear" w:color="auto" w:fill="auto"/>
          </w:tcPr>
          <w:p w14:paraId="41123126" w14:textId="3880EA54" w:rsidR="002043A4" w:rsidRPr="00C13FDD" w:rsidRDefault="00AF798F" w:rsidP="006C0C57">
            <w:pPr>
              <w:pStyle w:val="TableParagraph"/>
              <w:ind w:right="-36" w:hanging="2"/>
              <w:rPr>
                <w:sz w:val="24"/>
                <w:szCs w:val="24"/>
              </w:rPr>
            </w:pPr>
            <w:r w:rsidRPr="00C13FDD">
              <w:rPr>
                <w:sz w:val="24"/>
                <w:szCs w:val="24"/>
              </w:rPr>
              <w:t>Устный и письменный опрос, обсуждение дискуссионных вопросов, решение ситуационных задач, заслушивание и обсуждение доклада</w:t>
            </w:r>
            <w:r w:rsidR="006C0C57" w:rsidRPr="00C13FDD">
              <w:rPr>
                <w:sz w:val="24"/>
                <w:szCs w:val="24"/>
              </w:rPr>
              <w:t>.</w:t>
            </w:r>
          </w:p>
        </w:tc>
      </w:tr>
      <w:tr w:rsidR="00CD4D0B" w:rsidRPr="00CE16F6" w14:paraId="5E88AA5F" w14:textId="77777777" w:rsidTr="000348CD">
        <w:trPr>
          <w:trHeight w:val="1234"/>
        </w:trPr>
        <w:tc>
          <w:tcPr>
            <w:tcW w:w="559" w:type="dxa"/>
            <w:shd w:val="clear" w:color="auto" w:fill="auto"/>
          </w:tcPr>
          <w:p w14:paraId="60FC612F" w14:textId="57C92293" w:rsidR="00CD4D0B" w:rsidRPr="00C13FDD" w:rsidRDefault="00CD4D0B" w:rsidP="002043A4">
            <w:pPr>
              <w:pStyle w:val="TableParagraph"/>
              <w:spacing w:line="315" w:lineRule="exact"/>
              <w:ind w:left="232" w:right="-36"/>
              <w:rPr>
                <w:sz w:val="24"/>
                <w:szCs w:val="24"/>
              </w:rPr>
            </w:pPr>
            <w:r w:rsidRPr="00C13FDD">
              <w:rPr>
                <w:sz w:val="24"/>
                <w:szCs w:val="24"/>
              </w:rPr>
              <w:lastRenderedPageBreak/>
              <w:t>6</w:t>
            </w:r>
          </w:p>
        </w:tc>
        <w:tc>
          <w:tcPr>
            <w:tcW w:w="3202" w:type="dxa"/>
            <w:shd w:val="clear" w:color="auto" w:fill="auto"/>
          </w:tcPr>
          <w:p w14:paraId="5A405697" w14:textId="77777777" w:rsidR="006C0C57" w:rsidRPr="00C13FDD" w:rsidRDefault="006C0C57" w:rsidP="002043A4">
            <w:pPr>
              <w:pStyle w:val="TableParagraph"/>
              <w:ind w:left="107" w:right="-36"/>
              <w:rPr>
                <w:bCs/>
                <w:sz w:val="24"/>
                <w:szCs w:val="24"/>
              </w:rPr>
            </w:pPr>
            <w:r w:rsidRPr="00C13FDD">
              <w:rPr>
                <w:bCs/>
                <w:sz w:val="24"/>
                <w:szCs w:val="24"/>
              </w:rPr>
              <w:t>Тема 6.</w:t>
            </w:r>
          </w:p>
          <w:p w14:paraId="4D2928F5" w14:textId="598B7F93" w:rsidR="00CD4D0B" w:rsidRPr="00C13FDD" w:rsidRDefault="00CD4D0B" w:rsidP="002043A4">
            <w:pPr>
              <w:pStyle w:val="TableParagraph"/>
              <w:ind w:left="107" w:right="-36"/>
              <w:rPr>
                <w:bCs/>
                <w:sz w:val="24"/>
                <w:szCs w:val="24"/>
              </w:rPr>
            </w:pPr>
            <w:r w:rsidRPr="00C13FDD">
              <w:rPr>
                <w:bCs/>
                <w:sz w:val="24"/>
                <w:szCs w:val="24"/>
              </w:rPr>
              <w:t xml:space="preserve">Правовые режимы </w:t>
            </w:r>
            <w:r w:rsidR="00A97136" w:rsidRPr="00C13FDD">
              <w:rPr>
                <w:bCs/>
                <w:sz w:val="24"/>
                <w:szCs w:val="24"/>
              </w:rPr>
              <w:t>иностранных инвестиции</w:t>
            </w:r>
          </w:p>
        </w:tc>
        <w:tc>
          <w:tcPr>
            <w:tcW w:w="765" w:type="dxa"/>
            <w:shd w:val="clear" w:color="auto" w:fill="auto"/>
          </w:tcPr>
          <w:p w14:paraId="3F151386" w14:textId="521777D3" w:rsidR="00CD4D0B" w:rsidRPr="00C13FDD" w:rsidRDefault="00AF798F" w:rsidP="00F55C01">
            <w:pPr>
              <w:pStyle w:val="TableParagraph"/>
              <w:spacing w:before="1"/>
              <w:ind w:left="105" w:right="-36"/>
              <w:jc w:val="center"/>
              <w:rPr>
                <w:sz w:val="24"/>
                <w:szCs w:val="24"/>
              </w:rPr>
            </w:pPr>
            <w:r w:rsidRPr="00C13FDD">
              <w:rPr>
                <w:sz w:val="24"/>
                <w:szCs w:val="24"/>
              </w:rPr>
              <w:t>24</w:t>
            </w:r>
          </w:p>
        </w:tc>
        <w:tc>
          <w:tcPr>
            <w:tcW w:w="931" w:type="dxa"/>
            <w:shd w:val="clear" w:color="auto" w:fill="auto"/>
          </w:tcPr>
          <w:p w14:paraId="269AD153" w14:textId="6F9B6504" w:rsidR="00CD4D0B" w:rsidRPr="00C13FDD" w:rsidRDefault="008A4AD6" w:rsidP="00F55C01">
            <w:pPr>
              <w:pStyle w:val="TableParagraph"/>
              <w:spacing w:before="1"/>
              <w:ind w:left="194" w:right="-36"/>
              <w:jc w:val="center"/>
              <w:rPr>
                <w:sz w:val="24"/>
                <w:szCs w:val="24"/>
              </w:rPr>
            </w:pPr>
            <w:r w:rsidRPr="00C13FDD">
              <w:rPr>
                <w:sz w:val="24"/>
                <w:szCs w:val="24"/>
              </w:rPr>
              <w:t>5</w:t>
            </w:r>
          </w:p>
        </w:tc>
        <w:tc>
          <w:tcPr>
            <w:tcW w:w="879" w:type="dxa"/>
            <w:shd w:val="clear" w:color="auto" w:fill="auto"/>
          </w:tcPr>
          <w:p w14:paraId="1C5D283C" w14:textId="00A2398D" w:rsidR="00CD4D0B" w:rsidRPr="00C13FDD" w:rsidRDefault="008A4AD6" w:rsidP="00F55C01">
            <w:pPr>
              <w:pStyle w:val="TableParagraph"/>
              <w:spacing w:before="1"/>
              <w:ind w:left="9" w:right="-36"/>
              <w:jc w:val="center"/>
              <w:rPr>
                <w:sz w:val="24"/>
                <w:szCs w:val="24"/>
              </w:rPr>
            </w:pPr>
            <w:r w:rsidRPr="00C13FDD">
              <w:rPr>
                <w:sz w:val="24"/>
                <w:szCs w:val="24"/>
              </w:rPr>
              <w:t>1</w:t>
            </w:r>
          </w:p>
        </w:tc>
        <w:tc>
          <w:tcPr>
            <w:tcW w:w="1309" w:type="dxa"/>
            <w:shd w:val="clear" w:color="auto" w:fill="auto"/>
          </w:tcPr>
          <w:p w14:paraId="3CDD396C" w14:textId="57B7F816" w:rsidR="00CD4D0B" w:rsidRPr="00C13FDD" w:rsidRDefault="008A4AD6" w:rsidP="00F55C01">
            <w:pPr>
              <w:pStyle w:val="TableParagraph"/>
              <w:spacing w:before="1"/>
              <w:ind w:left="126" w:right="-36"/>
              <w:jc w:val="center"/>
              <w:rPr>
                <w:sz w:val="24"/>
                <w:szCs w:val="24"/>
              </w:rPr>
            </w:pPr>
            <w:r w:rsidRPr="00C13FDD">
              <w:rPr>
                <w:sz w:val="24"/>
                <w:szCs w:val="24"/>
              </w:rPr>
              <w:t>4</w:t>
            </w:r>
          </w:p>
        </w:tc>
        <w:tc>
          <w:tcPr>
            <w:tcW w:w="1046" w:type="dxa"/>
            <w:shd w:val="clear" w:color="auto" w:fill="auto"/>
          </w:tcPr>
          <w:p w14:paraId="0DF0C3D9" w14:textId="5CDC2F6B" w:rsidR="00CD4D0B" w:rsidRPr="00C13FDD" w:rsidRDefault="008A4AD6" w:rsidP="00F55C01">
            <w:pPr>
              <w:pStyle w:val="TableParagraph"/>
              <w:spacing w:before="1"/>
              <w:ind w:left="134" w:right="-36"/>
              <w:jc w:val="center"/>
              <w:rPr>
                <w:sz w:val="24"/>
                <w:szCs w:val="24"/>
              </w:rPr>
            </w:pPr>
            <w:r w:rsidRPr="00C13FDD">
              <w:rPr>
                <w:sz w:val="24"/>
                <w:szCs w:val="24"/>
              </w:rPr>
              <w:t>19</w:t>
            </w:r>
          </w:p>
        </w:tc>
        <w:tc>
          <w:tcPr>
            <w:tcW w:w="2072" w:type="dxa"/>
            <w:shd w:val="clear" w:color="auto" w:fill="auto"/>
          </w:tcPr>
          <w:p w14:paraId="6896069D" w14:textId="44AA6BFC" w:rsidR="00CD4D0B" w:rsidRPr="00C13FDD" w:rsidRDefault="00AF798F" w:rsidP="006C0C57">
            <w:pPr>
              <w:pStyle w:val="TableParagraph"/>
              <w:ind w:right="-36" w:hanging="2"/>
              <w:rPr>
                <w:sz w:val="24"/>
                <w:szCs w:val="24"/>
              </w:rPr>
            </w:pPr>
            <w:r w:rsidRPr="00C13FDD">
              <w:rPr>
                <w:sz w:val="24"/>
                <w:szCs w:val="24"/>
              </w:rPr>
              <w:t>Устный и письменный опрос, обсуждение дискуссионных вопросов, решение ситуационных задач, деловая игры</w:t>
            </w:r>
            <w:r w:rsidR="006C0C57" w:rsidRPr="00C13FDD">
              <w:rPr>
                <w:sz w:val="24"/>
                <w:szCs w:val="24"/>
              </w:rPr>
              <w:t>.</w:t>
            </w:r>
          </w:p>
        </w:tc>
      </w:tr>
      <w:tr w:rsidR="002043A4" w:rsidRPr="00CE16F6" w14:paraId="12C50EEF" w14:textId="77777777" w:rsidTr="000348CD">
        <w:trPr>
          <w:trHeight w:val="583"/>
        </w:trPr>
        <w:tc>
          <w:tcPr>
            <w:tcW w:w="559" w:type="dxa"/>
            <w:shd w:val="clear" w:color="auto" w:fill="auto"/>
          </w:tcPr>
          <w:p w14:paraId="442218D3" w14:textId="7146BBFD" w:rsidR="002043A4" w:rsidRPr="00CE16F6" w:rsidRDefault="002043A4" w:rsidP="002043A4">
            <w:pPr>
              <w:pStyle w:val="TableParagraph"/>
              <w:spacing w:line="315" w:lineRule="exact"/>
              <w:ind w:left="232" w:right="-36"/>
              <w:rPr>
                <w:sz w:val="24"/>
                <w:szCs w:val="24"/>
              </w:rPr>
            </w:pPr>
          </w:p>
        </w:tc>
        <w:tc>
          <w:tcPr>
            <w:tcW w:w="3202" w:type="dxa"/>
            <w:shd w:val="clear" w:color="auto" w:fill="auto"/>
          </w:tcPr>
          <w:p w14:paraId="6B1F2181" w14:textId="77777777" w:rsidR="002043A4" w:rsidRPr="00C13FDD" w:rsidRDefault="002043A4" w:rsidP="002043A4">
            <w:pPr>
              <w:pStyle w:val="TableParagraph"/>
              <w:ind w:left="107" w:right="-36"/>
              <w:rPr>
                <w:b/>
                <w:sz w:val="24"/>
                <w:szCs w:val="24"/>
              </w:rPr>
            </w:pPr>
            <w:r w:rsidRPr="00C13FDD">
              <w:rPr>
                <w:b/>
                <w:sz w:val="24"/>
                <w:szCs w:val="24"/>
              </w:rPr>
              <w:t>В целом по дисциплине</w:t>
            </w:r>
          </w:p>
        </w:tc>
        <w:tc>
          <w:tcPr>
            <w:tcW w:w="765" w:type="dxa"/>
            <w:shd w:val="clear" w:color="auto" w:fill="auto"/>
          </w:tcPr>
          <w:p w14:paraId="24553D50" w14:textId="76F584D2" w:rsidR="002043A4" w:rsidRPr="00C13FDD" w:rsidRDefault="00F55C01" w:rsidP="002043A4">
            <w:pPr>
              <w:pStyle w:val="TableParagraph"/>
              <w:ind w:right="-36"/>
              <w:jc w:val="center"/>
              <w:rPr>
                <w:b/>
                <w:sz w:val="24"/>
                <w:szCs w:val="24"/>
              </w:rPr>
            </w:pPr>
            <w:r w:rsidRPr="00C13FDD">
              <w:rPr>
                <w:b/>
                <w:sz w:val="24"/>
                <w:szCs w:val="24"/>
              </w:rPr>
              <w:t>144</w:t>
            </w:r>
          </w:p>
        </w:tc>
        <w:tc>
          <w:tcPr>
            <w:tcW w:w="931" w:type="dxa"/>
            <w:shd w:val="clear" w:color="auto" w:fill="auto"/>
          </w:tcPr>
          <w:p w14:paraId="751DEBD1" w14:textId="2045AE27" w:rsidR="002043A4" w:rsidRPr="00C13FDD" w:rsidRDefault="004F39B5" w:rsidP="002043A4">
            <w:pPr>
              <w:pStyle w:val="TableParagraph"/>
              <w:ind w:right="-36"/>
              <w:jc w:val="center"/>
              <w:rPr>
                <w:b/>
                <w:sz w:val="24"/>
                <w:szCs w:val="24"/>
                <w:highlight w:val="yellow"/>
              </w:rPr>
            </w:pPr>
            <w:r w:rsidRPr="00C13FDD">
              <w:rPr>
                <w:b/>
                <w:sz w:val="24"/>
                <w:szCs w:val="24"/>
              </w:rPr>
              <w:t>32</w:t>
            </w:r>
          </w:p>
        </w:tc>
        <w:tc>
          <w:tcPr>
            <w:tcW w:w="879" w:type="dxa"/>
            <w:shd w:val="clear" w:color="auto" w:fill="auto"/>
          </w:tcPr>
          <w:p w14:paraId="17ECB540" w14:textId="5BD3D63A" w:rsidR="002043A4" w:rsidRPr="00C13FDD" w:rsidRDefault="00D31D9A" w:rsidP="002043A4">
            <w:pPr>
              <w:pStyle w:val="TableParagraph"/>
              <w:ind w:right="-36"/>
              <w:jc w:val="center"/>
              <w:rPr>
                <w:b/>
                <w:sz w:val="24"/>
                <w:szCs w:val="24"/>
              </w:rPr>
            </w:pPr>
            <w:r w:rsidRPr="00C13FDD">
              <w:rPr>
                <w:b/>
                <w:sz w:val="24"/>
                <w:szCs w:val="24"/>
              </w:rPr>
              <w:t>8</w:t>
            </w:r>
          </w:p>
        </w:tc>
        <w:tc>
          <w:tcPr>
            <w:tcW w:w="1309" w:type="dxa"/>
            <w:shd w:val="clear" w:color="auto" w:fill="auto"/>
          </w:tcPr>
          <w:p w14:paraId="6EF229B2" w14:textId="3164C37E" w:rsidR="002043A4" w:rsidRPr="00C13FDD" w:rsidRDefault="00D31D9A" w:rsidP="002043A4">
            <w:pPr>
              <w:pStyle w:val="TableParagraph"/>
              <w:ind w:right="-36"/>
              <w:jc w:val="center"/>
              <w:rPr>
                <w:b/>
                <w:sz w:val="24"/>
                <w:szCs w:val="24"/>
              </w:rPr>
            </w:pPr>
            <w:r w:rsidRPr="00C13FDD">
              <w:rPr>
                <w:b/>
                <w:sz w:val="24"/>
                <w:szCs w:val="24"/>
              </w:rPr>
              <w:t>24</w:t>
            </w:r>
          </w:p>
        </w:tc>
        <w:tc>
          <w:tcPr>
            <w:tcW w:w="1046" w:type="dxa"/>
            <w:shd w:val="clear" w:color="auto" w:fill="auto"/>
          </w:tcPr>
          <w:p w14:paraId="54538854" w14:textId="2717798B" w:rsidR="002043A4" w:rsidRPr="00C13FDD" w:rsidRDefault="00D31D9A" w:rsidP="002043A4">
            <w:pPr>
              <w:pStyle w:val="TableParagraph"/>
              <w:ind w:right="-36"/>
              <w:jc w:val="center"/>
              <w:rPr>
                <w:b/>
                <w:sz w:val="24"/>
                <w:szCs w:val="24"/>
              </w:rPr>
            </w:pPr>
            <w:r w:rsidRPr="00C13FDD">
              <w:rPr>
                <w:b/>
                <w:sz w:val="24"/>
                <w:szCs w:val="24"/>
              </w:rPr>
              <w:t>112</w:t>
            </w:r>
          </w:p>
        </w:tc>
        <w:tc>
          <w:tcPr>
            <w:tcW w:w="2072" w:type="dxa"/>
            <w:shd w:val="clear" w:color="auto" w:fill="auto"/>
          </w:tcPr>
          <w:p w14:paraId="23A1D715" w14:textId="55031E02" w:rsidR="002043A4" w:rsidRPr="00C13FDD" w:rsidRDefault="00CD4D0B" w:rsidP="002043A4">
            <w:pPr>
              <w:pStyle w:val="TableParagraph"/>
              <w:ind w:left="277" w:right="-36" w:hanging="2"/>
              <w:jc w:val="center"/>
              <w:rPr>
                <w:b/>
                <w:sz w:val="24"/>
                <w:szCs w:val="24"/>
              </w:rPr>
            </w:pPr>
            <w:r w:rsidRPr="00C13FDD">
              <w:rPr>
                <w:b/>
                <w:sz w:val="24"/>
                <w:szCs w:val="24"/>
              </w:rPr>
              <w:t>Домашнее творческое задание</w:t>
            </w:r>
          </w:p>
        </w:tc>
      </w:tr>
      <w:tr w:rsidR="002043A4" w:rsidRPr="00CE16F6" w14:paraId="6E8456E3" w14:textId="77777777" w:rsidTr="008A4AD6">
        <w:trPr>
          <w:trHeight w:val="563"/>
        </w:trPr>
        <w:tc>
          <w:tcPr>
            <w:tcW w:w="559" w:type="dxa"/>
            <w:shd w:val="clear" w:color="auto" w:fill="auto"/>
          </w:tcPr>
          <w:p w14:paraId="2CDA932F" w14:textId="77777777" w:rsidR="002043A4" w:rsidRPr="00CE16F6" w:rsidRDefault="002043A4" w:rsidP="002043A4">
            <w:pPr>
              <w:pStyle w:val="TableParagraph"/>
              <w:spacing w:line="315" w:lineRule="exact"/>
              <w:ind w:left="232" w:right="-36"/>
              <w:rPr>
                <w:sz w:val="24"/>
                <w:szCs w:val="24"/>
              </w:rPr>
            </w:pPr>
          </w:p>
        </w:tc>
        <w:tc>
          <w:tcPr>
            <w:tcW w:w="3202" w:type="dxa"/>
            <w:shd w:val="clear" w:color="auto" w:fill="auto"/>
          </w:tcPr>
          <w:p w14:paraId="584D39EE" w14:textId="77777777" w:rsidR="002043A4" w:rsidRPr="00C13FDD" w:rsidRDefault="002043A4" w:rsidP="002043A4">
            <w:pPr>
              <w:pStyle w:val="TableParagraph"/>
              <w:ind w:left="107" w:right="-36"/>
              <w:rPr>
                <w:b/>
                <w:sz w:val="24"/>
                <w:szCs w:val="24"/>
                <w:lang w:val="en-US"/>
              </w:rPr>
            </w:pPr>
            <w:r w:rsidRPr="00C13FDD">
              <w:rPr>
                <w:b/>
                <w:sz w:val="24"/>
                <w:szCs w:val="24"/>
              </w:rPr>
              <w:t xml:space="preserve">Итого в </w:t>
            </w:r>
            <w:r w:rsidRPr="00C13FDD">
              <w:rPr>
                <w:b/>
                <w:sz w:val="24"/>
                <w:szCs w:val="24"/>
                <w:lang w:val="en-US"/>
              </w:rPr>
              <w:t>%</w:t>
            </w:r>
          </w:p>
        </w:tc>
        <w:tc>
          <w:tcPr>
            <w:tcW w:w="765" w:type="dxa"/>
            <w:shd w:val="clear" w:color="auto" w:fill="auto"/>
          </w:tcPr>
          <w:p w14:paraId="25B440B8" w14:textId="5E4A0079" w:rsidR="002043A4" w:rsidRPr="00C13FDD" w:rsidRDefault="002043A4" w:rsidP="002043A4">
            <w:pPr>
              <w:pStyle w:val="TableParagraph"/>
              <w:jc w:val="center"/>
              <w:rPr>
                <w:b/>
                <w:sz w:val="24"/>
                <w:szCs w:val="24"/>
              </w:rPr>
            </w:pPr>
          </w:p>
        </w:tc>
        <w:tc>
          <w:tcPr>
            <w:tcW w:w="931" w:type="dxa"/>
            <w:shd w:val="clear" w:color="auto" w:fill="auto"/>
          </w:tcPr>
          <w:p w14:paraId="0F23A3D8" w14:textId="64EFD13A" w:rsidR="002043A4" w:rsidRPr="00C13FDD" w:rsidRDefault="00CC2629" w:rsidP="00E15002">
            <w:pPr>
              <w:pStyle w:val="TableParagraph"/>
              <w:jc w:val="center"/>
              <w:rPr>
                <w:b/>
                <w:sz w:val="24"/>
                <w:szCs w:val="24"/>
              </w:rPr>
            </w:pPr>
            <w:r w:rsidRPr="00C13FDD">
              <w:rPr>
                <w:b/>
                <w:sz w:val="24"/>
                <w:szCs w:val="24"/>
              </w:rPr>
              <w:t>22</w:t>
            </w:r>
          </w:p>
        </w:tc>
        <w:tc>
          <w:tcPr>
            <w:tcW w:w="879" w:type="dxa"/>
            <w:shd w:val="clear" w:color="auto" w:fill="auto"/>
          </w:tcPr>
          <w:p w14:paraId="65515681" w14:textId="2326D7A9" w:rsidR="002043A4" w:rsidRPr="00C13FDD" w:rsidRDefault="00CC2629" w:rsidP="00E15002">
            <w:pPr>
              <w:pStyle w:val="TableParagraph"/>
              <w:jc w:val="center"/>
              <w:rPr>
                <w:b/>
                <w:sz w:val="24"/>
                <w:szCs w:val="24"/>
              </w:rPr>
            </w:pPr>
            <w:r w:rsidRPr="00C13FDD">
              <w:rPr>
                <w:b/>
                <w:sz w:val="24"/>
                <w:szCs w:val="24"/>
              </w:rPr>
              <w:t>25</w:t>
            </w:r>
          </w:p>
        </w:tc>
        <w:tc>
          <w:tcPr>
            <w:tcW w:w="1309" w:type="dxa"/>
            <w:shd w:val="clear" w:color="auto" w:fill="auto"/>
          </w:tcPr>
          <w:p w14:paraId="7C70862D" w14:textId="1583C4A3" w:rsidR="002043A4" w:rsidRPr="00C13FDD" w:rsidRDefault="00CC2629" w:rsidP="00E15002">
            <w:pPr>
              <w:pStyle w:val="TableParagraph"/>
              <w:jc w:val="center"/>
              <w:rPr>
                <w:b/>
                <w:sz w:val="24"/>
                <w:szCs w:val="24"/>
              </w:rPr>
            </w:pPr>
            <w:r w:rsidRPr="00C13FDD">
              <w:rPr>
                <w:b/>
                <w:sz w:val="24"/>
                <w:szCs w:val="24"/>
              </w:rPr>
              <w:t>75</w:t>
            </w:r>
          </w:p>
        </w:tc>
        <w:tc>
          <w:tcPr>
            <w:tcW w:w="1046" w:type="dxa"/>
            <w:shd w:val="clear" w:color="auto" w:fill="auto"/>
          </w:tcPr>
          <w:p w14:paraId="1E2B6D2E" w14:textId="19957F2A" w:rsidR="002043A4" w:rsidRPr="00C13FDD" w:rsidRDefault="00CC2629" w:rsidP="00753CF0">
            <w:pPr>
              <w:pStyle w:val="TableParagraph"/>
              <w:jc w:val="center"/>
              <w:rPr>
                <w:b/>
                <w:sz w:val="24"/>
                <w:szCs w:val="24"/>
              </w:rPr>
            </w:pPr>
            <w:r w:rsidRPr="00C13FDD">
              <w:rPr>
                <w:b/>
                <w:sz w:val="24"/>
                <w:szCs w:val="24"/>
              </w:rPr>
              <w:t>78</w:t>
            </w:r>
          </w:p>
        </w:tc>
        <w:tc>
          <w:tcPr>
            <w:tcW w:w="2072" w:type="dxa"/>
            <w:shd w:val="clear" w:color="auto" w:fill="auto"/>
          </w:tcPr>
          <w:p w14:paraId="03083FCD" w14:textId="77777777" w:rsidR="002043A4" w:rsidRPr="00C13FDD" w:rsidRDefault="002043A4" w:rsidP="002043A4">
            <w:pPr>
              <w:pStyle w:val="TableParagraph"/>
              <w:ind w:hanging="2"/>
              <w:jc w:val="center"/>
              <w:rPr>
                <w:sz w:val="24"/>
                <w:szCs w:val="24"/>
              </w:rPr>
            </w:pPr>
          </w:p>
        </w:tc>
      </w:tr>
    </w:tbl>
    <w:p w14:paraId="1974E028" w14:textId="5F81CE9A" w:rsidR="002C35E4" w:rsidRPr="00B73790" w:rsidRDefault="001002F4" w:rsidP="00C42CE6">
      <w:pPr>
        <w:pStyle w:val="210"/>
        <w:numPr>
          <w:ilvl w:val="1"/>
          <w:numId w:val="3"/>
        </w:numPr>
        <w:tabs>
          <w:tab w:val="left" w:pos="1418"/>
        </w:tabs>
        <w:spacing w:before="100" w:beforeAutospacing="1" w:after="240"/>
        <w:ind w:left="0" w:firstLine="840"/>
        <w:rPr>
          <w:i w:val="0"/>
        </w:rPr>
      </w:pPr>
      <w:bookmarkStart w:id="15" w:name="_Toc90042606"/>
      <w:r w:rsidRPr="00B73790">
        <w:rPr>
          <w:i w:val="0"/>
        </w:rPr>
        <w:t>Содержание семинаров, практических занят</w:t>
      </w:r>
      <w:r w:rsidR="008C2830" w:rsidRPr="00B73790">
        <w:rPr>
          <w:i w:val="0"/>
        </w:rPr>
        <w:t>и</w:t>
      </w:r>
      <w:r w:rsidRPr="00B73790">
        <w:rPr>
          <w:i w:val="0"/>
        </w:rPr>
        <w:t>й</w:t>
      </w:r>
      <w:bookmarkEnd w:id="15"/>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634"/>
        <w:gridCol w:w="1871"/>
      </w:tblGrid>
      <w:tr w:rsidR="002C35E4" w:rsidRPr="0066084E" w14:paraId="0F3DDC01" w14:textId="77777777" w:rsidTr="00504020">
        <w:trPr>
          <w:tblHeader/>
        </w:trPr>
        <w:tc>
          <w:tcPr>
            <w:tcW w:w="2268" w:type="dxa"/>
            <w:shd w:val="clear" w:color="auto" w:fill="auto"/>
          </w:tcPr>
          <w:p w14:paraId="33C82C02" w14:textId="6A2A44F5" w:rsidR="00CE16F6" w:rsidRPr="0066084E" w:rsidRDefault="002C35E4" w:rsidP="002258EE">
            <w:pPr>
              <w:adjustRightInd w:val="0"/>
              <w:ind w:right="-36"/>
              <w:jc w:val="center"/>
              <w:rPr>
                <w:b/>
                <w:sz w:val="24"/>
                <w:szCs w:val="24"/>
              </w:rPr>
            </w:pPr>
            <w:r w:rsidRPr="0066084E">
              <w:rPr>
                <w:b/>
                <w:sz w:val="24"/>
                <w:szCs w:val="24"/>
              </w:rPr>
              <w:t>Название тем дисциплины</w:t>
            </w:r>
          </w:p>
        </w:tc>
        <w:tc>
          <w:tcPr>
            <w:tcW w:w="6634" w:type="dxa"/>
            <w:shd w:val="clear" w:color="auto" w:fill="auto"/>
          </w:tcPr>
          <w:p w14:paraId="214D1B86" w14:textId="35851BCE" w:rsidR="002C35E4" w:rsidRPr="0066084E" w:rsidRDefault="002C35E4" w:rsidP="00B9491E">
            <w:pPr>
              <w:keepNext/>
              <w:ind w:right="-36"/>
              <w:jc w:val="center"/>
              <w:rPr>
                <w:b/>
                <w:sz w:val="24"/>
                <w:szCs w:val="24"/>
              </w:rPr>
            </w:pPr>
            <w:r w:rsidRPr="0066084E">
              <w:rPr>
                <w:b/>
                <w:sz w:val="24"/>
                <w:szCs w:val="24"/>
              </w:rPr>
              <w:t>Перечень вопросов для обсуждения на семинарских, практических занятиях, рекомендуемые источники из разделов 8, 9</w:t>
            </w:r>
          </w:p>
        </w:tc>
        <w:tc>
          <w:tcPr>
            <w:tcW w:w="1871" w:type="dxa"/>
            <w:shd w:val="clear" w:color="auto" w:fill="auto"/>
          </w:tcPr>
          <w:p w14:paraId="2625B282" w14:textId="77777777" w:rsidR="002C35E4" w:rsidRPr="0066084E" w:rsidRDefault="002C35E4" w:rsidP="00B9491E">
            <w:pPr>
              <w:keepNext/>
              <w:ind w:right="-36"/>
              <w:jc w:val="center"/>
              <w:rPr>
                <w:b/>
                <w:sz w:val="24"/>
                <w:szCs w:val="24"/>
              </w:rPr>
            </w:pPr>
            <w:r w:rsidRPr="0066084E">
              <w:rPr>
                <w:b/>
                <w:sz w:val="24"/>
                <w:szCs w:val="24"/>
              </w:rPr>
              <w:t>Формы проведения занятий</w:t>
            </w:r>
          </w:p>
        </w:tc>
      </w:tr>
      <w:tr w:rsidR="002043A4" w:rsidRPr="0066084E" w14:paraId="12683765" w14:textId="77777777" w:rsidTr="00504020">
        <w:tc>
          <w:tcPr>
            <w:tcW w:w="2268" w:type="dxa"/>
            <w:shd w:val="clear" w:color="auto" w:fill="auto"/>
          </w:tcPr>
          <w:p w14:paraId="41A6D0A5" w14:textId="77777777" w:rsidR="006C0C57" w:rsidRDefault="002043A4" w:rsidP="002043A4">
            <w:pPr>
              <w:ind w:right="-36" w:hanging="34"/>
              <w:rPr>
                <w:rFonts w:eastAsia="Calibri"/>
                <w:bCs/>
                <w:sz w:val="24"/>
                <w:szCs w:val="24"/>
                <w:lang w:eastAsia="en-US"/>
              </w:rPr>
            </w:pPr>
            <w:r w:rsidRPr="005118FE">
              <w:rPr>
                <w:rFonts w:eastAsia="Calibri"/>
                <w:bCs/>
                <w:sz w:val="24"/>
                <w:szCs w:val="24"/>
                <w:lang w:eastAsia="en-US"/>
              </w:rPr>
              <w:t>Тема 1.</w:t>
            </w:r>
            <w:r w:rsidR="00650599">
              <w:rPr>
                <w:rFonts w:eastAsia="Calibri"/>
                <w:bCs/>
                <w:sz w:val="24"/>
                <w:szCs w:val="24"/>
                <w:lang w:eastAsia="en-US"/>
              </w:rPr>
              <w:t xml:space="preserve"> </w:t>
            </w:r>
          </w:p>
          <w:p w14:paraId="1CC6C965" w14:textId="379F2DF9" w:rsidR="002043A4" w:rsidRPr="005118FE" w:rsidRDefault="00A97136" w:rsidP="002043A4">
            <w:pPr>
              <w:ind w:right="-36" w:hanging="34"/>
              <w:rPr>
                <w:sz w:val="24"/>
                <w:szCs w:val="24"/>
              </w:rPr>
            </w:pPr>
            <w:r w:rsidRPr="00A97136">
              <w:rPr>
                <w:rFonts w:eastAsia="Calibri"/>
                <w:bCs/>
                <w:sz w:val="24"/>
                <w:szCs w:val="24"/>
                <w:lang w:eastAsia="en-US"/>
              </w:rPr>
              <w:t>Понятие, сфера и основные принципы международного инвестиционного права</w:t>
            </w:r>
          </w:p>
        </w:tc>
        <w:tc>
          <w:tcPr>
            <w:tcW w:w="6634" w:type="dxa"/>
            <w:shd w:val="clear" w:color="auto" w:fill="auto"/>
          </w:tcPr>
          <w:p w14:paraId="3B95A1D1" w14:textId="77777777" w:rsidR="00A97136" w:rsidRPr="00C13FDD" w:rsidRDefault="00A97136" w:rsidP="00A97136">
            <w:pPr>
              <w:tabs>
                <w:tab w:val="left" w:pos="532"/>
              </w:tabs>
              <w:spacing w:line="276" w:lineRule="auto"/>
              <w:jc w:val="both"/>
              <w:rPr>
                <w:rFonts w:eastAsia="Calibri"/>
                <w:sz w:val="24"/>
                <w:szCs w:val="24"/>
                <w:lang w:eastAsia="en-US"/>
              </w:rPr>
            </w:pPr>
            <w:r w:rsidRPr="00C13FDD">
              <w:rPr>
                <w:rFonts w:eastAsia="Calibri"/>
                <w:sz w:val="24"/>
                <w:szCs w:val="24"/>
                <w:lang w:eastAsia="en-US"/>
              </w:rPr>
              <w:t>Понятие и цель международного инвестиционного права. Предмет и объект международного инвестиционного права. Принципы международного инвестиционного законодательства.</w:t>
            </w:r>
          </w:p>
          <w:p w14:paraId="67863DFA" w14:textId="54E2C387" w:rsidR="00A97136" w:rsidRPr="00C13FDD" w:rsidRDefault="00A97136" w:rsidP="00A97136">
            <w:pPr>
              <w:tabs>
                <w:tab w:val="left" w:pos="532"/>
              </w:tabs>
              <w:spacing w:line="276" w:lineRule="auto"/>
              <w:jc w:val="both"/>
              <w:rPr>
                <w:rFonts w:eastAsia="Calibri"/>
                <w:sz w:val="24"/>
                <w:szCs w:val="24"/>
                <w:lang w:eastAsia="en-US"/>
              </w:rPr>
            </w:pPr>
            <w:r w:rsidRPr="00C13FDD">
              <w:rPr>
                <w:rFonts w:eastAsia="Calibri"/>
                <w:sz w:val="24"/>
                <w:szCs w:val="24"/>
                <w:lang w:eastAsia="en-US"/>
              </w:rPr>
              <w:t>Классификация инвестиций. Коммерческие и некоммерческие инвестиции. Индивидуальные и коллективные инвестиции. Особенности коллективного инвестирования. Прямые инвестиции. Портфельные инвестиции.</w:t>
            </w:r>
          </w:p>
          <w:p w14:paraId="2F61CF22" w14:textId="77777777" w:rsidR="005B78DF" w:rsidRPr="00C13FDD" w:rsidRDefault="005B78DF" w:rsidP="007D736E">
            <w:pPr>
              <w:tabs>
                <w:tab w:val="left" w:pos="532"/>
              </w:tabs>
              <w:spacing w:line="276" w:lineRule="auto"/>
              <w:ind w:left="360"/>
              <w:jc w:val="both"/>
              <w:rPr>
                <w:rFonts w:eastAsia="Calibri"/>
                <w:sz w:val="24"/>
                <w:szCs w:val="24"/>
                <w:lang w:eastAsia="en-US"/>
              </w:rPr>
            </w:pPr>
          </w:p>
          <w:p w14:paraId="69942F0B" w14:textId="77777777" w:rsidR="002043A4" w:rsidRPr="00C13FDD" w:rsidRDefault="002043A4" w:rsidP="00914780">
            <w:pPr>
              <w:tabs>
                <w:tab w:val="left" w:pos="288"/>
                <w:tab w:val="left" w:pos="532"/>
              </w:tabs>
              <w:spacing w:line="276" w:lineRule="auto"/>
              <w:jc w:val="both"/>
              <w:rPr>
                <w:b/>
                <w:sz w:val="24"/>
                <w:szCs w:val="24"/>
              </w:rPr>
            </w:pPr>
            <w:r w:rsidRPr="00C13FDD">
              <w:rPr>
                <w:b/>
                <w:sz w:val="24"/>
                <w:szCs w:val="24"/>
              </w:rPr>
              <w:t xml:space="preserve">Рекомендуемые источники </w:t>
            </w:r>
          </w:p>
          <w:p w14:paraId="74DDA6EA" w14:textId="05677B39" w:rsidR="002043A4" w:rsidRPr="00C13FDD" w:rsidRDefault="002043A4" w:rsidP="00914780">
            <w:pPr>
              <w:tabs>
                <w:tab w:val="left" w:pos="288"/>
                <w:tab w:val="left" w:pos="532"/>
              </w:tabs>
              <w:spacing w:line="276" w:lineRule="auto"/>
              <w:jc w:val="both"/>
              <w:rPr>
                <w:b/>
                <w:color w:val="000000" w:themeColor="text1"/>
                <w:sz w:val="24"/>
                <w:szCs w:val="24"/>
              </w:rPr>
            </w:pPr>
            <w:r w:rsidRPr="00C13FDD">
              <w:rPr>
                <w:b/>
                <w:color w:val="000000" w:themeColor="text1"/>
                <w:sz w:val="24"/>
                <w:szCs w:val="24"/>
              </w:rPr>
              <w:t>из раздела 8: 1</w:t>
            </w:r>
            <w:r w:rsidR="00205421" w:rsidRPr="00C13FDD">
              <w:rPr>
                <w:b/>
                <w:color w:val="000000" w:themeColor="text1"/>
                <w:sz w:val="24"/>
                <w:szCs w:val="24"/>
              </w:rPr>
              <w:t>,</w:t>
            </w:r>
            <w:r w:rsidR="006A17C3" w:rsidRPr="00C13FDD">
              <w:rPr>
                <w:b/>
                <w:color w:val="000000" w:themeColor="text1"/>
                <w:sz w:val="24"/>
                <w:szCs w:val="24"/>
              </w:rPr>
              <w:t xml:space="preserve"> 2</w:t>
            </w:r>
            <w:r w:rsidR="00205421" w:rsidRPr="00C13FDD">
              <w:rPr>
                <w:b/>
                <w:color w:val="000000" w:themeColor="text1"/>
                <w:sz w:val="24"/>
                <w:szCs w:val="24"/>
              </w:rPr>
              <w:t>,</w:t>
            </w:r>
            <w:r w:rsidR="006A17C3" w:rsidRPr="00C13FDD">
              <w:rPr>
                <w:b/>
                <w:color w:val="000000" w:themeColor="text1"/>
                <w:sz w:val="24"/>
                <w:szCs w:val="24"/>
              </w:rPr>
              <w:t xml:space="preserve"> 6</w:t>
            </w:r>
            <w:r w:rsidR="00205421" w:rsidRPr="00C13FDD">
              <w:rPr>
                <w:b/>
                <w:color w:val="000000" w:themeColor="text1"/>
                <w:sz w:val="24"/>
                <w:szCs w:val="24"/>
              </w:rPr>
              <w:t>, 7,</w:t>
            </w:r>
            <w:r w:rsidR="00256CA8" w:rsidRPr="00C13FDD">
              <w:rPr>
                <w:b/>
                <w:color w:val="000000" w:themeColor="text1"/>
                <w:sz w:val="24"/>
                <w:szCs w:val="24"/>
              </w:rPr>
              <w:t xml:space="preserve"> 8, 9, 10, 11.</w:t>
            </w:r>
            <w:r w:rsidR="002258EE" w:rsidRPr="00C13FDD">
              <w:rPr>
                <w:b/>
                <w:color w:val="000000" w:themeColor="text1"/>
                <w:sz w:val="24"/>
                <w:szCs w:val="24"/>
              </w:rPr>
              <w:t xml:space="preserve">  </w:t>
            </w:r>
          </w:p>
          <w:p w14:paraId="4A1DAB72" w14:textId="37AD2863" w:rsidR="002043A4" w:rsidRPr="00C13FDD" w:rsidRDefault="002043A4" w:rsidP="009D6E4D">
            <w:pPr>
              <w:tabs>
                <w:tab w:val="left" w:pos="288"/>
                <w:tab w:val="left" w:pos="532"/>
              </w:tabs>
              <w:spacing w:line="276" w:lineRule="auto"/>
              <w:ind w:right="-36"/>
              <w:jc w:val="both"/>
              <w:rPr>
                <w:sz w:val="24"/>
                <w:szCs w:val="24"/>
              </w:rPr>
            </w:pPr>
            <w:r w:rsidRPr="00C13FDD">
              <w:rPr>
                <w:b/>
                <w:color w:val="000000" w:themeColor="text1"/>
                <w:sz w:val="24"/>
                <w:szCs w:val="24"/>
              </w:rPr>
              <w:t xml:space="preserve">из раздела 9: </w:t>
            </w:r>
            <w:r w:rsidR="00622713" w:rsidRPr="00C13FDD">
              <w:rPr>
                <w:b/>
                <w:color w:val="000000" w:themeColor="text1"/>
                <w:sz w:val="24"/>
                <w:szCs w:val="24"/>
              </w:rPr>
              <w:t>1,</w:t>
            </w:r>
            <w:r w:rsidR="006A17C3" w:rsidRPr="00C13FDD">
              <w:rPr>
                <w:b/>
                <w:color w:val="000000" w:themeColor="text1"/>
                <w:sz w:val="24"/>
                <w:szCs w:val="24"/>
              </w:rPr>
              <w:t xml:space="preserve"> 2,</w:t>
            </w:r>
            <w:r w:rsidR="00622713" w:rsidRPr="00C13FDD">
              <w:rPr>
                <w:b/>
                <w:color w:val="000000" w:themeColor="text1"/>
                <w:sz w:val="24"/>
                <w:szCs w:val="24"/>
              </w:rPr>
              <w:t xml:space="preserve"> </w:t>
            </w:r>
            <w:r w:rsidR="00385D08" w:rsidRPr="00C13FDD">
              <w:rPr>
                <w:b/>
                <w:color w:val="000000" w:themeColor="text1"/>
                <w:sz w:val="24"/>
                <w:szCs w:val="24"/>
              </w:rPr>
              <w:t xml:space="preserve">3, </w:t>
            </w:r>
            <w:r w:rsidR="00256CA8" w:rsidRPr="00C13FDD">
              <w:rPr>
                <w:b/>
                <w:color w:val="000000" w:themeColor="text1"/>
                <w:sz w:val="24"/>
                <w:szCs w:val="24"/>
              </w:rPr>
              <w:t>4,</w:t>
            </w:r>
            <w:r w:rsidR="00385D08" w:rsidRPr="00C13FDD">
              <w:rPr>
                <w:b/>
                <w:color w:val="000000" w:themeColor="text1"/>
                <w:sz w:val="24"/>
                <w:szCs w:val="24"/>
              </w:rPr>
              <w:t xml:space="preserve"> 6, </w:t>
            </w:r>
            <w:r w:rsidR="00256CA8" w:rsidRPr="00C13FDD">
              <w:rPr>
                <w:b/>
                <w:color w:val="000000" w:themeColor="text1"/>
                <w:sz w:val="24"/>
                <w:szCs w:val="24"/>
              </w:rPr>
              <w:t>7</w:t>
            </w:r>
            <w:r w:rsidR="00DC30AB" w:rsidRPr="00C13FDD">
              <w:rPr>
                <w:b/>
                <w:color w:val="000000" w:themeColor="text1"/>
                <w:sz w:val="24"/>
                <w:szCs w:val="24"/>
              </w:rPr>
              <w:t xml:space="preserve">, 10, 11, 12. </w:t>
            </w:r>
            <w:r w:rsidR="002C0406" w:rsidRPr="00C13FDD">
              <w:rPr>
                <w:b/>
                <w:color w:val="000000" w:themeColor="text1"/>
                <w:sz w:val="24"/>
                <w:szCs w:val="24"/>
              </w:rPr>
              <w:t xml:space="preserve">   </w:t>
            </w:r>
            <w:r w:rsidR="00DB4393" w:rsidRPr="00C13FDD">
              <w:rPr>
                <w:b/>
                <w:color w:val="FF0000"/>
                <w:sz w:val="24"/>
                <w:szCs w:val="24"/>
              </w:rPr>
              <w:t xml:space="preserve"> </w:t>
            </w:r>
          </w:p>
        </w:tc>
        <w:tc>
          <w:tcPr>
            <w:tcW w:w="1871" w:type="dxa"/>
            <w:shd w:val="clear" w:color="auto" w:fill="FFFFFF"/>
          </w:tcPr>
          <w:p w14:paraId="6F4703C3" w14:textId="7A45A42F" w:rsidR="002043A4" w:rsidRPr="00C13FDD" w:rsidRDefault="005B78DF" w:rsidP="00794466">
            <w:pPr>
              <w:rPr>
                <w:sz w:val="24"/>
                <w:szCs w:val="24"/>
              </w:rPr>
            </w:pPr>
            <w:r w:rsidRPr="00C13FDD">
              <w:rPr>
                <w:sz w:val="24"/>
                <w:szCs w:val="24"/>
              </w:rPr>
              <w:t xml:space="preserve">Устный/ письменный опрос, дискуссия, заслушивание и обсуждение докладов, решение </w:t>
            </w:r>
            <w:r w:rsidRPr="00C13FDD">
              <w:rPr>
                <w:sz w:val="24"/>
                <w:szCs w:val="24"/>
                <w:shd w:val="clear" w:color="auto" w:fill="FFFFFF"/>
              </w:rPr>
              <w:t>ситуационных заданий.</w:t>
            </w:r>
          </w:p>
        </w:tc>
      </w:tr>
      <w:tr w:rsidR="00387D18" w:rsidRPr="0066084E" w14:paraId="286F5004" w14:textId="77777777" w:rsidTr="00504020">
        <w:tc>
          <w:tcPr>
            <w:tcW w:w="2268" w:type="dxa"/>
            <w:shd w:val="clear" w:color="auto" w:fill="auto"/>
          </w:tcPr>
          <w:p w14:paraId="65DF43F7" w14:textId="77777777" w:rsidR="00387D18" w:rsidRPr="0010510A" w:rsidRDefault="00387D18" w:rsidP="00387D18">
            <w:pPr>
              <w:ind w:right="-36"/>
              <w:rPr>
                <w:bCs/>
                <w:sz w:val="24"/>
                <w:szCs w:val="24"/>
              </w:rPr>
            </w:pPr>
            <w:r w:rsidRPr="0010510A">
              <w:rPr>
                <w:rFonts w:eastAsia="Calibri"/>
                <w:bCs/>
                <w:sz w:val="24"/>
                <w:szCs w:val="24"/>
                <w:lang w:eastAsia="en-US"/>
              </w:rPr>
              <w:t xml:space="preserve">Тема 2. </w:t>
            </w:r>
          </w:p>
          <w:p w14:paraId="03902E3A" w14:textId="5492F2A6" w:rsidR="007D736E" w:rsidRPr="0010510A" w:rsidRDefault="00A97136" w:rsidP="002258EE">
            <w:pPr>
              <w:ind w:right="-36"/>
            </w:pPr>
            <w:r w:rsidRPr="0010510A">
              <w:rPr>
                <w:sz w:val="24"/>
                <w:szCs w:val="24"/>
              </w:rPr>
              <w:t>Субъекты инвестиционной деятельности и защита прав инвестора на международн</w:t>
            </w:r>
            <w:r w:rsidR="002258EE">
              <w:rPr>
                <w:sz w:val="24"/>
                <w:szCs w:val="24"/>
              </w:rPr>
              <w:t>ой</w:t>
            </w:r>
            <w:r w:rsidRPr="0010510A">
              <w:rPr>
                <w:sz w:val="24"/>
                <w:szCs w:val="24"/>
              </w:rPr>
              <w:t xml:space="preserve"> арене</w:t>
            </w:r>
          </w:p>
        </w:tc>
        <w:tc>
          <w:tcPr>
            <w:tcW w:w="6634" w:type="dxa"/>
            <w:shd w:val="clear" w:color="auto" w:fill="auto"/>
          </w:tcPr>
          <w:p w14:paraId="5AF3B209" w14:textId="350A7D69" w:rsidR="00EA0FFD" w:rsidRPr="00C13FDD" w:rsidRDefault="00A97136" w:rsidP="00A97136">
            <w:pPr>
              <w:tabs>
                <w:tab w:val="left" w:pos="288"/>
                <w:tab w:val="left" w:pos="532"/>
              </w:tabs>
              <w:spacing w:line="276" w:lineRule="auto"/>
              <w:ind w:left="-35"/>
              <w:jc w:val="both"/>
              <w:rPr>
                <w:bCs/>
                <w:sz w:val="24"/>
                <w:szCs w:val="24"/>
              </w:rPr>
            </w:pPr>
            <w:r w:rsidRPr="00C13FDD">
              <w:rPr>
                <w:bCs/>
                <w:sz w:val="24"/>
                <w:szCs w:val="24"/>
              </w:rPr>
              <w:t xml:space="preserve">Понятие субъекта международных инвестиционных правоотношений. Инвестиционная деятельность как вид предпринимательской деятельности. Проблема классификации субъектов инвестиционных правоотношений. Понятие и правовое положение инвестора. Понятие инвестиционного риска и его значение для регулирования отношений с участием инвестора в международных отношениях. Иные субъекты инвестиционных отношений. Профессиональные участники инвестиционного рынка. Инвестиционные фонды как форма коллективного инвестирования. Основные способы защиты прав субъектов инвестиционной деятельности. Проблема законодательного обеспечения выбора между государственными и частными (договорными) юрисдикциями как способов разрешения конфликтов в инвестиционной сфере. Международный коммерческий арбитраж – как механизм разрешения споров между инвесторами и реципиентами. </w:t>
            </w:r>
            <w:r w:rsidRPr="00C13FDD">
              <w:rPr>
                <w:bCs/>
                <w:sz w:val="24"/>
                <w:szCs w:val="24"/>
              </w:rPr>
              <w:lastRenderedPageBreak/>
              <w:t>Инвестиционный арбитраж. Третейский суд как механизм разрешения внутренних инвестиционных споров.</w:t>
            </w:r>
          </w:p>
          <w:p w14:paraId="7874C7A4" w14:textId="77777777" w:rsidR="00A97136" w:rsidRPr="00C13FDD" w:rsidRDefault="00A97136" w:rsidP="00A97136">
            <w:pPr>
              <w:tabs>
                <w:tab w:val="left" w:pos="288"/>
                <w:tab w:val="left" w:pos="532"/>
              </w:tabs>
              <w:spacing w:line="276" w:lineRule="auto"/>
              <w:ind w:left="-35"/>
              <w:jc w:val="both"/>
              <w:rPr>
                <w:b/>
                <w:sz w:val="24"/>
                <w:szCs w:val="24"/>
              </w:rPr>
            </w:pPr>
          </w:p>
          <w:p w14:paraId="609645E9" w14:textId="5F910EDA" w:rsidR="001879A1" w:rsidRPr="00C13FDD" w:rsidRDefault="001879A1" w:rsidP="00914780">
            <w:pPr>
              <w:tabs>
                <w:tab w:val="left" w:pos="288"/>
                <w:tab w:val="left" w:pos="532"/>
              </w:tabs>
              <w:spacing w:line="276" w:lineRule="auto"/>
              <w:jc w:val="both"/>
              <w:rPr>
                <w:b/>
                <w:sz w:val="24"/>
                <w:szCs w:val="24"/>
              </w:rPr>
            </w:pPr>
            <w:r w:rsidRPr="00C13FDD">
              <w:rPr>
                <w:b/>
                <w:sz w:val="24"/>
                <w:szCs w:val="24"/>
              </w:rPr>
              <w:t xml:space="preserve">Рекомендуемые источники </w:t>
            </w:r>
          </w:p>
          <w:p w14:paraId="0004DF14" w14:textId="59111907" w:rsidR="001879A1" w:rsidRPr="00C13FDD" w:rsidRDefault="001879A1" w:rsidP="00914780">
            <w:pPr>
              <w:tabs>
                <w:tab w:val="left" w:pos="288"/>
                <w:tab w:val="left" w:pos="532"/>
              </w:tabs>
              <w:spacing w:line="276" w:lineRule="auto"/>
              <w:jc w:val="both"/>
              <w:rPr>
                <w:b/>
                <w:sz w:val="24"/>
                <w:szCs w:val="24"/>
              </w:rPr>
            </w:pPr>
            <w:r w:rsidRPr="00C13FDD">
              <w:rPr>
                <w:b/>
                <w:sz w:val="24"/>
                <w:szCs w:val="24"/>
              </w:rPr>
              <w:t>Раздел 8</w:t>
            </w:r>
            <w:r w:rsidR="00205421" w:rsidRPr="00C13FDD">
              <w:rPr>
                <w:b/>
                <w:sz w:val="24"/>
                <w:szCs w:val="24"/>
              </w:rPr>
              <w:t>: 1</w:t>
            </w:r>
            <w:r w:rsidR="00CC2629" w:rsidRPr="00C13FDD">
              <w:rPr>
                <w:b/>
                <w:sz w:val="24"/>
                <w:szCs w:val="24"/>
              </w:rPr>
              <w:t>-</w:t>
            </w:r>
            <w:r w:rsidR="00256CA8" w:rsidRPr="00C13FDD">
              <w:rPr>
                <w:b/>
                <w:sz w:val="24"/>
                <w:szCs w:val="24"/>
              </w:rPr>
              <w:t xml:space="preserve"> 1</w:t>
            </w:r>
            <w:r w:rsidR="00CC2629" w:rsidRPr="00C13FDD">
              <w:rPr>
                <w:b/>
                <w:sz w:val="24"/>
                <w:szCs w:val="24"/>
              </w:rPr>
              <w:t>3</w:t>
            </w:r>
            <w:r w:rsidR="00256CA8" w:rsidRPr="00C13FDD">
              <w:rPr>
                <w:b/>
                <w:sz w:val="24"/>
                <w:szCs w:val="24"/>
              </w:rPr>
              <w:t>.</w:t>
            </w:r>
          </w:p>
          <w:p w14:paraId="6417C6C6" w14:textId="44490667" w:rsidR="00387D18" w:rsidRPr="00C13FDD" w:rsidRDefault="001879A1" w:rsidP="00914780">
            <w:pPr>
              <w:tabs>
                <w:tab w:val="left" w:pos="288"/>
                <w:tab w:val="left" w:pos="532"/>
              </w:tabs>
              <w:spacing w:line="276" w:lineRule="auto"/>
              <w:jc w:val="both"/>
              <w:rPr>
                <w:rFonts w:eastAsia="Calibri"/>
                <w:sz w:val="24"/>
                <w:szCs w:val="24"/>
                <w:lang w:eastAsia="en-US"/>
              </w:rPr>
            </w:pPr>
            <w:r w:rsidRPr="00C13FDD">
              <w:rPr>
                <w:b/>
                <w:sz w:val="24"/>
                <w:szCs w:val="24"/>
              </w:rPr>
              <w:t xml:space="preserve">Раздел 9: </w:t>
            </w:r>
            <w:r w:rsidR="0083562E" w:rsidRPr="00C13FDD">
              <w:rPr>
                <w:b/>
                <w:sz w:val="24"/>
                <w:szCs w:val="24"/>
              </w:rPr>
              <w:t>1,</w:t>
            </w:r>
            <w:r w:rsidR="00256CA8" w:rsidRPr="00C13FDD">
              <w:rPr>
                <w:b/>
                <w:sz w:val="24"/>
                <w:szCs w:val="24"/>
              </w:rPr>
              <w:t xml:space="preserve"> </w:t>
            </w:r>
            <w:r w:rsidR="0083562E" w:rsidRPr="00C13FDD">
              <w:rPr>
                <w:b/>
                <w:sz w:val="24"/>
                <w:szCs w:val="24"/>
              </w:rPr>
              <w:t>2,</w:t>
            </w:r>
            <w:r w:rsidR="00256CA8" w:rsidRPr="00C13FDD">
              <w:rPr>
                <w:b/>
                <w:sz w:val="24"/>
                <w:szCs w:val="24"/>
              </w:rPr>
              <w:t xml:space="preserve"> </w:t>
            </w:r>
            <w:r w:rsidR="0083562E" w:rsidRPr="00C13FDD">
              <w:rPr>
                <w:b/>
                <w:sz w:val="24"/>
                <w:szCs w:val="24"/>
              </w:rPr>
              <w:t>3,</w:t>
            </w:r>
            <w:r w:rsidR="00256CA8" w:rsidRPr="00C13FDD">
              <w:rPr>
                <w:b/>
                <w:sz w:val="24"/>
                <w:szCs w:val="24"/>
              </w:rPr>
              <w:t xml:space="preserve"> 4</w:t>
            </w:r>
            <w:r w:rsidR="0083562E" w:rsidRPr="00C13FDD">
              <w:rPr>
                <w:b/>
                <w:sz w:val="24"/>
                <w:szCs w:val="24"/>
              </w:rPr>
              <w:t>,</w:t>
            </w:r>
            <w:r w:rsidR="001013BD" w:rsidRPr="00C13FDD">
              <w:rPr>
                <w:b/>
                <w:sz w:val="24"/>
                <w:szCs w:val="24"/>
              </w:rPr>
              <w:t xml:space="preserve"> 7, 11, 12.</w:t>
            </w:r>
          </w:p>
        </w:tc>
        <w:tc>
          <w:tcPr>
            <w:tcW w:w="1871" w:type="dxa"/>
            <w:shd w:val="clear" w:color="auto" w:fill="FFFFFF"/>
          </w:tcPr>
          <w:p w14:paraId="7F317C02" w14:textId="6945DAB6" w:rsidR="00387D18" w:rsidRPr="00C13FDD" w:rsidRDefault="00387D18" w:rsidP="005A1DD7">
            <w:pPr>
              <w:rPr>
                <w:bCs/>
                <w:sz w:val="24"/>
                <w:szCs w:val="24"/>
              </w:rPr>
            </w:pPr>
            <w:r w:rsidRPr="00C13FDD">
              <w:rPr>
                <w:sz w:val="24"/>
                <w:szCs w:val="24"/>
              </w:rPr>
              <w:lastRenderedPageBreak/>
              <w:t xml:space="preserve">Устный/ письменный опрос, дискуссия, заслушивание и обсуждение докладов, решение </w:t>
            </w:r>
            <w:r w:rsidRPr="00C13FDD">
              <w:rPr>
                <w:sz w:val="24"/>
                <w:szCs w:val="24"/>
                <w:shd w:val="clear" w:color="auto" w:fill="FFFFFF"/>
              </w:rPr>
              <w:t>ситуационных заданий.</w:t>
            </w:r>
          </w:p>
        </w:tc>
      </w:tr>
      <w:tr w:rsidR="00387D18" w:rsidRPr="0066084E" w14:paraId="16BD10E3" w14:textId="77777777" w:rsidTr="00504020">
        <w:tc>
          <w:tcPr>
            <w:tcW w:w="2268" w:type="dxa"/>
            <w:shd w:val="clear" w:color="auto" w:fill="auto"/>
          </w:tcPr>
          <w:p w14:paraId="408F3DBC" w14:textId="77777777" w:rsidR="0010510A" w:rsidRPr="0010510A" w:rsidRDefault="001879A1" w:rsidP="001879A1">
            <w:pPr>
              <w:ind w:right="-36"/>
              <w:rPr>
                <w:rFonts w:eastAsia="Calibri"/>
                <w:bCs/>
                <w:sz w:val="24"/>
                <w:szCs w:val="24"/>
                <w:lang w:eastAsia="en-US"/>
              </w:rPr>
            </w:pPr>
            <w:r w:rsidRPr="0010510A">
              <w:rPr>
                <w:rFonts w:eastAsia="Calibri"/>
                <w:bCs/>
                <w:sz w:val="24"/>
                <w:szCs w:val="24"/>
                <w:lang w:eastAsia="en-US"/>
              </w:rPr>
              <w:t>Тема 3.</w:t>
            </w:r>
          </w:p>
          <w:p w14:paraId="14E9F443" w14:textId="28CC1035" w:rsidR="00387D18" w:rsidRPr="005118FE" w:rsidRDefault="0010510A" w:rsidP="001879A1">
            <w:pPr>
              <w:ind w:right="-36"/>
              <w:rPr>
                <w:rFonts w:eastAsia="Calibri"/>
                <w:bCs/>
                <w:sz w:val="24"/>
                <w:szCs w:val="24"/>
                <w:lang w:eastAsia="en-US"/>
              </w:rPr>
            </w:pPr>
            <w:r w:rsidRPr="0010510A">
              <w:rPr>
                <w:bCs/>
                <w:sz w:val="24"/>
                <w:szCs w:val="24"/>
              </w:rPr>
              <w:t>Государственное регулирование инвестиционной деятельности</w:t>
            </w:r>
          </w:p>
        </w:tc>
        <w:tc>
          <w:tcPr>
            <w:tcW w:w="6634" w:type="dxa"/>
            <w:shd w:val="clear" w:color="auto" w:fill="auto"/>
          </w:tcPr>
          <w:p w14:paraId="680B0EE3" w14:textId="77777777" w:rsidR="0010510A" w:rsidRPr="00C13FDD" w:rsidRDefault="0010510A" w:rsidP="0010510A">
            <w:pPr>
              <w:tabs>
                <w:tab w:val="left" w:pos="596"/>
              </w:tabs>
              <w:spacing w:line="276" w:lineRule="auto"/>
              <w:jc w:val="both"/>
              <w:rPr>
                <w:rFonts w:eastAsia="TimesNewRomanPSMT"/>
                <w:sz w:val="24"/>
                <w:szCs w:val="24"/>
              </w:rPr>
            </w:pPr>
            <w:r w:rsidRPr="00C13FDD">
              <w:rPr>
                <w:rFonts w:eastAsia="TimesNewRomanPSMT"/>
                <w:sz w:val="24"/>
                <w:szCs w:val="24"/>
              </w:rPr>
              <w:t>Значение, виды, способы государственного регулирования инвестиционной деятельности. Инвестиционный проект и его экспертиза. Налоговое и таможенное регулирование как виды государственного регулирования инвестиционноӗ деятельности. Правовой режим инвестиционной деятельности в особых экономических зонах и зонах территориального развития.</w:t>
            </w:r>
          </w:p>
          <w:p w14:paraId="0B4715CD" w14:textId="4DDC3A2D" w:rsidR="0010510A" w:rsidRPr="00C13FDD" w:rsidRDefault="0010510A" w:rsidP="0010510A">
            <w:pPr>
              <w:tabs>
                <w:tab w:val="left" w:pos="596"/>
              </w:tabs>
              <w:spacing w:line="276" w:lineRule="auto"/>
              <w:jc w:val="both"/>
              <w:rPr>
                <w:rFonts w:eastAsia="TimesNewRomanPSMT"/>
                <w:sz w:val="24"/>
                <w:szCs w:val="24"/>
              </w:rPr>
            </w:pPr>
            <w:r w:rsidRPr="00C13FDD">
              <w:rPr>
                <w:rFonts w:eastAsia="TimesNewRomanPSMT"/>
                <w:sz w:val="24"/>
                <w:szCs w:val="24"/>
              </w:rPr>
              <w:t>Государственные гарантии прав субъектов инвестиционной деятельности: виды и их содержание. Стабильность прав субъектов инвестиционной деятельности. Защита капиталовложений.</w:t>
            </w:r>
          </w:p>
          <w:p w14:paraId="0B07AC4F" w14:textId="411C0C33" w:rsidR="0010510A" w:rsidRPr="00C13FDD" w:rsidRDefault="0010510A" w:rsidP="0010510A">
            <w:pPr>
              <w:tabs>
                <w:tab w:val="left" w:pos="596"/>
              </w:tabs>
              <w:spacing w:line="276" w:lineRule="auto"/>
              <w:jc w:val="both"/>
              <w:rPr>
                <w:rFonts w:eastAsia="TimesNewRomanPSMT"/>
                <w:sz w:val="24"/>
                <w:szCs w:val="24"/>
              </w:rPr>
            </w:pPr>
            <w:r w:rsidRPr="00C13FDD">
              <w:rPr>
                <w:rFonts w:eastAsia="TimesNewRomanPSMT"/>
                <w:sz w:val="24"/>
                <w:szCs w:val="24"/>
              </w:rPr>
              <w:t>Инвестиционные споры и порядок их разрешения. Особенности государственных гарантий, предоставляемых РФ для иностранных инвесторов.</w:t>
            </w:r>
          </w:p>
          <w:p w14:paraId="64544A03" w14:textId="77777777" w:rsidR="00914780" w:rsidRPr="00C13FDD" w:rsidRDefault="00914780" w:rsidP="00914780">
            <w:pPr>
              <w:tabs>
                <w:tab w:val="left" w:pos="596"/>
              </w:tabs>
              <w:spacing w:line="276" w:lineRule="auto"/>
              <w:jc w:val="both"/>
              <w:rPr>
                <w:rFonts w:eastAsia="TimesNewRomanPSMT"/>
                <w:sz w:val="24"/>
                <w:szCs w:val="24"/>
              </w:rPr>
            </w:pPr>
          </w:p>
          <w:p w14:paraId="1D978A35" w14:textId="77777777" w:rsidR="00387D18" w:rsidRPr="00C13FDD" w:rsidRDefault="00387D18" w:rsidP="00914780">
            <w:pPr>
              <w:tabs>
                <w:tab w:val="left" w:pos="288"/>
                <w:tab w:val="left" w:pos="532"/>
              </w:tabs>
              <w:spacing w:line="276" w:lineRule="auto"/>
              <w:jc w:val="both"/>
              <w:rPr>
                <w:b/>
                <w:sz w:val="24"/>
                <w:szCs w:val="24"/>
              </w:rPr>
            </w:pPr>
            <w:r w:rsidRPr="00C13FDD">
              <w:rPr>
                <w:b/>
                <w:sz w:val="24"/>
                <w:szCs w:val="24"/>
              </w:rPr>
              <w:t xml:space="preserve">Рекомендуемые источники </w:t>
            </w:r>
          </w:p>
          <w:p w14:paraId="388BC07C" w14:textId="4DCF6365" w:rsidR="00256CA8" w:rsidRPr="00C13FDD" w:rsidRDefault="00256CA8" w:rsidP="00256CA8">
            <w:pPr>
              <w:tabs>
                <w:tab w:val="left" w:pos="288"/>
                <w:tab w:val="left" w:pos="532"/>
              </w:tabs>
              <w:spacing w:line="276" w:lineRule="auto"/>
              <w:jc w:val="both"/>
              <w:rPr>
                <w:b/>
                <w:sz w:val="24"/>
                <w:szCs w:val="24"/>
              </w:rPr>
            </w:pPr>
            <w:r w:rsidRPr="00C13FDD">
              <w:rPr>
                <w:b/>
                <w:sz w:val="24"/>
                <w:szCs w:val="24"/>
              </w:rPr>
              <w:t xml:space="preserve">Раздел 8: </w:t>
            </w:r>
            <w:r w:rsidR="00385D08" w:rsidRPr="00C13FDD">
              <w:rPr>
                <w:b/>
                <w:sz w:val="24"/>
                <w:szCs w:val="24"/>
              </w:rPr>
              <w:t>1</w:t>
            </w:r>
            <w:r w:rsidR="00CC2629" w:rsidRPr="00C13FDD">
              <w:rPr>
                <w:b/>
                <w:sz w:val="24"/>
                <w:szCs w:val="24"/>
              </w:rPr>
              <w:t>-</w:t>
            </w:r>
            <w:r w:rsidRPr="00C13FDD">
              <w:rPr>
                <w:b/>
                <w:sz w:val="24"/>
                <w:szCs w:val="24"/>
              </w:rPr>
              <w:t xml:space="preserve"> 11.</w:t>
            </w:r>
          </w:p>
          <w:p w14:paraId="6E4C725F" w14:textId="0BB8F611" w:rsidR="00387D18" w:rsidRPr="00C13FDD" w:rsidRDefault="00332A1C" w:rsidP="00256CA8">
            <w:pPr>
              <w:tabs>
                <w:tab w:val="left" w:pos="288"/>
                <w:tab w:val="left" w:pos="532"/>
              </w:tabs>
              <w:spacing w:line="276" w:lineRule="auto"/>
              <w:jc w:val="both"/>
              <w:rPr>
                <w:sz w:val="24"/>
                <w:szCs w:val="24"/>
              </w:rPr>
            </w:pPr>
            <w:r w:rsidRPr="00C13FDD">
              <w:rPr>
                <w:b/>
                <w:sz w:val="24"/>
                <w:szCs w:val="24"/>
              </w:rPr>
              <w:t>Раздел 9: 1, 2, 3, 4, 7, 11, 12.</w:t>
            </w:r>
          </w:p>
        </w:tc>
        <w:tc>
          <w:tcPr>
            <w:tcW w:w="1871" w:type="dxa"/>
            <w:shd w:val="clear" w:color="auto" w:fill="auto"/>
          </w:tcPr>
          <w:p w14:paraId="05CCA405" w14:textId="2603268D" w:rsidR="00387D18" w:rsidRPr="00C13FDD" w:rsidRDefault="00387D18" w:rsidP="005A1DD7">
            <w:pPr>
              <w:rPr>
                <w:sz w:val="24"/>
                <w:szCs w:val="24"/>
              </w:rPr>
            </w:pPr>
            <w:r w:rsidRPr="00C13FDD">
              <w:rPr>
                <w:sz w:val="24"/>
                <w:szCs w:val="24"/>
              </w:rPr>
              <w:t xml:space="preserve">Устный/письменный опрос, заслушивание и обсуждение докладов, дискуссия, решение </w:t>
            </w:r>
            <w:r w:rsidRPr="00C13FDD">
              <w:rPr>
                <w:sz w:val="24"/>
                <w:szCs w:val="24"/>
                <w:shd w:val="clear" w:color="auto" w:fill="FFFFFF"/>
              </w:rPr>
              <w:t>ситуационных заданий.</w:t>
            </w:r>
          </w:p>
        </w:tc>
      </w:tr>
      <w:tr w:rsidR="00387D18" w:rsidRPr="0066084E" w14:paraId="241AEAFF" w14:textId="77777777" w:rsidTr="00504020">
        <w:tc>
          <w:tcPr>
            <w:tcW w:w="2268" w:type="dxa"/>
            <w:shd w:val="clear" w:color="auto" w:fill="auto"/>
          </w:tcPr>
          <w:p w14:paraId="2EB3294F" w14:textId="77777777" w:rsidR="00387D18" w:rsidRPr="0010510A" w:rsidRDefault="001879A1" w:rsidP="002043A4">
            <w:pPr>
              <w:ind w:right="-36"/>
              <w:rPr>
                <w:bCs/>
                <w:sz w:val="24"/>
                <w:szCs w:val="24"/>
              </w:rPr>
            </w:pPr>
            <w:r w:rsidRPr="0010510A">
              <w:rPr>
                <w:rFonts w:eastAsia="Calibri"/>
                <w:bCs/>
                <w:sz w:val="24"/>
                <w:szCs w:val="24"/>
                <w:lang w:eastAsia="en-US"/>
              </w:rPr>
              <w:t xml:space="preserve">Тема 4. </w:t>
            </w:r>
          </w:p>
          <w:p w14:paraId="515D6386" w14:textId="2A44843B" w:rsidR="00EA0FFD" w:rsidRPr="005118FE" w:rsidRDefault="00EA0FFD" w:rsidP="002043A4">
            <w:pPr>
              <w:ind w:right="-36"/>
              <w:rPr>
                <w:rFonts w:eastAsia="Calibri"/>
                <w:bCs/>
                <w:sz w:val="24"/>
                <w:szCs w:val="24"/>
                <w:lang w:eastAsia="en-US"/>
              </w:rPr>
            </w:pPr>
            <w:r w:rsidRPr="0010510A">
              <w:rPr>
                <w:bCs/>
                <w:sz w:val="24"/>
                <w:szCs w:val="24"/>
              </w:rPr>
              <w:t>Общая характеристика правовых форм осуществления инвестиционной деятельности</w:t>
            </w:r>
          </w:p>
        </w:tc>
        <w:tc>
          <w:tcPr>
            <w:tcW w:w="6634" w:type="dxa"/>
            <w:shd w:val="clear" w:color="auto" w:fill="auto"/>
            <w:vAlign w:val="center"/>
          </w:tcPr>
          <w:p w14:paraId="7CEB3194" w14:textId="5E92DD37" w:rsidR="00914780" w:rsidRPr="00C13FDD" w:rsidRDefault="00914780" w:rsidP="00914780">
            <w:pPr>
              <w:tabs>
                <w:tab w:val="left" w:pos="601"/>
              </w:tabs>
              <w:spacing w:line="276" w:lineRule="auto"/>
              <w:jc w:val="both"/>
              <w:rPr>
                <w:sz w:val="24"/>
                <w:szCs w:val="24"/>
              </w:rPr>
            </w:pPr>
            <w:r w:rsidRPr="00C13FDD">
              <w:rPr>
                <w:sz w:val="24"/>
                <w:szCs w:val="24"/>
              </w:rPr>
              <w:t>Формы инвестиционной деятельности. Организационные и договорные формы осуществления инвестиционной деятельности. Правовое положение инвестиционного партнерства.</w:t>
            </w:r>
          </w:p>
          <w:p w14:paraId="4D23EB8B" w14:textId="2F13EB07" w:rsidR="00EA0FFD" w:rsidRPr="00C13FDD" w:rsidRDefault="00914780" w:rsidP="00914780">
            <w:pPr>
              <w:tabs>
                <w:tab w:val="left" w:pos="601"/>
              </w:tabs>
              <w:spacing w:line="276" w:lineRule="auto"/>
              <w:jc w:val="both"/>
              <w:rPr>
                <w:sz w:val="24"/>
                <w:szCs w:val="24"/>
              </w:rPr>
            </w:pPr>
            <w:r w:rsidRPr="00C13FDD">
              <w:rPr>
                <w:sz w:val="24"/>
                <w:szCs w:val="24"/>
              </w:rPr>
              <w:t>Правовое положение коммерческих организаций с иностранными инвестициями. Порядок их создания, приобретения и прекращения их статуса. Правовое положение филиалов иностранных компаний. Порядок и условия их открытия. Особенности участия иностранных инвесторов в банковской и страховой системах Российской Федерации.</w:t>
            </w:r>
          </w:p>
          <w:p w14:paraId="7CFECE55" w14:textId="77777777" w:rsidR="00914780" w:rsidRPr="00C13FDD" w:rsidRDefault="00914780" w:rsidP="00914780">
            <w:pPr>
              <w:tabs>
                <w:tab w:val="left" w:pos="601"/>
              </w:tabs>
              <w:spacing w:line="276" w:lineRule="auto"/>
              <w:jc w:val="both"/>
              <w:rPr>
                <w:sz w:val="24"/>
                <w:szCs w:val="24"/>
              </w:rPr>
            </w:pPr>
          </w:p>
          <w:p w14:paraId="36052597" w14:textId="77777777" w:rsidR="00387D18" w:rsidRPr="00C13FDD" w:rsidRDefault="00387D18" w:rsidP="00914780">
            <w:pPr>
              <w:tabs>
                <w:tab w:val="left" w:pos="288"/>
                <w:tab w:val="left" w:pos="532"/>
              </w:tabs>
              <w:spacing w:line="276" w:lineRule="auto"/>
              <w:jc w:val="both"/>
              <w:rPr>
                <w:b/>
                <w:sz w:val="24"/>
                <w:szCs w:val="24"/>
              </w:rPr>
            </w:pPr>
            <w:r w:rsidRPr="00C13FDD">
              <w:rPr>
                <w:b/>
                <w:sz w:val="24"/>
                <w:szCs w:val="24"/>
              </w:rPr>
              <w:t xml:space="preserve">Рекомендуемые источники </w:t>
            </w:r>
          </w:p>
          <w:p w14:paraId="7040A4DA" w14:textId="6496A423" w:rsidR="00256CA8" w:rsidRPr="00C13FDD" w:rsidRDefault="00256CA8" w:rsidP="00256CA8">
            <w:pPr>
              <w:tabs>
                <w:tab w:val="left" w:pos="288"/>
                <w:tab w:val="left" w:pos="532"/>
              </w:tabs>
              <w:spacing w:line="276" w:lineRule="auto"/>
              <w:jc w:val="both"/>
              <w:rPr>
                <w:b/>
                <w:sz w:val="24"/>
                <w:szCs w:val="24"/>
              </w:rPr>
            </w:pPr>
            <w:r w:rsidRPr="00C13FDD">
              <w:rPr>
                <w:b/>
                <w:sz w:val="24"/>
                <w:szCs w:val="24"/>
              </w:rPr>
              <w:t xml:space="preserve">Раздел 8: </w:t>
            </w:r>
            <w:r w:rsidR="00385D08" w:rsidRPr="00C13FDD">
              <w:rPr>
                <w:b/>
                <w:sz w:val="24"/>
                <w:szCs w:val="24"/>
              </w:rPr>
              <w:t>1</w:t>
            </w:r>
            <w:r w:rsidR="00CC2629" w:rsidRPr="00C13FDD">
              <w:rPr>
                <w:b/>
                <w:sz w:val="24"/>
                <w:szCs w:val="24"/>
              </w:rPr>
              <w:t>-</w:t>
            </w:r>
            <w:r w:rsidRPr="00C13FDD">
              <w:rPr>
                <w:b/>
                <w:sz w:val="24"/>
                <w:szCs w:val="24"/>
              </w:rPr>
              <w:t xml:space="preserve"> 1</w:t>
            </w:r>
            <w:r w:rsidR="00CC2629" w:rsidRPr="00C13FDD">
              <w:rPr>
                <w:b/>
                <w:sz w:val="24"/>
                <w:szCs w:val="24"/>
              </w:rPr>
              <w:t>3</w:t>
            </w:r>
            <w:r w:rsidRPr="00C13FDD">
              <w:rPr>
                <w:b/>
                <w:sz w:val="24"/>
                <w:szCs w:val="24"/>
              </w:rPr>
              <w:t>.</w:t>
            </w:r>
          </w:p>
          <w:p w14:paraId="60D80450" w14:textId="23543BFB" w:rsidR="00387D18" w:rsidRPr="00C13FDD" w:rsidRDefault="00332A1C" w:rsidP="00256CA8">
            <w:pPr>
              <w:tabs>
                <w:tab w:val="left" w:pos="288"/>
                <w:tab w:val="left" w:pos="532"/>
              </w:tabs>
              <w:spacing w:line="276" w:lineRule="auto"/>
              <w:jc w:val="both"/>
              <w:rPr>
                <w:sz w:val="24"/>
                <w:szCs w:val="24"/>
              </w:rPr>
            </w:pPr>
            <w:r w:rsidRPr="00C13FDD">
              <w:rPr>
                <w:b/>
                <w:sz w:val="24"/>
                <w:szCs w:val="24"/>
              </w:rPr>
              <w:t>Раздел 9: 1, 2, 3, 4, 7, 11, 12.</w:t>
            </w:r>
          </w:p>
        </w:tc>
        <w:tc>
          <w:tcPr>
            <w:tcW w:w="1871" w:type="dxa"/>
            <w:shd w:val="clear" w:color="auto" w:fill="auto"/>
          </w:tcPr>
          <w:p w14:paraId="5A2A4EB9" w14:textId="36D87215" w:rsidR="00387D18" w:rsidRPr="00C13FDD" w:rsidRDefault="00387D18" w:rsidP="005A1DD7">
            <w:pPr>
              <w:rPr>
                <w:color w:val="000000"/>
                <w:sz w:val="24"/>
                <w:szCs w:val="24"/>
              </w:rPr>
            </w:pPr>
            <w:r w:rsidRPr="00C13FDD">
              <w:rPr>
                <w:sz w:val="24"/>
                <w:szCs w:val="24"/>
              </w:rPr>
              <w:t xml:space="preserve">Устный/ письменный опрос, дискуссия, заслушивание и обсуждение докладов, решение </w:t>
            </w:r>
            <w:r w:rsidRPr="00C13FDD">
              <w:rPr>
                <w:sz w:val="24"/>
                <w:szCs w:val="24"/>
                <w:shd w:val="clear" w:color="auto" w:fill="FFFFFF"/>
              </w:rPr>
              <w:t>ситуационных заданий.</w:t>
            </w:r>
          </w:p>
        </w:tc>
      </w:tr>
      <w:tr w:rsidR="00211329" w:rsidRPr="0066084E" w14:paraId="27244477" w14:textId="77777777" w:rsidTr="00504020">
        <w:tc>
          <w:tcPr>
            <w:tcW w:w="2268" w:type="dxa"/>
            <w:shd w:val="clear" w:color="auto" w:fill="auto"/>
          </w:tcPr>
          <w:p w14:paraId="187FE4EB" w14:textId="77777777" w:rsidR="00211329" w:rsidRPr="0010510A" w:rsidRDefault="00211329" w:rsidP="0055787E">
            <w:pPr>
              <w:tabs>
                <w:tab w:val="left" w:pos="851"/>
              </w:tabs>
              <w:ind w:right="-36"/>
              <w:rPr>
                <w:rFonts w:eastAsia="Calibri"/>
                <w:bCs/>
                <w:sz w:val="24"/>
                <w:szCs w:val="24"/>
                <w:lang w:eastAsia="en-US"/>
              </w:rPr>
            </w:pPr>
            <w:r w:rsidRPr="0010510A">
              <w:rPr>
                <w:rFonts w:eastAsia="Calibri"/>
                <w:bCs/>
                <w:sz w:val="24"/>
                <w:szCs w:val="24"/>
                <w:lang w:eastAsia="en-US"/>
              </w:rPr>
              <w:t xml:space="preserve">Тема 5. </w:t>
            </w:r>
          </w:p>
          <w:p w14:paraId="37B5FFAB" w14:textId="7D7DC73C" w:rsidR="00EA0FFD" w:rsidRPr="005118FE" w:rsidRDefault="00EA0FFD" w:rsidP="0055787E">
            <w:pPr>
              <w:tabs>
                <w:tab w:val="left" w:pos="851"/>
              </w:tabs>
              <w:ind w:right="-36"/>
              <w:rPr>
                <w:rFonts w:eastAsia="Calibri"/>
                <w:bCs/>
                <w:sz w:val="24"/>
                <w:szCs w:val="24"/>
                <w:lang w:eastAsia="en-US"/>
              </w:rPr>
            </w:pPr>
            <w:r w:rsidRPr="0010510A">
              <w:rPr>
                <w:bCs/>
                <w:sz w:val="24"/>
                <w:szCs w:val="24"/>
              </w:rPr>
              <w:t>Международно-правовое основы инвестирования</w:t>
            </w:r>
          </w:p>
        </w:tc>
        <w:tc>
          <w:tcPr>
            <w:tcW w:w="6634" w:type="dxa"/>
            <w:shd w:val="clear" w:color="auto" w:fill="auto"/>
            <w:vAlign w:val="center"/>
          </w:tcPr>
          <w:p w14:paraId="0EB3353A" w14:textId="77777777" w:rsidR="000B1A8A" w:rsidRPr="00C13FDD" w:rsidRDefault="000B1A8A" w:rsidP="000B1A8A">
            <w:pPr>
              <w:tabs>
                <w:tab w:val="left" w:pos="601"/>
              </w:tabs>
              <w:spacing w:line="276" w:lineRule="auto"/>
              <w:jc w:val="both"/>
              <w:rPr>
                <w:sz w:val="24"/>
                <w:szCs w:val="24"/>
              </w:rPr>
            </w:pPr>
            <w:r w:rsidRPr="00C13FDD">
              <w:rPr>
                <w:sz w:val="24"/>
                <w:szCs w:val="24"/>
              </w:rPr>
              <w:t xml:space="preserve">Основные правовые режимы иностранных инвестиций. Доктрина </w:t>
            </w:r>
            <w:proofErr w:type="spellStart"/>
            <w:r w:rsidRPr="00C13FDD">
              <w:rPr>
                <w:sz w:val="24"/>
                <w:szCs w:val="24"/>
              </w:rPr>
              <w:t>Кальво</w:t>
            </w:r>
            <w:proofErr w:type="spellEnd"/>
            <w:r w:rsidRPr="00C13FDD">
              <w:rPr>
                <w:sz w:val="24"/>
                <w:szCs w:val="24"/>
              </w:rPr>
              <w:t xml:space="preserve"> и ее значение для международно-правового регулирования инвестиций. Режим </w:t>
            </w:r>
            <w:proofErr w:type="spellStart"/>
            <w:r w:rsidRPr="00C13FDD">
              <w:rPr>
                <w:sz w:val="24"/>
                <w:szCs w:val="24"/>
              </w:rPr>
              <w:t>недискриминации</w:t>
            </w:r>
            <w:proofErr w:type="spellEnd"/>
            <w:r w:rsidRPr="00C13FDD">
              <w:rPr>
                <w:sz w:val="24"/>
                <w:szCs w:val="24"/>
              </w:rPr>
              <w:t xml:space="preserve">. </w:t>
            </w:r>
            <w:r w:rsidRPr="00C13FDD">
              <w:rPr>
                <w:sz w:val="24"/>
                <w:szCs w:val="24"/>
              </w:rPr>
              <w:lastRenderedPageBreak/>
              <w:t>Национальный режим. Режим наибольшего благоприятствования. Преференциальный режим.</w:t>
            </w:r>
          </w:p>
          <w:p w14:paraId="0C0DB50F" w14:textId="4ED4A0D4" w:rsidR="000B1A8A" w:rsidRPr="00C13FDD" w:rsidRDefault="000B1A8A" w:rsidP="000B1A8A">
            <w:pPr>
              <w:tabs>
                <w:tab w:val="left" w:pos="601"/>
              </w:tabs>
              <w:spacing w:line="276" w:lineRule="auto"/>
              <w:jc w:val="both"/>
              <w:rPr>
                <w:sz w:val="24"/>
                <w:szCs w:val="24"/>
              </w:rPr>
            </w:pPr>
            <w:r w:rsidRPr="00C13FDD">
              <w:rPr>
                <w:sz w:val="24"/>
                <w:szCs w:val="24"/>
              </w:rPr>
              <w:t>Международные акты как источник регулирования иностранных инвестиций. Международные многосторонние инвестиционные договоры. Соглашение ГАТТ – ВТО (</w:t>
            </w:r>
            <w:proofErr w:type="spellStart"/>
            <w:r w:rsidRPr="00C13FDD">
              <w:rPr>
                <w:sz w:val="24"/>
                <w:szCs w:val="24"/>
              </w:rPr>
              <w:t>General</w:t>
            </w:r>
            <w:proofErr w:type="spellEnd"/>
            <w:r w:rsidRPr="00C13FDD">
              <w:rPr>
                <w:sz w:val="24"/>
                <w:szCs w:val="24"/>
              </w:rPr>
              <w:t xml:space="preserve"> </w:t>
            </w:r>
            <w:proofErr w:type="spellStart"/>
            <w:r w:rsidRPr="00C13FDD">
              <w:rPr>
                <w:sz w:val="24"/>
                <w:szCs w:val="24"/>
              </w:rPr>
              <w:t>Agreement</w:t>
            </w:r>
            <w:proofErr w:type="spellEnd"/>
            <w:r w:rsidRPr="00C13FDD">
              <w:rPr>
                <w:sz w:val="24"/>
                <w:szCs w:val="24"/>
              </w:rPr>
              <w:t xml:space="preserve"> </w:t>
            </w:r>
            <w:proofErr w:type="spellStart"/>
            <w:r w:rsidRPr="00C13FDD">
              <w:rPr>
                <w:sz w:val="24"/>
                <w:szCs w:val="24"/>
              </w:rPr>
              <w:t>on</w:t>
            </w:r>
            <w:proofErr w:type="spellEnd"/>
            <w:r w:rsidRPr="00C13FDD">
              <w:rPr>
                <w:sz w:val="24"/>
                <w:szCs w:val="24"/>
              </w:rPr>
              <w:t xml:space="preserve"> </w:t>
            </w:r>
            <w:proofErr w:type="spellStart"/>
            <w:r w:rsidRPr="00C13FDD">
              <w:rPr>
                <w:sz w:val="24"/>
                <w:szCs w:val="24"/>
              </w:rPr>
              <w:t>Tariffs</w:t>
            </w:r>
            <w:proofErr w:type="spellEnd"/>
            <w:r w:rsidRPr="00C13FDD">
              <w:rPr>
                <w:sz w:val="24"/>
                <w:szCs w:val="24"/>
              </w:rPr>
              <w:t xml:space="preserve"> </w:t>
            </w:r>
            <w:proofErr w:type="spellStart"/>
            <w:r w:rsidRPr="00C13FDD">
              <w:rPr>
                <w:sz w:val="24"/>
                <w:szCs w:val="24"/>
              </w:rPr>
              <w:t>and</w:t>
            </w:r>
            <w:proofErr w:type="spellEnd"/>
            <w:r w:rsidRPr="00C13FDD">
              <w:rPr>
                <w:sz w:val="24"/>
                <w:szCs w:val="24"/>
              </w:rPr>
              <w:t xml:space="preserve"> </w:t>
            </w:r>
            <w:proofErr w:type="spellStart"/>
            <w:r w:rsidRPr="00C13FDD">
              <w:rPr>
                <w:sz w:val="24"/>
                <w:szCs w:val="24"/>
              </w:rPr>
              <w:t>Trade</w:t>
            </w:r>
            <w:proofErr w:type="spellEnd"/>
            <w:r w:rsidRPr="00C13FDD">
              <w:rPr>
                <w:sz w:val="24"/>
                <w:szCs w:val="24"/>
              </w:rPr>
              <w:t>). Соглашение о торговых аспектах инвестиционных мер (ТРИМС). Договор к Энергетической Хартии. Иные многосторонние международные акты в сфере инвестирования.</w:t>
            </w:r>
          </w:p>
          <w:p w14:paraId="04E7C2C4" w14:textId="080CE893" w:rsidR="000B1A8A" w:rsidRPr="00C13FDD" w:rsidRDefault="000B1A8A" w:rsidP="000B1A8A">
            <w:pPr>
              <w:tabs>
                <w:tab w:val="left" w:pos="601"/>
              </w:tabs>
              <w:spacing w:line="276" w:lineRule="auto"/>
              <w:jc w:val="both"/>
              <w:rPr>
                <w:sz w:val="24"/>
                <w:szCs w:val="24"/>
              </w:rPr>
            </w:pPr>
            <w:r w:rsidRPr="00C13FDD">
              <w:rPr>
                <w:sz w:val="24"/>
                <w:szCs w:val="24"/>
              </w:rPr>
              <w:t xml:space="preserve">Двусторонние акты как источник иностранных инвестиций. Двусторонние инвестиционные договоры. Соглашения об </w:t>
            </w:r>
            <w:proofErr w:type="spellStart"/>
            <w:r w:rsidRPr="00C13FDD">
              <w:rPr>
                <w:sz w:val="24"/>
                <w:szCs w:val="24"/>
              </w:rPr>
              <w:t>избежаний</w:t>
            </w:r>
            <w:proofErr w:type="spellEnd"/>
            <w:r w:rsidRPr="00C13FDD">
              <w:rPr>
                <w:sz w:val="24"/>
                <w:szCs w:val="24"/>
              </w:rPr>
              <w:t xml:space="preserve"> двойного налогообложения. </w:t>
            </w:r>
            <w:proofErr w:type="spellStart"/>
            <w:r w:rsidRPr="00C13FDD">
              <w:rPr>
                <w:sz w:val="24"/>
                <w:szCs w:val="24"/>
              </w:rPr>
              <w:t>Типологизация</w:t>
            </w:r>
            <w:proofErr w:type="spellEnd"/>
            <w:r w:rsidRPr="00C13FDD">
              <w:rPr>
                <w:sz w:val="24"/>
                <w:szCs w:val="24"/>
              </w:rPr>
              <w:t xml:space="preserve"> двусторонних международных актов в российском праве.</w:t>
            </w:r>
          </w:p>
          <w:p w14:paraId="60977104" w14:textId="4A27832A" w:rsidR="00EA0FFD" w:rsidRPr="00C13FDD" w:rsidRDefault="000B1A8A" w:rsidP="000B1A8A">
            <w:pPr>
              <w:tabs>
                <w:tab w:val="left" w:pos="601"/>
              </w:tabs>
              <w:spacing w:line="276" w:lineRule="auto"/>
              <w:jc w:val="both"/>
              <w:rPr>
                <w:sz w:val="24"/>
                <w:szCs w:val="24"/>
              </w:rPr>
            </w:pPr>
            <w:r w:rsidRPr="00C13FDD">
              <w:rPr>
                <w:sz w:val="24"/>
                <w:szCs w:val="24"/>
              </w:rPr>
              <w:t>Правовое регулирование иностранных инвестиций в РФ. Понятие иностранной инвестиции. Иностранный инвестор. Правовой режим иностранных инвестиций в РФ. Порядок осуществления иностранных инвестиций в хозяйственные общества, имеющие стратегическое значение для обороны страны и безопасности государства.</w:t>
            </w:r>
          </w:p>
          <w:p w14:paraId="04AEC93E" w14:textId="77777777" w:rsidR="00AE7514" w:rsidRPr="00C13FDD" w:rsidRDefault="00AE7514" w:rsidP="00AE7514">
            <w:pPr>
              <w:tabs>
                <w:tab w:val="left" w:pos="288"/>
                <w:tab w:val="left" w:pos="532"/>
              </w:tabs>
              <w:spacing w:line="276" w:lineRule="auto"/>
              <w:jc w:val="both"/>
              <w:rPr>
                <w:sz w:val="24"/>
                <w:szCs w:val="24"/>
              </w:rPr>
            </w:pPr>
          </w:p>
          <w:p w14:paraId="21FEE45D" w14:textId="77777777" w:rsidR="00AE7514" w:rsidRPr="00C13FDD" w:rsidRDefault="00211329" w:rsidP="00AE7514">
            <w:pPr>
              <w:tabs>
                <w:tab w:val="left" w:pos="288"/>
                <w:tab w:val="left" w:pos="532"/>
              </w:tabs>
              <w:spacing w:line="276" w:lineRule="auto"/>
              <w:jc w:val="both"/>
              <w:rPr>
                <w:b/>
                <w:sz w:val="24"/>
                <w:szCs w:val="24"/>
              </w:rPr>
            </w:pPr>
            <w:r w:rsidRPr="00C13FDD">
              <w:rPr>
                <w:b/>
                <w:sz w:val="24"/>
                <w:szCs w:val="24"/>
              </w:rPr>
              <w:t xml:space="preserve">Рекомендуемые источники </w:t>
            </w:r>
          </w:p>
          <w:p w14:paraId="256357FE" w14:textId="05C03FE1" w:rsidR="00211329" w:rsidRPr="00C13FDD" w:rsidRDefault="00211329" w:rsidP="00AE7514">
            <w:pPr>
              <w:tabs>
                <w:tab w:val="left" w:pos="288"/>
                <w:tab w:val="left" w:pos="532"/>
              </w:tabs>
              <w:spacing w:line="276" w:lineRule="auto"/>
              <w:jc w:val="both"/>
              <w:rPr>
                <w:b/>
                <w:sz w:val="24"/>
                <w:szCs w:val="24"/>
              </w:rPr>
            </w:pPr>
            <w:r w:rsidRPr="00C13FDD">
              <w:rPr>
                <w:b/>
                <w:sz w:val="24"/>
                <w:szCs w:val="24"/>
              </w:rPr>
              <w:t xml:space="preserve">Раздел 8: </w:t>
            </w:r>
            <w:r w:rsidR="00033830" w:rsidRPr="00C13FDD">
              <w:rPr>
                <w:b/>
                <w:sz w:val="24"/>
                <w:szCs w:val="24"/>
              </w:rPr>
              <w:t xml:space="preserve">1, </w:t>
            </w:r>
            <w:r w:rsidR="00AF5978" w:rsidRPr="00C13FDD">
              <w:rPr>
                <w:b/>
                <w:sz w:val="24"/>
                <w:szCs w:val="24"/>
              </w:rPr>
              <w:t>5</w:t>
            </w:r>
            <w:r w:rsidR="0083562E" w:rsidRPr="00C13FDD">
              <w:rPr>
                <w:b/>
                <w:sz w:val="24"/>
                <w:szCs w:val="24"/>
              </w:rPr>
              <w:t>,</w:t>
            </w:r>
            <w:r w:rsidR="00256CA8" w:rsidRPr="00C13FDD">
              <w:rPr>
                <w:b/>
                <w:sz w:val="24"/>
                <w:szCs w:val="24"/>
              </w:rPr>
              <w:t xml:space="preserve"> </w:t>
            </w:r>
            <w:r w:rsidR="00033830" w:rsidRPr="00C13FDD">
              <w:rPr>
                <w:b/>
                <w:sz w:val="24"/>
                <w:szCs w:val="24"/>
              </w:rPr>
              <w:t xml:space="preserve">6, </w:t>
            </w:r>
            <w:r w:rsidR="00256CA8" w:rsidRPr="00C13FDD">
              <w:rPr>
                <w:b/>
                <w:sz w:val="24"/>
                <w:szCs w:val="24"/>
              </w:rPr>
              <w:t>7</w:t>
            </w:r>
            <w:r w:rsidR="0083562E" w:rsidRPr="00C13FDD">
              <w:rPr>
                <w:b/>
                <w:sz w:val="24"/>
                <w:szCs w:val="24"/>
              </w:rPr>
              <w:t>,</w:t>
            </w:r>
            <w:r w:rsidR="00256CA8" w:rsidRPr="00C13FDD">
              <w:rPr>
                <w:b/>
                <w:sz w:val="24"/>
                <w:szCs w:val="24"/>
              </w:rPr>
              <w:t xml:space="preserve"> 8, 9, 10, 11.</w:t>
            </w:r>
          </w:p>
          <w:p w14:paraId="044315BF" w14:textId="565712C7" w:rsidR="00211329" w:rsidRPr="00C13FDD" w:rsidRDefault="00211329" w:rsidP="00CC2629">
            <w:pPr>
              <w:tabs>
                <w:tab w:val="left" w:pos="288"/>
                <w:tab w:val="left" w:pos="532"/>
              </w:tabs>
              <w:spacing w:line="276" w:lineRule="auto"/>
              <w:jc w:val="both"/>
              <w:rPr>
                <w:iCs/>
                <w:sz w:val="24"/>
                <w:szCs w:val="24"/>
              </w:rPr>
            </w:pPr>
            <w:r w:rsidRPr="00C13FDD">
              <w:rPr>
                <w:b/>
                <w:sz w:val="24"/>
                <w:szCs w:val="24"/>
              </w:rPr>
              <w:t>Раздел 9:</w:t>
            </w:r>
            <w:r w:rsidR="00C26608" w:rsidRPr="00C13FDD">
              <w:rPr>
                <w:b/>
                <w:sz w:val="24"/>
                <w:szCs w:val="24"/>
                <w:lang w:val="en-US"/>
              </w:rPr>
              <w:t xml:space="preserve"> </w:t>
            </w:r>
            <w:r w:rsidR="00C26608" w:rsidRPr="00C13FDD">
              <w:rPr>
                <w:b/>
                <w:sz w:val="24"/>
                <w:szCs w:val="24"/>
              </w:rPr>
              <w:t>1</w:t>
            </w:r>
            <w:r w:rsidR="00CC2629" w:rsidRPr="00C13FDD">
              <w:rPr>
                <w:b/>
                <w:sz w:val="24"/>
                <w:szCs w:val="24"/>
              </w:rPr>
              <w:t>-</w:t>
            </w:r>
            <w:r w:rsidR="00C26608" w:rsidRPr="00C13FDD">
              <w:rPr>
                <w:b/>
                <w:sz w:val="24"/>
                <w:szCs w:val="24"/>
              </w:rPr>
              <w:t xml:space="preserve"> 12.</w:t>
            </w:r>
          </w:p>
        </w:tc>
        <w:tc>
          <w:tcPr>
            <w:tcW w:w="1871" w:type="dxa"/>
            <w:shd w:val="clear" w:color="auto" w:fill="auto"/>
          </w:tcPr>
          <w:p w14:paraId="75CAEF4F" w14:textId="77777777" w:rsidR="00211329" w:rsidRPr="00C13FDD" w:rsidRDefault="00211329" w:rsidP="008F1E81">
            <w:pPr>
              <w:rPr>
                <w:sz w:val="24"/>
                <w:szCs w:val="24"/>
                <w:shd w:val="clear" w:color="auto" w:fill="FFFFFF"/>
              </w:rPr>
            </w:pPr>
            <w:r w:rsidRPr="00C13FDD">
              <w:rPr>
                <w:sz w:val="24"/>
                <w:szCs w:val="24"/>
              </w:rPr>
              <w:lastRenderedPageBreak/>
              <w:t xml:space="preserve">Устный/ письменный опрос, дискуссия, заслушивание и </w:t>
            </w:r>
            <w:r w:rsidRPr="00C13FDD">
              <w:rPr>
                <w:sz w:val="24"/>
                <w:szCs w:val="24"/>
              </w:rPr>
              <w:lastRenderedPageBreak/>
              <w:t xml:space="preserve">обсуждение докладов, решение </w:t>
            </w:r>
            <w:r w:rsidRPr="00C13FDD">
              <w:rPr>
                <w:sz w:val="24"/>
                <w:szCs w:val="24"/>
                <w:shd w:val="clear" w:color="auto" w:fill="FFFFFF"/>
              </w:rPr>
              <w:t>ситуационных заданий.</w:t>
            </w:r>
          </w:p>
          <w:p w14:paraId="1CA5FE94" w14:textId="0A2C21B0" w:rsidR="00211329" w:rsidRPr="00C13FDD" w:rsidRDefault="00211329" w:rsidP="008F1E81">
            <w:pPr>
              <w:ind w:right="-36"/>
              <w:rPr>
                <w:color w:val="000000"/>
                <w:sz w:val="24"/>
                <w:szCs w:val="24"/>
              </w:rPr>
            </w:pPr>
          </w:p>
        </w:tc>
      </w:tr>
      <w:tr w:rsidR="00EA0FFD" w:rsidRPr="0066084E" w14:paraId="47D55435" w14:textId="77777777" w:rsidTr="00EA0FFD">
        <w:tc>
          <w:tcPr>
            <w:tcW w:w="2268" w:type="dxa"/>
            <w:tcBorders>
              <w:top w:val="single" w:sz="4" w:space="0" w:color="auto"/>
              <w:left w:val="single" w:sz="4" w:space="0" w:color="auto"/>
              <w:bottom w:val="single" w:sz="4" w:space="0" w:color="auto"/>
              <w:right w:val="single" w:sz="4" w:space="0" w:color="auto"/>
            </w:tcBorders>
            <w:shd w:val="clear" w:color="auto" w:fill="auto"/>
          </w:tcPr>
          <w:p w14:paraId="1DE9CF47" w14:textId="1C3862E4" w:rsidR="00EA0FFD" w:rsidRPr="0010510A" w:rsidRDefault="00EA0FFD" w:rsidP="00982E61">
            <w:pPr>
              <w:tabs>
                <w:tab w:val="left" w:pos="851"/>
              </w:tabs>
              <w:ind w:right="-36"/>
              <w:rPr>
                <w:rFonts w:eastAsia="Calibri"/>
                <w:bCs/>
                <w:sz w:val="24"/>
                <w:szCs w:val="24"/>
                <w:lang w:eastAsia="en-US"/>
              </w:rPr>
            </w:pPr>
            <w:bookmarkStart w:id="16" w:name="_Toc90042607"/>
            <w:r w:rsidRPr="0010510A">
              <w:rPr>
                <w:rFonts w:eastAsia="Calibri"/>
                <w:bCs/>
                <w:sz w:val="24"/>
                <w:szCs w:val="24"/>
                <w:lang w:eastAsia="en-US"/>
              </w:rPr>
              <w:lastRenderedPageBreak/>
              <w:t xml:space="preserve">Тема 6. </w:t>
            </w:r>
          </w:p>
          <w:p w14:paraId="2DC18E64" w14:textId="275C85C8" w:rsidR="0010510A" w:rsidRPr="005118FE" w:rsidRDefault="0010510A" w:rsidP="00982E61">
            <w:pPr>
              <w:tabs>
                <w:tab w:val="left" w:pos="851"/>
              </w:tabs>
              <w:ind w:right="-36"/>
              <w:rPr>
                <w:rFonts w:eastAsia="Calibri"/>
                <w:bCs/>
                <w:sz w:val="24"/>
                <w:szCs w:val="24"/>
                <w:lang w:eastAsia="en-US"/>
              </w:rPr>
            </w:pPr>
            <w:r w:rsidRPr="0010510A">
              <w:rPr>
                <w:rFonts w:eastAsia="Calibri"/>
                <w:bCs/>
                <w:sz w:val="24"/>
                <w:szCs w:val="24"/>
                <w:lang w:eastAsia="en-US"/>
              </w:rPr>
              <w:t>Правовые режимы иностранных инвестиции</w:t>
            </w:r>
          </w:p>
        </w:tc>
        <w:tc>
          <w:tcPr>
            <w:tcW w:w="6634" w:type="dxa"/>
            <w:tcBorders>
              <w:top w:val="single" w:sz="4" w:space="0" w:color="auto"/>
              <w:left w:val="single" w:sz="4" w:space="0" w:color="auto"/>
              <w:bottom w:val="single" w:sz="4" w:space="0" w:color="auto"/>
              <w:right w:val="single" w:sz="4" w:space="0" w:color="auto"/>
            </w:tcBorders>
            <w:shd w:val="clear" w:color="auto" w:fill="auto"/>
            <w:vAlign w:val="center"/>
          </w:tcPr>
          <w:p w14:paraId="2F830027" w14:textId="77777777" w:rsidR="00AE7514" w:rsidRPr="00C13FDD" w:rsidRDefault="00AE7514" w:rsidP="00AE7514">
            <w:pPr>
              <w:tabs>
                <w:tab w:val="left" w:pos="601"/>
              </w:tabs>
              <w:spacing w:line="276" w:lineRule="auto"/>
              <w:jc w:val="both"/>
              <w:rPr>
                <w:sz w:val="24"/>
                <w:szCs w:val="24"/>
              </w:rPr>
            </w:pPr>
            <w:r w:rsidRPr="00C13FDD">
              <w:rPr>
                <w:sz w:val="24"/>
                <w:szCs w:val="24"/>
              </w:rPr>
              <w:t xml:space="preserve">Государственно-частное партнерство. Понятие и цели государственно-частного партнерства. Правовое регулирование государственно-частного партнерства. Соглашение о государственно-частного партнерстве. Субъекты и объекты соглашения о государственно-частном партнерстве.   </w:t>
            </w:r>
          </w:p>
          <w:p w14:paraId="4FA9A99D" w14:textId="6784327F" w:rsidR="00AE7514" w:rsidRPr="00C13FDD" w:rsidRDefault="00AE7514" w:rsidP="00AE7514">
            <w:pPr>
              <w:tabs>
                <w:tab w:val="left" w:pos="601"/>
              </w:tabs>
              <w:spacing w:line="276" w:lineRule="auto"/>
              <w:jc w:val="both"/>
              <w:rPr>
                <w:sz w:val="24"/>
                <w:szCs w:val="24"/>
              </w:rPr>
            </w:pPr>
            <w:r w:rsidRPr="00C13FDD">
              <w:rPr>
                <w:sz w:val="24"/>
                <w:szCs w:val="24"/>
              </w:rPr>
              <w:t>Соглашения о разделе продукции. Правовая природа соглашения о разделе продукции.  Порядок заключения соглашения о разделе продукции. Особый статус субъектов соглашения о разделе продукции. Прегрешение и ответственность по соглашению о разделе продукции.</w:t>
            </w:r>
          </w:p>
          <w:p w14:paraId="2459F6D7" w14:textId="6F63EF49" w:rsidR="00EA0FFD" w:rsidRPr="00C13FDD" w:rsidRDefault="00AE7514" w:rsidP="00AE7514">
            <w:pPr>
              <w:tabs>
                <w:tab w:val="left" w:pos="601"/>
              </w:tabs>
              <w:spacing w:line="276" w:lineRule="auto"/>
              <w:jc w:val="both"/>
              <w:rPr>
                <w:sz w:val="24"/>
                <w:szCs w:val="24"/>
              </w:rPr>
            </w:pPr>
            <w:r w:rsidRPr="00C13FDD">
              <w:rPr>
                <w:sz w:val="24"/>
                <w:szCs w:val="24"/>
              </w:rPr>
              <w:t>Концессионное соглашение. Понятие, регулирование и содержание концессионного соглашения. Субъекты и объекты концессионного соглашения.</w:t>
            </w:r>
          </w:p>
          <w:p w14:paraId="1D82B75B" w14:textId="77777777" w:rsidR="006130C1" w:rsidRPr="00C13FDD" w:rsidRDefault="006130C1" w:rsidP="00AE7514">
            <w:pPr>
              <w:tabs>
                <w:tab w:val="left" w:pos="601"/>
              </w:tabs>
              <w:spacing w:line="276" w:lineRule="auto"/>
              <w:jc w:val="both"/>
              <w:rPr>
                <w:sz w:val="24"/>
                <w:szCs w:val="24"/>
              </w:rPr>
            </w:pPr>
          </w:p>
          <w:p w14:paraId="3B725603" w14:textId="77777777" w:rsidR="008807C3" w:rsidRPr="00C13FDD" w:rsidRDefault="008807C3" w:rsidP="008807C3">
            <w:pPr>
              <w:tabs>
                <w:tab w:val="left" w:pos="288"/>
                <w:tab w:val="left" w:pos="532"/>
              </w:tabs>
              <w:spacing w:line="276" w:lineRule="auto"/>
              <w:jc w:val="both"/>
              <w:rPr>
                <w:b/>
                <w:sz w:val="24"/>
                <w:szCs w:val="24"/>
              </w:rPr>
            </w:pPr>
            <w:r w:rsidRPr="00C13FDD">
              <w:rPr>
                <w:b/>
                <w:sz w:val="24"/>
                <w:szCs w:val="24"/>
              </w:rPr>
              <w:t xml:space="preserve">Рекомендуемые источники </w:t>
            </w:r>
          </w:p>
          <w:p w14:paraId="2C5A8D2E" w14:textId="77777777" w:rsidR="008807C3" w:rsidRPr="00C13FDD" w:rsidRDefault="008807C3" w:rsidP="008807C3">
            <w:pPr>
              <w:tabs>
                <w:tab w:val="left" w:pos="288"/>
                <w:tab w:val="left" w:pos="532"/>
              </w:tabs>
              <w:spacing w:line="276" w:lineRule="auto"/>
              <w:jc w:val="both"/>
              <w:rPr>
                <w:b/>
                <w:sz w:val="24"/>
                <w:szCs w:val="24"/>
              </w:rPr>
            </w:pPr>
            <w:r w:rsidRPr="00C13FDD">
              <w:rPr>
                <w:b/>
                <w:sz w:val="24"/>
                <w:szCs w:val="24"/>
              </w:rPr>
              <w:t>Раздел 8: 1, 5, 6, 7, 8, 9, 10, 11.</w:t>
            </w:r>
          </w:p>
          <w:p w14:paraId="2F449F7A" w14:textId="3B9265AF" w:rsidR="008807C3" w:rsidRPr="00C13FDD" w:rsidRDefault="008807C3" w:rsidP="00CC2629">
            <w:pPr>
              <w:tabs>
                <w:tab w:val="left" w:pos="601"/>
              </w:tabs>
              <w:spacing w:line="276" w:lineRule="auto"/>
              <w:jc w:val="both"/>
              <w:rPr>
                <w:sz w:val="24"/>
                <w:szCs w:val="24"/>
              </w:rPr>
            </w:pPr>
            <w:r w:rsidRPr="00C13FDD">
              <w:rPr>
                <w:b/>
                <w:sz w:val="24"/>
                <w:szCs w:val="24"/>
              </w:rPr>
              <w:t>Раздел 9:</w:t>
            </w:r>
            <w:r w:rsidRPr="00C13FDD">
              <w:rPr>
                <w:b/>
                <w:sz w:val="24"/>
                <w:szCs w:val="24"/>
                <w:lang w:val="en-US"/>
              </w:rPr>
              <w:t xml:space="preserve"> </w:t>
            </w:r>
            <w:r w:rsidRPr="00C13FDD">
              <w:rPr>
                <w:b/>
                <w:sz w:val="24"/>
                <w:szCs w:val="24"/>
              </w:rPr>
              <w:t>1</w:t>
            </w:r>
            <w:r w:rsidR="00CC2629" w:rsidRPr="00C13FDD">
              <w:rPr>
                <w:b/>
                <w:sz w:val="24"/>
                <w:szCs w:val="24"/>
              </w:rPr>
              <w:t>-</w:t>
            </w:r>
            <w:r w:rsidRPr="00C13FDD">
              <w:rPr>
                <w:b/>
                <w:sz w:val="24"/>
                <w:szCs w:val="24"/>
              </w:rPr>
              <w:t xml:space="preserve"> 12.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6A6D6C5" w14:textId="77777777" w:rsidR="00EA0FFD" w:rsidRPr="00C13FDD" w:rsidRDefault="00EA0FFD" w:rsidP="00982E61">
            <w:pPr>
              <w:rPr>
                <w:sz w:val="24"/>
                <w:szCs w:val="24"/>
              </w:rPr>
            </w:pPr>
            <w:r w:rsidRPr="00C13FDD">
              <w:rPr>
                <w:sz w:val="24"/>
                <w:szCs w:val="24"/>
              </w:rPr>
              <w:t>Устный/ письменный опрос, дискуссия, заслушивание и обсуждение докладов, решение ситуационных заданий.</w:t>
            </w:r>
          </w:p>
          <w:p w14:paraId="798A4065" w14:textId="7036EA8E" w:rsidR="00EA0FFD" w:rsidRPr="00C13FDD" w:rsidRDefault="00EA0FFD" w:rsidP="00EA0FFD">
            <w:pPr>
              <w:rPr>
                <w:sz w:val="24"/>
                <w:szCs w:val="24"/>
              </w:rPr>
            </w:pPr>
          </w:p>
        </w:tc>
      </w:tr>
    </w:tbl>
    <w:p w14:paraId="5DB0D110" w14:textId="0CEBD8C3" w:rsidR="0097252C" w:rsidRDefault="0097252C" w:rsidP="0097252C">
      <w:pPr>
        <w:pStyle w:val="110"/>
        <w:tabs>
          <w:tab w:val="left" w:pos="426"/>
        </w:tabs>
        <w:spacing w:before="120" w:after="120"/>
        <w:ind w:left="0" w:firstLine="0"/>
      </w:pPr>
    </w:p>
    <w:p w14:paraId="356354C2" w14:textId="02C5FC35" w:rsidR="001002F4" w:rsidRDefault="001002F4" w:rsidP="00C42CE6">
      <w:pPr>
        <w:pStyle w:val="110"/>
        <w:numPr>
          <w:ilvl w:val="0"/>
          <w:numId w:val="3"/>
        </w:numPr>
        <w:tabs>
          <w:tab w:val="left" w:pos="426"/>
        </w:tabs>
        <w:spacing w:before="120" w:after="120"/>
        <w:ind w:left="0" w:firstLine="0"/>
      </w:pPr>
      <w:r>
        <w:lastRenderedPageBreak/>
        <w:t xml:space="preserve">Перечень учебно-методического обеспечения для самостоятельной </w:t>
      </w:r>
      <w:r w:rsidRPr="00B73790">
        <w:t xml:space="preserve">работы </w:t>
      </w:r>
      <w:r>
        <w:t>обучающихся по</w:t>
      </w:r>
      <w:r w:rsidRPr="00B73790">
        <w:t xml:space="preserve"> </w:t>
      </w:r>
      <w:r>
        <w:t>дисциплине</w:t>
      </w:r>
      <w:bookmarkEnd w:id="16"/>
    </w:p>
    <w:p w14:paraId="3EB773EA" w14:textId="08E7203C" w:rsidR="001002F4" w:rsidRDefault="008A4775" w:rsidP="00C42CE6">
      <w:pPr>
        <w:pStyle w:val="210"/>
        <w:numPr>
          <w:ilvl w:val="1"/>
          <w:numId w:val="3"/>
        </w:numPr>
        <w:tabs>
          <w:tab w:val="left" w:pos="1418"/>
        </w:tabs>
        <w:spacing w:before="100" w:beforeAutospacing="1" w:after="240"/>
        <w:ind w:left="0" w:firstLine="840"/>
        <w:jc w:val="both"/>
        <w:rPr>
          <w:i w:val="0"/>
        </w:rPr>
      </w:pPr>
      <w:bookmarkStart w:id="17" w:name="_Toc90042608"/>
      <w:r w:rsidRPr="008A4775">
        <w:rPr>
          <w:i w:val="0"/>
        </w:rPr>
        <w:t>Перечень вопросов, отводимых на самостоятельное освоение дисциплины, формы внеаудиторной самостоятельной работы</w:t>
      </w:r>
      <w:bookmarkEnd w:id="17"/>
    </w:p>
    <w:tbl>
      <w:tblPr>
        <w:tblW w:w="10738"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7"/>
        <w:gridCol w:w="4041"/>
        <w:gridCol w:w="3720"/>
      </w:tblGrid>
      <w:tr w:rsidR="008A4775" w:rsidRPr="008A4775" w14:paraId="2635EF5B" w14:textId="77777777" w:rsidTr="00F055A3">
        <w:trPr>
          <w:trHeight w:val="784"/>
        </w:trPr>
        <w:tc>
          <w:tcPr>
            <w:tcW w:w="2977" w:type="dxa"/>
            <w:shd w:val="clear" w:color="auto" w:fill="auto"/>
            <w:vAlign w:val="center"/>
          </w:tcPr>
          <w:p w14:paraId="5C93BEEA" w14:textId="6CF94D77" w:rsidR="008A4775" w:rsidRPr="008A4775" w:rsidRDefault="008A4775" w:rsidP="002C0406">
            <w:pPr>
              <w:pStyle w:val="TableParagraph"/>
              <w:spacing w:before="158"/>
              <w:ind w:left="113" w:right="113"/>
              <w:jc w:val="center"/>
              <w:rPr>
                <w:b/>
                <w:sz w:val="24"/>
                <w:szCs w:val="24"/>
              </w:rPr>
            </w:pPr>
            <w:r w:rsidRPr="008A4775">
              <w:rPr>
                <w:b/>
                <w:sz w:val="24"/>
                <w:szCs w:val="24"/>
              </w:rPr>
              <w:t>Наименование тем дисциплины</w:t>
            </w:r>
          </w:p>
        </w:tc>
        <w:tc>
          <w:tcPr>
            <w:tcW w:w="4041" w:type="dxa"/>
            <w:vAlign w:val="center"/>
          </w:tcPr>
          <w:p w14:paraId="62CAC4EB" w14:textId="7AE88286" w:rsidR="008A4775" w:rsidRPr="008A4775" w:rsidRDefault="008A4775" w:rsidP="008A4775">
            <w:pPr>
              <w:pStyle w:val="TableParagraph"/>
              <w:spacing w:before="1"/>
              <w:ind w:left="113" w:right="113"/>
              <w:jc w:val="center"/>
              <w:rPr>
                <w:b/>
                <w:sz w:val="24"/>
                <w:szCs w:val="24"/>
              </w:rPr>
            </w:pPr>
            <w:r w:rsidRPr="008A4775">
              <w:rPr>
                <w:b/>
                <w:sz w:val="24"/>
                <w:szCs w:val="24"/>
              </w:rPr>
              <w:t>Перечень вопросов, отводимых на самостоятельное освоение</w:t>
            </w:r>
          </w:p>
        </w:tc>
        <w:tc>
          <w:tcPr>
            <w:tcW w:w="3720" w:type="dxa"/>
            <w:shd w:val="clear" w:color="auto" w:fill="auto"/>
            <w:vAlign w:val="center"/>
          </w:tcPr>
          <w:p w14:paraId="1EE4F781" w14:textId="5EF11BF7" w:rsidR="008A4775" w:rsidRPr="008A4775" w:rsidRDefault="008A4775" w:rsidP="008A4775">
            <w:pPr>
              <w:pStyle w:val="TableParagraph"/>
              <w:spacing w:before="1"/>
              <w:ind w:left="113" w:right="113"/>
              <w:jc w:val="center"/>
              <w:rPr>
                <w:b/>
                <w:sz w:val="24"/>
                <w:szCs w:val="24"/>
              </w:rPr>
            </w:pPr>
            <w:r w:rsidRPr="008A4775">
              <w:rPr>
                <w:b/>
                <w:sz w:val="24"/>
                <w:szCs w:val="24"/>
              </w:rPr>
              <w:t>Формы внеаудиторной самостоятельной работы</w:t>
            </w:r>
          </w:p>
        </w:tc>
      </w:tr>
      <w:tr w:rsidR="0028669F" w14:paraId="2B7D0FEF" w14:textId="77777777" w:rsidTr="00C13FDD">
        <w:trPr>
          <w:trHeight w:val="1653"/>
        </w:trPr>
        <w:tc>
          <w:tcPr>
            <w:tcW w:w="2977" w:type="dxa"/>
            <w:shd w:val="clear" w:color="auto" w:fill="auto"/>
          </w:tcPr>
          <w:p w14:paraId="7E2C4148" w14:textId="5E57898F" w:rsidR="0010510A" w:rsidRPr="005118FE" w:rsidRDefault="0010510A" w:rsidP="0010510A">
            <w:pPr>
              <w:pStyle w:val="TableParagraph"/>
              <w:ind w:left="131" w:right="113"/>
              <w:rPr>
                <w:sz w:val="24"/>
                <w:szCs w:val="24"/>
              </w:rPr>
            </w:pPr>
            <w:r w:rsidRPr="0010510A">
              <w:rPr>
                <w:sz w:val="24"/>
                <w:szCs w:val="24"/>
              </w:rPr>
              <w:t>Тема 1. Понятие, сфера и основные принципы международного инвестиционного права</w:t>
            </w:r>
          </w:p>
        </w:tc>
        <w:tc>
          <w:tcPr>
            <w:tcW w:w="4041" w:type="dxa"/>
          </w:tcPr>
          <w:p w14:paraId="3C826C0E" w14:textId="12AB7CA5" w:rsidR="006130C1" w:rsidRPr="00C13FDD" w:rsidRDefault="006130C1" w:rsidP="006130C1">
            <w:pPr>
              <w:pStyle w:val="TableParagraph"/>
              <w:tabs>
                <w:tab w:val="left" w:pos="2427"/>
              </w:tabs>
              <w:ind w:left="113" w:right="113"/>
              <w:jc w:val="both"/>
              <w:rPr>
                <w:sz w:val="24"/>
                <w:szCs w:val="24"/>
              </w:rPr>
            </w:pPr>
            <w:r w:rsidRPr="00C13FDD">
              <w:rPr>
                <w:sz w:val="24"/>
                <w:szCs w:val="24"/>
              </w:rPr>
              <w:t>Понятие и сущность инвестиционной деятельности</w:t>
            </w:r>
            <w:r w:rsidR="0010510A" w:rsidRPr="00C13FDD">
              <w:rPr>
                <w:sz w:val="24"/>
                <w:szCs w:val="24"/>
              </w:rPr>
              <w:t xml:space="preserve"> на международной арене.</w:t>
            </w:r>
          </w:p>
          <w:p w14:paraId="5E697752" w14:textId="6EACB554" w:rsidR="006130C1" w:rsidRPr="00C13FDD" w:rsidRDefault="006130C1" w:rsidP="006130C1">
            <w:pPr>
              <w:pStyle w:val="TableParagraph"/>
              <w:tabs>
                <w:tab w:val="left" w:pos="2427"/>
              </w:tabs>
              <w:ind w:left="113" w:right="113"/>
              <w:jc w:val="both"/>
              <w:rPr>
                <w:sz w:val="24"/>
                <w:szCs w:val="24"/>
              </w:rPr>
            </w:pPr>
            <w:r w:rsidRPr="00C13FDD">
              <w:rPr>
                <w:sz w:val="24"/>
                <w:szCs w:val="24"/>
              </w:rPr>
              <w:t xml:space="preserve">Принципы </w:t>
            </w:r>
            <w:r w:rsidR="0010510A" w:rsidRPr="00C13FDD">
              <w:rPr>
                <w:sz w:val="24"/>
                <w:szCs w:val="24"/>
              </w:rPr>
              <w:t xml:space="preserve">международного </w:t>
            </w:r>
            <w:r w:rsidRPr="00C13FDD">
              <w:rPr>
                <w:sz w:val="24"/>
                <w:szCs w:val="24"/>
              </w:rPr>
              <w:t>инвестиционного</w:t>
            </w:r>
            <w:r w:rsidR="0010510A" w:rsidRPr="00C13FDD">
              <w:rPr>
                <w:sz w:val="24"/>
                <w:szCs w:val="24"/>
              </w:rPr>
              <w:t xml:space="preserve"> права. </w:t>
            </w:r>
          </w:p>
          <w:p w14:paraId="22B043F9" w14:textId="053DA663" w:rsidR="0028669F" w:rsidRPr="00C13FDD" w:rsidRDefault="006130C1" w:rsidP="000348CD">
            <w:pPr>
              <w:pStyle w:val="TableParagraph"/>
              <w:tabs>
                <w:tab w:val="left" w:pos="2427"/>
              </w:tabs>
              <w:ind w:left="113" w:right="113"/>
              <w:jc w:val="both"/>
              <w:rPr>
                <w:sz w:val="24"/>
                <w:szCs w:val="24"/>
              </w:rPr>
            </w:pPr>
            <w:r w:rsidRPr="00C13FDD">
              <w:rPr>
                <w:sz w:val="24"/>
                <w:szCs w:val="24"/>
              </w:rPr>
              <w:t>Прямые и портфельный инвестиции.</w:t>
            </w:r>
          </w:p>
        </w:tc>
        <w:tc>
          <w:tcPr>
            <w:tcW w:w="3720" w:type="dxa"/>
            <w:shd w:val="clear" w:color="auto" w:fill="auto"/>
          </w:tcPr>
          <w:p w14:paraId="38936DDB" w14:textId="2AADB842" w:rsidR="0028669F" w:rsidRPr="00C13FDD" w:rsidRDefault="0028669F" w:rsidP="005A1DD7">
            <w:pPr>
              <w:pStyle w:val="TableParagraph"/>
              <w:tabs>
                <w:tab w:val="left" w:pos="2427"/>
              </w:tabs>
              <w:ind w:left="113" w:right="113"/>
              <w:jc w:val="both"/>
              <w:rPr>
                <w:sz w:val="24"/>
                <w:szCs w:val="24"/>
              </w:rPr>
            </w:pPr>
            <w:r w:rsidRPr="00C13FDD">
              <w:rPr>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28669F" w14:paraId="6F8FA23E" w14:textId="77777777" w:rsidTr="00F055A3">
        <w:trPr>
          <w:trHeight w:val="1893"/>
        </w:trPr>
        <w:tc>
          <w:tcPr>
            <w:tcW w:w="2977" w:type="dxa"/>
            <w:shd w:val="clear" w:color="auto" w:fill="auto"/>
          </w:tcPr>
          <w:p w14:paraId="6C612D29" w14:textId="38948705" w:rsidR="0010510A" w:rsidRPr="005118FE" w:rsidRDefault="006130C1" w:rsidP="002258EE">
            <w:pPr>
              <w:pStyle w:val="TableParagraph"/>
              <w:ind w:left="113" w:right="113"/>
              <w:rPr>
                <w:sz w:val="24"/>
                <w:szCs w:val="24"/>
              </w:rPr>
            </w:pPr>
            <w:r w:rsidRPr="005118FE">
              <w:rPr>
                <w:rFonts w:eastAsia="Calibri"/>
                <w:bCs/>
                <w:sz w:val="24"/>
                <w:szCs w:val="24"/>
                <w:lang w:eastAsia="en-US"/>
              </w:rPr>
              <w:t xml:space="preserve">Тема </w:t>
            </w:r>
            <w:r>
              <w:rPr>
                <w:rFonts w:eastAsia="Calibri"/>
                <w:bCs/>
                <w:sz w:val="24"/>
                <w:szCs w:val="24"/>
                <w:lang w:eastAsia="en-US"/>
              </w:rPr>
              <w:t>2</w:t>
            </w:r>
            <w:r w:rsidRPr="005118FE">
              <w:rPr>
                <w:rFonts w:eastAsia="Calibri"/>
                <w:bCs/>
                <w:sz w:val="24"/>
                <w:szCs w:val="24"/>
                <w:lang w:eastAsia="en-US"/>
              </w:rPr>
              <w:t>.</w:t>
            </w:r>
            <w:r>
              <w:rPr>
                <w:rFonts w:eastAsia="Calibri"/>
                <w:bCs/>
                <w:sz w:val="24"/>
                <w:szCs w:val="24"/>
                <w:lang w:eastAsia="en-US"/>
              </w:rPr>
              <w:t xml:space="preserve"> </w:t>
            </w:r>
            <w:r w:rsidR="0010510A" w:rsidRPr="0010510A">
              <w:rPr>
                <w:sz w:val="24"/>
                <w:szCs w:val="24"/>
              </w:rPr>
              <w:t>Субъекты инвестиционной деятельности и защита прав инвестора на международн</w:t>
            </w:r>
            <w:r w:rsidR="002258EE">
              <w:rPr>
                <w:sz w:val="24"/>
                <w:szCs w:val="24"/>
              </w:rPr>
              <w:t>ой</w:t>
            </w:r>
            <w:r w:rsidR="0010510A" w:rsidRPr="0010510A">
              <w:rPr>
                <w:sz w:val="24"/>
                <w:szCs w:val="24"/>
              </w:rPr>
              <w:t xml:space="preserve"> арене</w:t>
            </w:r>
          </w:p>
        </w:tc>
        <w:tc>
          <w:tcPr>
            <w:tcW w:w="4041" w:type="dxa"/>
          </w:tcPr>
          <w:p w14:paraId="7760B65B" w14:textId="0B6D57DB" w:rsidR="0028669F" w:rsidRPr="00C13FDD" w:rsidRDefault="00E3391C" w:rsidP="0028669F">
            <w:pPr>
              <w:pStyle w:val="TableParagraph"/>
              <w:tabs>
                <w:tab w:val="left" w:pos="2427"/>
              </w:tabs>
              <w:ind w:left="113" w:right="113"/>
              <w:jc w:val="both"/>
              <w:rPr>
                <w:sz w:val="24"/>
                <w:szCs w:val="24"/>
              </w:rPr>
            </w:pPr>
            <w:r w:rsidRPr="00C13FDD">
              <w:rPr>
                <w:sz w:val="24"/>
                <w:szCs w:val="24"/>
              </w:rPr>
              <w:t xml:space="preserve">Субъекты и участники </w:t>
            </w:r>
            <w:r w:rsidR="0010510A" w:rsidRPr="00C13FDD">
              <w:rPr>
                <w:sz w:val="24"/>
                <w:szCs w:val="24"/>
              </w:rPr>
              <w:t>международного права</w:t>
            </w:r>
            <w:r w:rsidRPr="00C13FDD">
              <w:rPr>
                <w:sz w:val="24"/>
                <w:szCs w:val="24"/>
              </w:rPr>
              <w:t xml:space="preserve">. </w:t>
            </w:r>
          </w:p>
          <w:p w14:paraId="670E73E8" w14:textId="625D1E3C" w:rsidR="00E3391C" w:rsidRPr="00C13FDD" w:rsidRDefault="00E3391C" w:rsidP="0028669F">
            <w:pPr>
              <w:pStyle w:val="TableParagraph"/>
              <w:tabs>
                <w:tab w:val="left" w:pos="2427"/>
              </w:tabs>
              <w:ind w:left="113" w:right="113"/>
              <w:jc w:val="both"/>
              <w:rPr>
                <w:sz w:val="24"/>
                <w:szCs w:val="24"/>
              </w:rPr>
            </w:pPr>
            <w:r w:rsidRPr="00C13FDD">
              <w:rPr>
                <w:bCs/>
                <w:sz w:val="24"/>
                <w:szCs w:val="24"/>
              </w:rPr>
              <w:t>Международный коммерческий арбитраж. Инвестиционный арбитраж. Третейский суд как механизм разрешения внутренних инвестиционных споров.</w:t>
            </w:r>
          </w:p>
        </w:tc>
        <w:tc>
          <w:tcPr>
            <w:tcW w:w="3720" w:type="dxa"/>
            <w:shd w:val="clear" w:color="auto" w:fill="auto"/>
          </w:tcPr>
          <w:p w14:paraId="3081686B" w14:textId="27622EDA" w:rsidR="0028669F" w:rsidRPr="00C13FDD" w:rsidRDefault="0028669F" w:rsidP="005A1DD7">
            <w:pPr>
              <w:pStyle w:val="TableParagraph"/>
              <w:tabs>
                <w:tab w:val="left" w:pos="2932"/>
              </w:tabs>
              <w:spacing w:before="1"/>
              <w:ind w:left="113" w:right="113"/>
              <w:jc w:val="both"/>
              <w:rPr>
                <w:sz w:val="24"/>
                <w:szCs w:val="24"/>
              </w:rPr>
            </w:pPr>
            <w:r w:rsidRPr="00C13FDD">
              <w:rPr>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28669F" w14:paraId="672E1B9E" w14:textId="77777777" w:rsidTr="00F055A3">
        <w:trPr>
          <w:trHeight w:val="428"/>
        </w:trPr>
        <w:tc>
          <w:tcPr>
            <w:tcW w:w="2977" w:type="dxa"/>
            <w:shd w:val="clear" w:color="auto" w:fill="auto"/>
          </w:tcPr>
          <w:p w14:paraId="5DA08CBE" w14:textId="49DB1241" w:rsidR="0028669F" w:rsidRPr="005118FE" w:rsidRDefault="006130C1" w:rsidP="00062A1F">
            <w:pPr>
              <w:pStyle w:val="TableParagraph"/>
              <w:ind w:left="113" w:right="113"/>
              <w:rPr>
                <w:sz w:val="24"/>
                <w:szCs w:val="24"/>
              </w:rPr>
            </w:pPr>
            <w:r w:rsidRPr="005118FE">
              <w:rPr>
                <w:rFonts w:eastAsia="Calibri"/>
                <w:bCs/>
                <w:sz w:val="24"/>
                <w:szCs w:val="24"/>
                <w:lang w:eastAsia="en-US"/>
              </w:rPr>
              <w:t xml:space="preserve">Тема </w:t>
            </w:r>
            <w:r>
              <w:rPr>
                <w:rFonts w:eastAsia="Calibri"/>
                <w:bCs/>
                <w:sz w:val="24"/>
                <w:szCs w:val="24"/>
                <w:lang w:eastAsia="en-US"/>
              </w:rPr>
              <w:t>3</w:t>
            </w:r>
            <w:r w:rsidRPr="005118FE">
              <w:rPr>
                <w:rFonts w:eastAsia="Calibri"/>
                <w:bCs/>
                <w:sz w:val="24"/>
                <w:szCs w:val="24"/>
                <w:lang w:eastAsia="en-US"/>
              </w:rPr>
              <w:t>.</w:t>
            </w:r>
            <w:r>
              <w:rPr>
                <w:rFonts w:eastAsia="Calibri"/>
                <w:bCs/>
                <w:sz w:val="24"/>
                <w:szCs w:val="24"/>
                <w:lang w:eastAsia="en-US"/>
              </w:rPr>
              <w:t xml:space="preserve"> </w:t>
            </w:r>
            <w:r w:rsidRPr="00EA0FFD">
              <w:rPr>
                <w:rFonts w:eastAsia="Calibri"/>
                <w:bCs/>
                <w:sz w:val="24"/>
                <w:szCs w:val="24"/>
                <w:lang w:eastAsia="en-US"/>
              </w:rPr>
              <w:t>Государственное регулирование инвестиционной деятельности</w:t>
            </w:r>
          </w:p>
        </w:tc>
        <w:tc>
          <w:tcPr>
            <w:tcW w:w="4041" w:type="dxa"/>
          </w:tcPr>
          <w:p w14:paraId="48AB5AD1" w14:textId="29CBD096" w:rsidR="0028669F" w:rsidRPr="00C13FDD" w:rsidRDefault="00C57CAE" w:rsidP="00062A1F">
            <w:pPr>
              <w:pStyle w:val="TableParagraph"/>
              <w:tabs>
                <w:tab w:val="left" w:pos="2932"/>
              </w:tabs>
              <w:spacing w:before="1"/>
              <w:ind w:left="113" w:right="113"/>
              <w:jc w:val="both"/>
              <w:rPr>
                <w:sz w:val="24"/>
                <w:szCs w:val="24"/>
              </w:rPr>
            </w:pPr>
            <w:r w:rsidRPr="00C13FDD">
              <w:rPr>
                <w:rFonts w:eastAsia="TimesNewRomanPSMT"/>
                <w:sz w:val="24"/>
                <w:szCs w:val="24"/>
              </w:rPr>
              <w:t>Способы государственного регулирования инвестиционной деятельности. Государственные гарантии прав субъектов инвестиционной деятельности. Стабильность прав субъектов инвестиционной деятельности. Защита капиталовложении инвесторов.</w:t>
            </w:r>
          </w:p>
        </w:tc>
        <w:tc>
          <w:tcPr>
            <w:tcW w:w="3720" w:type="dxa"/>
            <w:shd w:val="clear" w:color="auto" w:fill="auto"/>
          </w:tcPr>
          <w:p w14:paraId="56FBE455" w14:textId="4D72E520" w:rsidR="0028669F" w:rsidRPr="00C13FDD" w:rsidRDefault="0028669F" w:rsidP="00062A1F">
            <w:pPr>
              <w:pStyle w:val="TableParagraph"/>
              <w:tabs>
                <w:tab w:val="left" w:pos="2932"/>
              </w:tabs>
              <w:spacing w:before="1"/>
              <w:ind w:left="113" w:right="113"/>
              <w:jc w:val="both"/>
              <w:rPr>
                <w:sz w:val="24"/>
                <w:szCs w:val="24"/>
              </w:rPr>
            </w:pPr>
            <w:r w:rsidRPr="00C13FDD">
              <w:rPr>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28669F" w14:paraId="6FBF40DC" w14:textId="77777777" w:rsidTr="00F055A3">
        <w:trPr>
          <w:trHeight w:val="1880"/>
        </w:trPr>
        <w:tc>
          <w:tcPr>
            <w:tcW w:w="2977" w:type="dxa"/>
            <w:shd w:val="clear" w:color="auto" w:fill="auto"/>
          </w:tcPr>
          <w:p w14:paraId="6EE65F27" w14:textId="793C1A41" w:rsidR="0028669F" w:rsidRPr="005118FE" w:rsidRDefault="0028669F" w:rsidP="005A1DD7">
            <w:pPr>
              <w:pStyle w:val="TableParagraph"/>
              <w:ind w:left="113" w:right="113"/>
              <w:rPr>
                <w:sz w:val="24"/>
                <w:szCs w:val="24"/>
              </w:rPr>
            </w:pPr>
            <w:r>
              <w:rPr>
                <w:rFonts w:eastAsia="Calibri"/>
                <w:bCs/>
                <w:sz w:val="24"/>
                <w:szCs w:val="24"/>
                <w:lang w:eastAsia="en-US"/>
              </w:rPr>
              <w:t>Тема 4</w:t>
            </w:r>
            <w:r w:rsidRPr="005118FE">
              <w:rPr>
                <w:rFonts w:eastAsia="Calibri"/>
                <w:bCs/>
                <w:sz w:val="24"/>
                <w:szCs w:val="24"/>
                <w:lang w:eastAsia="en-US"/>
              </w:rPr>
              <w:t xml:space="preserve">. </w:t>
            </w:r>
            <w:r w:rsidR="006130C1" w:rsidRPr="006130C1">
              <w:rPr>
                <w:rFonts w:eastAsia="Calibri"/>
                <w:bCs/>
                <w:sz w:val="24"/>
                <w:szCs w:val="24"/>
                <w:lang w:eastAsia="en-US"/>
              </w:rPr>
              <w:t>Общая характеристика правовых форм осуществления инвестиционной деятельности</w:t>
            </w:r>
          </w:p>
        </w:tc>
        <w:tc>
          <w:tcPr>
            <w:tcW w:w="4041" w:type="dxa"/>
          </w:tcPr>
          <w:p w14:paraId="3F0674B4" w14:textId="68CDC92E" w:rsidR="0028669F" w:rsidRPr="00C13FDD" w:rsidRDefault="000676BC" w:rsidP="000676BC">
            <w:pPr>
              <w:pStyle w:val="TableParagraph"/>
              <w:spacing w:line="300" w:lineRule="exact"/>
              <w:ind w:left="113" w:right="113"/>
              <w:jc w:val="both"/>
              <w:rPr>
                <w:sz w:val="24"/>
                <w:szCs w:val="24"/>
              </w:rPr>
            </w:pPr>
            <w:r w:rsidRPr="00C13FDD">
              <w:rPr>
                <w:sz w:val="24"/>
                <w:szCs w:val="24"/>
              </w:rPr>
              <w:t>Формы инвестиционной деятельности. Организационные и договорные формы осуществления инвестиционной деятельности. Правовое положение инвестиционного партнерства. Правовое положение коммерческих организаций с иностранными инвестициями.</w:t>
            </w:r>
          </w:p>
        </w:tc>
        <w:tc>
          <w:tcPr>
            <w:tcW w:w="3720" w:type="dxa"/>
            <w:shd w:val="clear" w:color="auto" w:fill="auto"/>
          </w:tcPr>
          <w:p w14:paraId="6CCFBACA" w14:textId="5CE83324" w:rsidR="0028669F" w:rsidRPr="00C13FDD" w:rsidRDefault="0028669F" w:rsidP="005A1DD7">
            <w:pPr>
              <w:pStyle w:val="TableParagraph"/>
              <w:spacing w:line="300" w:lineRule="exact"/>
              <w:ind w:left="113" w:right="113"/>
              <w:jc w:val="both"/>
              <w:rPr>
                <w:sz w:val="24"/>
                <w:szCs w:val="24"/>
              </w:rPr>
            </w:pPr>
            <w:r w:rsidRPr="00C13FDD">
              <w:rPr>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6130C1" w14:paraId="2E26C090" w14:textId="77777777" w:rsidTr="00C13FDD">
        <w:trPr>
          <w:trHeight w:val="698"/>
        </w:trPr>
        <w:tc>
          <w:tcPr>
            <w:tcW w:w="2977" w:type="dxa"/>
            <w:shd w:val="clear" w:color="auto" w:fill="auto"/>
          </w:tcPr>
          <w:p w14:paraId="586AB299" w14:textId="5FF29822" w:rsidR="006130C1" w:rsidRPr="0010510A" w:rsidRDefault="006130C1" w:rsidP="006130C1">
            <w:pPr>
              <w:pStyle w:val="TableParagraph"/>
              <w:ind w:left="113" w:right="113"/>
              <w:rPr>
                <w:rFonts w:eastAsia="Calibri"/>
                <w:bCs/>
                <w:sz w:val="24"/>
                <w:szCs w:val="24"/>
                <w:lang w:eastAsia="en-US"/>
              </w:rPr>
            </w:pPr>
            <w:r w:rsidRPr="0010510A">
              <w:rPr>
                <w:rFonts w:eastAsia="Calibri"/>
                <w:bCs/>
                <w:sz w:val="24"/>
                <w:szCs w:val="24"/>
                <w:lang w:eastAsia="en-US"/>
              </w:rPr>
              <w:t xml:space="preserve">Тема 5. </w:t>
            </w:r>
            <w:r w:rsidRPr="0010510A">
              <w:rPr>
                <w:bCs/>
                <w:sz w:val="24"/>
                <w:szCs w:val="24"/>
              </w:rPr>
              <w:t>Международно-правовое основы инвестирования</w:t>
            </w:r>
          </w:p>
        </w:tc>
        <w:tc>
          <w:tcPr>
            <w:tcW w:w="4041" w:type="dxa"/>
          </w:tcPr>
          <w:p w14:paraId="10527180" w14:textId="3903958C" w:rsidR="006130C1" w:rsidRPr="00C13FDD" w:rsidRDefault="00A91DB7" w:rsidP="0010510A">
            <w:pPr>
              <w:pStyle w:val="TableParagraph"/>
              <w:spacing w:line="300" w:lineRule="exact"/>
              <w:ind w:left="108" w:right="113"/>
              <w:jc w:val="both"/>
              <w:rPr>
                <w:sz w:val="24"/>
                <w:szCs w:val="24"/>
              </w:rPr>
            </w:pPr>
            <w:r w:rsidRPr="00C13FDD">
              <w:rPr>
                <w:sz w:val="24"/>
                <w:szCs w:val="24"/>
              </w:rPr>
              <w:t xml:space="preserve">Правовые режимы иностранных инвестиций. Доктрина </w:t>
            </w:r>
            <w:proofErr w:type="spellStart"/>
            <w:r w:rsidRPr="00C13FDD">
              <w:rPr>
                <w:sz w:val="24"/>
                <w:szCs w:val="24"/>
              </w:rPr>
              <w:t>Кальво</w:t>
            </w:r>
            <w:proofErr w:type="spellEnd"/>
            <w:r w:rsidRPr="00C13FDD">
              <w:rPr>
                <w:sz w:val="24"/>
                <w:szCs w:val="24"/>
              </w:rPr>
              <w:t>. Международные акты как источник регулирования иностранных инвестиций. Международные многосторонние инвестиционные договоры. Соглашение ГАТТ – ВТО (</w:t>
            </w:r>
            <w:proofErr w:type="spellStart"/>
            <w:r w:rsidRPr="00C13FDD">
              <w:rPr>
                <w:sz w:val="24"/>
                <w:szCs w:val="24"/>
              </w:rPr>
              <w:t>General</w:t>
            </w:r>
            <w:proofErr w:type="spellEnd"/>
            <w:r w:rsidRPr="00C13FDD">
              <w:rPr>
                <w:sz w:val="24"/>
                <w:szCs w:val="24"/>
              </w:rPr>
              <w:t xml:space="preserve"> </w:t>
            </w:r>
            <w:proofErr w:type="spellStart"/>
            <w:r w:rsidRPr="00C13FDD">
              <w:rPr>
                <w:sz w:val="24"/>
                <w:szCs w:val="24"/>
              </w:rPr>
              <w:t>Agreement</w:t>
            </w:r>
            <w:proofErr w:type="spellEnd"/>
            <w:r w:rsidRPr="00C13FDD">
              <w:rPr>
                <w:sz w:val="24"/>
                <w:szCs w:val="24"/>
              </w:rPr>
              <w:t xml:space="preserve"> </w:t>
            </w:r>
            <w:proofErr w:type="spellStart"/>
            <w:r w:rsidRPr="00C13FDD">
              <w:rPr>
                <w:sz w:val="24"/>
                <w:szCs w:val="24"/>
              </w:rPr>
              <w:t>on</w:t>
            </w:r>
            <w:proofErr w:type="spellEnd"/>
            <w:r w:rsidRPr="00C13FDD">
              <w:rPr>
                <w:sz w:val="24"/>
                <w:szCs w:val="24"/>
              </w:rPr>
              <w:t xml:space="preserve"> </w:t>
            </w:r>
            <w:proofErr w:type="spellStart"/>
            <w:r w:rsidRPr="00C13FDD">
              <w:rPr>
                <w:sz w:val="24"/>
                <w:szCs w:val="24"/>
              </w:rPr>
              <w:t>Tariffs</w:t>
            </w:r>
            <w:proofErr w:type="spellEnd"/>
            <w:r w:rsidRPr="00C13FDD">
              <w:rPr>
                <w:sz w:val="24"/>
                <w:szCs w:val="24"/>
              </w:rPr>
              <w:t xml:space="preserve"> </w:t>
            </w:r>
            <w:proofErr w:type="spellStart"/>
            <w:r w:rsidRPr="00C13FDD">
              <w:rPr>
                <w:sz w:val="24"/>
                <w:szCs w:val="24"/>
              </w:rPr>
              <w:t>and</w:t>
            </w:r>
            <w:proofErr w:type="spellEnd"/>
            <w:r w:rsidRPr="00C13FDD">
              <w:rPr>
                <w:sz w:val="24"/>
                <w:szCs w:val="24"/>
              </w:rPr>
              <w:t xml:space="preserve"> </w:t>
            </w:r>
            <w:proofErr w:type="spellStart"/>
            <w:r w:rsidRPr="00C13FDD">
              <w:rPr>
                <w:sz w:val="24"/>
                <w:szCs w:val="24"/>
              </w:rPr>
              <w:t>Trade</w:t>
            </w:r>
            <w:proofErr w:type="spellEnd"/>
            <w:r w:rsidRPr="00C13FDD">
              <w:rPr>
                <w:sz w:val="24"/>
                <w:szCs w:val="24"/>
              </w:rPr>
              <w:t xml:space="preserve">). Соглашение о торговых </w:t>
            </w:r>
            <w:r w:rsidRPr="00C13FDD">
              <w:rPr>
                <w:sz w:val="24"/>
                <w:szCs w:val="24"/>
              </w:rPr>
              <w:lastRenderedPageBreak/>
              <w:t>аспектах инвестиционных мер (ТРИМС).</w:t>
            </w:r>
          </w:p>
        </w:tc>
        <w:tc>
          <w:tcPr>
            <w:tcW w:w="3720" w:type="dxa"/>
            <w:shd w:val="clear" w:color="auto" w:fill="auto"/>
          </w:tcPr>
          <w:p w14:paraId="45D8EDC7" w14:textId="2234E212" w:rsidR="006130C1" w:rsidRPr="00C13FDD" w:rsidRDefault="006130C1" w:rsidP="006130C1">
            <w:pPr>
              <w:pStyle w:val="TableParagraph"/>
              <w:spacing w:line="300" w:lineRule="exact"/>
              <w:ind w:left="113" w:right="113"/>
              <w:jc w:val="both"/>
              <w:rPr>
                <w:sz w:val="24"/>
                <w:szCs w:val="24"/>
              </w:rPr>
            </w:pPr>
            <w:r w:rsidRPr="00C13FDD">
              <w:rPr>
                <w:sz w:val="24"/>
                <w:szCs w:val="24"/>
              </w:rPr>
              <w:lastRenderedPageBreak/>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6130C1" w14:paraId="7CB5C441" w14:textId="77777777" w:rsidTr="00F055A3">
        <w:trPr>
          <w:trHeight w:val="1893"/>
        </w:trPr>
        <w:tc>
          <w:tcPr>
            <w:tcW w:w="2977" w:type="dxa"/>
            <w:shd w:val="clear" w:color="auto" w:fill="auto"/>
          </w:tcPr>
          <w:p w14:paraId="172834D5" w14:textId="10B35D01" w:rsidR="0010510A" w:rsidRPr="0010510A" w:rsidRDefault="006130C1" w:rsidP="0010510A">
            <w:pPr>
              <w:pStyle w:val="TableParagraph"/>
              <w:ind w:left="113" w:right="113"/>
              <w:rPr>
                <w:bCs/>
              </w:rPr>
            </w:pPr>
            <w:r w:rsidRPr="005118FE">
              <w:rPr>
                <w:rFonts w:eastAsia="Calibri"/>
                <w:bCs/>
                <w:sz w:val="24"/>
                <w:szCs w:val="24"/>
                <w:lang w:eastAsia="en-US"/>
              </w:rPr>
              <w:t xml:space="preserve">Тема </w:t>
            </w:r>
            <w:r>
              <w:rPr>
                <w:rFonts w:eastAsia="Calibri"/>
                <w:bCs/>
                <w:sz w:val="24"/>
                <w:szCs w:val="24"/>
                <w:lang w:eastAsia="en-US"/>
              </w:rPr>
              <w:t>6</w:t>
            </w:r>
            <w:r w:rsidRPr="005118FE">
              <w:rPr>
                <w:rFonts w:eastAsia="Calibri"/>
                <w:bCs/>
                <w:sz w:val="24"/>
                <w:szCs w:val="24"/>
                <w:lang w:eastAsia="en-US"/>
              </w:rPr>
              <w:t xml:space="preserve">. </w:t>
            </w:r>
            <w:r w:rsidR="0010510A" w:rsidRPr="0010510A">
              <w:rPr>
                <w:sz w:val="24"/>
                <w:szCs w:val="24"/>
              </w:rPr>
              <w:t>Правовые режимы иностранных инвестиции</w:t>
            </w:r>
          </w:p>
        </w:tc>
        <w:tc>
          <w:tcPr>
            <w:tcW w:w="4041" w:type="dxa"/>
          </w:tcPr>
          <w:p w14:paraId="555345A3" w14:textId="4D33ACF1" w:rsidR="006130C1" w:rsidRPr="00C13FDD" w:rsidRDefault="00A91DB7" w:rsidP="0010510A">
            <w:pPr>
              <w:pStyle w:val="TableParagraph"/>
              <w:spacing w:line="300" w:lineRule="exact"/>
              <w:ind w:left="108" w:right="113"/>
              <w:jc w:val="both"/>
              <w:rPr>
                <w:sz w:val="24"/>
                <w:szCs w:val="24"/>
              </w:rPr>
            </w:pPr>
            <w:r w:rsidRPr="00C13FDD">
              <w:rPr>
                <w:sz w:val="24"/>
                <w:szCs w:val="24"/>
              </w:rPr>
              <w:t xml:space="preserve">Государственно-частное </w:t>
            </w:r>
            <w:r w:rsidR="0010510A" w:rsidRPr="00C13FDD">
              <w:rPr>
                <w:sz w:val="24"/>
                <w:szCs w:val="24"/>
              </w:rPr>
              <w:t xml:space="preserve">     </w:t>
            </w:r>
            <w:r w:rsidRPr="00C13FDD">
              <w:rPr>
                <w:sz w:val="24"/>
                <w:szCs w:val="24"/>
              </w:rPr>
              <w:t xml:space="preserve">партнерство. </w:t>
            </w:r>
          </w:p>
          <w:p w14:paraId="522998E3" w14:textId="77777777" w:rsidR="00A91DB7" w:rsidRPr="00C13FDD" w:rsidRDefault="00A91DB7" w:rsidP="006130C1">
            <w:pPr>
              <w:pStyle w:val="TableParagraph"/>
              <w:spacing w:line="300" w:lineRule="exact"/>
              <w:ind w:left="113" w:right="113"/>
              <w:jc w:val="both"/>
              <w:rPr>
                <w:sz w:val="24"/>
                <w:szCs w:val="24"/>
              </w:rPr>
            </w:pPr>
            <w:r w:rsidRPr="00C13FDD">
              <w:rPr>
                <w:sz w:val="24"/>
                <w:szCs w:val="24"/>
              </w:rPr>
              <w:t>Соглашения о разделе продукции.</w:t>
            </w:r>
          </w:p>
          <w:p w14:paraId="2BD3F848" w14:textId="507C694F" w:rsidR="00A91DB7" w:rsidRPr="00C13FDD" w:rsidRDefault="00A91DB7" w:rsidP="006130C1">
            <w:pPr>
              <w:pStyle w:val="TableParagraph"/>
              <w:spacing w:line="300" w:lineRule="exact"/>
              <w:ind w:left="113" w:right="113"/>
              <w:jc w:val="both"/>
              <w:rPr>
                <w:sz w:val="24"/>
                <w:szCs w:val="24"/>
              </w:rPr>
            </w:pPr>
            <w:r w:rsidRPr="00C13FDD">
              <w:rPr>
                <w:sz w:val="24"/>
                <w:szCs w:val="24"/>
              </w:rPr>
              <w:t>Концессионное соглашение.</w:t>
            </w:r>
          </w:p>
        </w:tc>
        <w:tc>
          <w:tcPr>
            <w:tcW w:w="3720" w:type="dxa"/>
            <w:shd w:val="clear" w:color="auto" w:fill="auto"/>
          </w:tcPr>
          <w:p w14:paraId="41A0EAAE" w14:textId="238F0B28" w:rsidR="006130C1" w:rsidRPr="00C13FDD" w:rsidRDefault="006130C1" w:rsidP="006130C1">
            <w:pPr>
              <w:pStyle w:val="TableParagraph"/>
              <w:tabs>
                <w:tab w:val="left" w:pos="2932"/>
              </w:tabs>
              <w:ind w:left="113" w:right="113"/>
              <w:jc w:val="both"/>
              <w:rPr>
                <w:sz w:val="24"/>
                <w:szCs w:val="24"/>
              </w:rPr>
            </w:pPr>
            <w:r w:rsidRPr="00C13FDD">
              <w:rPr>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bl>
    <w:p w14:paraId="49998E8D" w14:textId="12B90804" w:rsidR="001002F4" w:rsidRPr="007609E3" w:rsidRDefault="007609E3" w:rsidP="00C42CE6">
      <w:pPr>
        <w:pStyle w:val="210"/>
        <w:widowControl w:val="0"/>
        <w:numPr>
          <w:ilvl w:val="1"/>
          <w:numId w:val="3"/>
        </w:numPr>
        <w:tabs>
          <w:tab w:val="left" w:pos="1418"/>
        </w:tabs>
        <w:spacing w:before="100" w:beforeAutospacing="1" w:after="240"/>
        <w:ind w:left="0" w:firstLine="851"/>
        <w:jc w:val="both"/>
        <w:rPr>
          <w:i w:val="0"/>
        </w:rPr>
      </w:pPr>
      <w:bookmarkStart w:id="18" w:name="_Toc89950391"/>
      <w:bookmarkStart w:id="19" w:name="_Toc90023694"/>
      <w:bookmarkStart w:id="20" w:name="_Toc90042609"/>
      <w:r w:rsidRPr="007609E3">
        <w:rPr>
          <w:i w:val="0"/>
        </w:rPr>
        <w:t>Перечень вопросов, заданий, тем для подготовки к текущему контролю</w:t>
      </w:r>
      <w:r w:rsidR="001002F4" w:rsidRPr="007609E3">
        <w:rPr>
          <w:i w:val="0"/>
        </w:rPr>
        <w:t>:</w:t>
      </w:r>
      <w:bookmarkEnd w:id="18"/>
      <w:bookmarkEnd w:id="19"/>
      <w:bookmarkEnd w:id="20"/>
    </w:p>
    <w:p w14:paraId="379FAA80" w14:textId="2F0CA28D" w:rsidR="007609E3" w:rsidRPr="00553B48" w:rsidRDefault="007609E3" w:rsidP="00553B48">
      <w:pPr>
        <w:pStyle w:val="210"/>
        <w:tabs>
          <w:tab w:val="left" w:pos="3053"/>
          <w:tab w:val="left" w:pos="4655"/>
          <w:tab w:val="left" w:pos="6013"/>
          <w:tab w:val="left" w:pos="6706"/>
        </w:tabs>
        <w:spacing w:before="167" w:line="480" w:lineRule="auto"/>
        <w:ind w:left="0" w:right="-36"/>
        <w:jc w:val="center"/>
        <w:rPr>
          <w:i w:val="0"/>
        </w:rPr>
      </w:pPr>
      <w:bookmarkStart w:id="21" w:name="_Toc90042610"/>
      <w:r w:rsidRPr="00553B48">
        <w:rPr>
          <w:i w:val="0"/>
        </w:rPr>
        <w:t>Примерные тестовые задания</w:t>
      </w:r>
      <w:bookmarkEnd w:id="21"/>
      <w:r w:rsidR="00553B48">
        <w:rPr>
          <w:i w:val="0"/>
        </w:rPr>
        <w:t>:</w:t>
      </w:r>
    </w:p>
    <w:p w14:paraId="5B33C65D" w14:textId="6EA68C98" w:rsidR="00EF4CEB" w:rsidRPr="00EF4CEB" w:rsidRDefault="00EF4CEB" w:rsidP="006C0C57">
      <w:pPr>
        <w:pStyle w:val="af3"/>
        <w:numPr>
          <w:ilvl w:val="0"/>
          <w:numId w:val="9"/>
        </w:numPr>
        <w:tabs>
          <w:tab w:val="left" w:pos="284"/>
        </w:tabs>
        <w:spacing w:before="60"/>
        <w:ind w:left="0" w:hanging="142"/>
        <w:contextualSpacing w:val="0"/>
        <w:jc w:val="both"/>
        <w:rPr>
          <w:b/>
          <w:bCs/>
          <w:sz w:val="24"/>
          <w:szCs w:val="24"/>
        </w:rPr>
      </w:pPr>
      <w:r w:rsidRPr="00EF4CEB">
        <w:rPr>
          <w:b/>
          <w:bCs/>
          <w:sz w:val="24"/>
          <w:szCs w:val="24"/>
        </w:rPr>
        <w:t>Какую роль играет Всемирная торговая организация (ВТО) в международных инвестициях?</w:t>
      </w:r>
    </w:p>
    <w:p w14:paraId="6C4DB932" w14:textId="6A8FFC91" w:rsidR="00EF4CEB" w:rsidRPr="00EF4CEB" w:rsidRDefault="00EF4CEB" w:rsidP="00EF4CEB">
      <w:pPr>
        <w:rPr>
          <w:sz w:val="24"/>
          <w:szCs w:val="24"/>
        </w:rPr>
      </w:pPr>
      <w:r w:rsidRPr="00EF4CEB">
        <w:rPr>
          <w:sz w:val="24"/>
          <w:szCs w:val="24"/>
        </w:rPr>
        <w:t xml:space="preserve">   a) </w:t>
      </w:r>
      <w:r w:rsidR="00693B10">
        <w:rPr>
          <w:sz w:val="24"/>
          <w:szCs w:val="24"/>
        </w:rPr>
        <w:t>р</w:t>
      </w:r>
      <w:r w:rsidRPr="00EF4CEB">
        <w:rPr>
          <w:sz w:val="24"/>
          <w:szCs w:val="24"/>
        </w:rPr>
        <w:t xml:space="preserve">егулирование инвестиционных споров;  </w:t>
      </w:r>
    </w:p>
    <w:p w14:paraId="7CC6A414" w14:textId="1975A371" w:rsidR="00EF4CEB" w:rsidRPr="00EF4CEB" w:rsidRDefault="00EF4CEB" w:rsidP="00EF4CEB">
      <w:pPr>
        <w:rPr>
          <w:sz w:val="24"/>
          <w:szCs w:val="24"/>
        </w:rPr>
      </w:pPr>
      <w:r w:rsidRPr="00EF4CEB">
        <w:rPr>
          <w:sz w:val="24"/>
          <w:szCs w:val="24"/>
        </w:rPr>
        <w:t xml:space="preserve">   б) </w:t>
      </w:r>
      <w:r w:rsidR="00693B10">
        <w:rPr>
          <w:sz w:val="24"/>
          <w:szCs w:val="24"/>
        </w:rPr>
        <w:t>с</w:t>
      </w:r>
      <w:r w:rsidRPr="00EF4CEB">
        <w:rPr>
          <w:sz w:val="24"/>
          <w:szCs w:val="24"/>
        </w:rPr>
        <w:t xml:space="preserve">нижение торговых барьеров и стимулирование инвестиций;  </w:t>
      </w:r>
    </w:p>
    <w:p w14:paraId="6B918946" w14:textId="4E854323" w:rsidR="00EF4CEB" w:rsidRPr="00EF4CEB" w:rsidRDefault="00EF4CEB" w:rsidP="00EF4CEB">
      <w:pPr>
        <w:rPr>
          <w:sz w:val="24"/>
          <w:szCs w:val="24"/>
        </w:rPr>
      </w:pPr>
      <w:r w:rsidRPr="00EF4CEB">
        <w:rPr>
          <w:sz w:val="24"/>
          <w:szCs w:val="24"/>
        </w:rPr>
        <w:t xml:space="preserve">   в) </w:t>
      </w:r>
      <w:r w:rsidR="00693B10">
        <w:rPr>
          <w:sz w:val="24"/>
          <w:szCs w:val="24"/>
        </w:rPr>
        <w:t>з</w:t>
      </w:r>
      <w:r w:rsidRPr="00EF4CEB">
        <w:rPr>
          <w:sz w:val="24"/>
          <w:szCs w:val="24"/>
        </w:rPr>
        <w:t xml:space="preserve">ащита прав инвесторов; </w:t>
      </w:r>
    </w:p>
    <w:p w14:paraId="7A627B10" w14:textId="27578102" w:rsidR="00EF4CEB" w:rsidRPr="00EF4CEB" w:rsidRDefault="00EF4CEB" w:rsidP="00EF4CEB">
      <w:pPr>
        <w:rPr>
          <w:sz w:val="24"/>
          <w:szCs w:val="24"/>
        </w:rPr>
      </w:pPr>
      <w:r w:rsidRPr="00EF4CEB">
        <w:rPr>
          <w:sz w:val="24"/>
          <w:szCs w:val="24"/>
        </w:rPr>
        <w:t xml:space="preserve">   г) </w:t>
      </w:r>
      <w:r w:rsidR="00693B10">
        <w:rPr>
          <w:sz w:val="24"/>
          <w:szCs w:val="24"/>
        </w:rPr>
        <w:t>п</w:t>
      </w:r>
      <w:r w:rsidRPr="00EF4CEB">
        <w:rPr>
          <w:sz w:val="24"/>
          <w:szCs w:val="24"/>
        </w:rPr>
        <w:t>оддержка национального производства</w:t>
      </w:r>
      <w:r w:rsidR="00A5739E">
        <w:rPr>
          <w:sz w:val="24"/>
          <w:szCs w:val="24"/>
        </w:rPr>
        <w:t>.</w:t>
      </w:r>
      <w:r w:rsidRPr="00EF4CEB">
        <w:rPr>
          <w:sz w:val="24"/>
          <w:szCs w:val="24"/>
        </w:rPr>
        <w:t xml:space="preserve">  </w:t>
      </w:r>
    </w:p>
    <w:p w14:paraId="58B14A78" w14:textId="165611AA" w:rsidR="007A48D1" w:rsidRPr="00AB7097" w:rsidRDefault="00356227" w:rsidP="00C42CE6">
      <w:pPr>
        <w:pStyle w:val="af3"/>
        <w:numPr>
          <w:ilvl w:val="0"/>
          <w:numId w:val="9"/>
        </w:numPr>
        <w:tabs>
          <w:tab w:val="left" w:pos="284"/>
        </w:tabs>
        <w:spacing w:before="60"/>
        <w:ind w:left="0" w:hanging="142"/>
        <w:contextualSpacing w:val="0"/>
        <w:jc w:val="both"/>
        <w:rPr>
          <w:b/>
          <w:bCs/>
          <w:sz w:val="24"/>
          <w:szCs w:val="24"/>
        </w:rPr>
      </w:pPr>
      <w:r w:rsidRPr="00AB7097">
        <w:rPr>
          <w:b/>
          <w:bCs/>
          <w:sz w:val="24"/>
          <w:szCs w:val="24"/>
        </w:rPr>
        <w:t>Под инвестициями понимаются:</w:t>
      </w:r>
    </w:p>
    <w:p w14:paraId="5689C5C7" w14:textId="36344126" w:rsidR="00356227" w:rsidRPr="00AB7097" w:rsidRDefault="007A48D1" w:rsidP="00356227">
      <w:pPr>
        <w:ind w:left="284" w:right="-139"/>
        <w:rPr>
          <w:sz w:val="24"/>
          <w:szCs w:val="24"/>
        </w:rPr>
      </w:pPr>
      <w:r w:rsidRPr="00AB7097">
        <w:rPr>
          <w:sz w:val="24"/>
          <w:szCs w:val="24"/>
        </w:rPr>
        <w:t xml:space="preserve">а) </w:t>
      </w:r>
      <w:r w:rsidR="00356227" w:rsidRPr="00AB7097">
        <w:rPr>
          <w:sz w:val="24"/>
          <w:szCs w:val="24"/>
        </w:rPr>
        <w:t>денежные средства, целевые банковские вклады, паи, акции и другие ценные бумаги, технологии, машины, оборудование, кредиты, любое другое имущество или имущественные права, интеллектуальные ценности, вкладываемые в объекты предпринимательской и других видов деятельности в целях получения прибыли (дохода) и достижения положительного социального эффекта;</w:t>
      </w:r>
    </w:p>
    <w:p w14:paraId="04C00765" w14:textId="0C2E0F41" w:rsidR="00356227" w:rsidRPr="00AB7097" w:rsidRDefault="007A48D1" w:rsidP="00356227">
      <w:pPr>
        <w:ind w:left="284"/>
        <w:rPr>
          <w:sz w:val="24"/>
          <w:szCs w:val="24"/>
        </w:rPr>
      </w:pPr>
      <w:r w:rsidRPr="00AB7097">
        <w:rPr>
          <w:sz w:val="24"/>
          <w:szCs w:val="24"/>
        </w:rPr>
        <w:t xml:space="preserve">б) </w:t>
      </w:r>
      <w:r w:rsidR="00356227" w:rsidRPr="00AB7097">
        <w:rPr>
          <w:sz w:val="24"/>
          <w:szCs w:val="24"/>
        </w:rPr>
        <w:t>денежные средства, целевые банковские вклады и другие ценные бумаги, технологии, машины, оборудование, кредиты, любое другое имущество, вкладываемое в объекты предпринимательской и других видов деятельности;</w:t>
      </w:r>
    </w:p>
    <w:p w14:paraId="49A2C67B" w14:textId="661B413D" w:rsidR="00356227" w:rsidRPr="00AB7097" w:rsidRDefault="007A48D1" w:rsidP="00AB7097">
      <w:pPr>
        <w:ind w:left="284"/>
        <w:rPr>
          <w:sz w:val="24"/>
          <w:szCs w:val="24"/>
        </w:rPr>
      </w:pPr>
      <w:r w:rsidRPr="00AB7097">
        <w:rPr>
          <w:sz w:val="24"/>
          <w:szCs w:val="24"/>
        </w:rPr>
        <w:t xml:space="preserve">в) </w:t>
      </w:r>
      <w:r w:rsidR="00AB7097" w:rsidRPr="00AB7097">
        <w:rPr>
          <w:sz w:val="24"/>
          <w:szCs w:val="24"/>
        </w:rPr>
        <w:t>денежные средства, ценные бумаги, оборудование, кредиты, любое другое имущество или имущественные права, интеллектуальные ценности, вкладываемые в объекты предпринимательской деятельности в целях получения прибыли (дохода).</w:t>
      </w:r>
    </w:p>
    <w:p w14:paraId="06C66716" w14:textId="6287EA80" w:rsidR="007609E3" w:rsidRPr="00AB7097" w:rsidRDefault="00AB7097" w:rsidP="00C42CE6">
      <w:pPr>
        <w:pStyle w:val="af3"/>
        <w:numPr>
          <w:ilvl w:val="0"/>
          <w:numId w:val="9"/>
        </w:numPr>
        <w:tabs>
          <w:tab w:val="left" w:pos="284"/>
        </w:tabs>
        <w:spacing w:before="60"/>
        <w:ind w:left="0" w:hanging="142"/>
        <w:contextualSpacing w:val="0"/>
        <w:jc w:val="both"/>
        <w:rPr>
          <w:b/>
          <w:bCs/>
          <w:sz w:val="24"/>
          <w:szCs w:val="24"/>
        </w:rPr>
      </w:pPr>
      <w:r w:rsidRPr="00AB7097">
        <w:rPr>
          <w:b/>
          <w:bCs/>
          <w:sz w:val="24"/>
          <w:szCs w:val="24"/>
        </w:rPr>
        <w:t>Кто может осуществлять инвестиционную деятельность:</w:t>
      </w:r>
    </w:p>
    <w:p w14:paraId="046D641A" w14:textId="0D724134" w:rsidR="007609E3" w:rsidRPr="00AB7097" w:rsidRDefault="007609E3" w:rsidP="007609E3">
      <w:pPr>
        <w:ind w:left="284"/>
        <w:rPr>
          <w:rFonts w:eastAsia="Calibri"/>
          <w:sz w:val="24"/>
          <w:szCs w:val="24"/>
        </w:rPr>
      </w:pPr>
      <w:r w:rsidRPr="00AB7097">
        <w:rPr>
          <w:rFonts w:eastAsia="Calibri"/>
          <w:sz w:val="24"/>
          <w:szCs w:val="24"/>
        </w:rPr>
        <w:t xml:space="preserve">а) </w:t>
      </w:r>
      <w:r w:rsidR="00AB7097">
        <w:rPr>
          <w:rFonts w:eastAsia="Calibri"/>
          <w:sz w:val="24"/>
          <w:szCs w:val="24"/>
        </w:rPr>
        <w:t>подрядчик</w:t>
      </w:r>
      <w:r w:rsidRPr="00AB7097">
        <w:rPr>
          <w:rFonts w:eastAsia="Calibri"/>
          <w:sz w:val="24"/>
          <w:szCs w:val="24"/>
        </w:rPr>
        <w:t>;</w:t>
      </w:r>
    </w:p>
    <w:p w14:paraId="73A5FA41" w14:textId="12D61B3F" w:rsidR="007609E3" w:rsidRPr="00AB7097" w:rsidRDefault="007609E3" w:rsidP="007609E3">
      <w:pPr>
        <w:ind w:left="284"/>
        <w:rPr>
          <w:rFonts w:eastAsia="Calibri"/>
          <w:sz w:val="24"/>
          <w:szCs w:val="24"/>
        </w:rPr>
      </w:pPr>
      <w:r w:rsidRPr="00AB7097">
        <w:rPr>
          <w:rFonts w:eastAsia="Calibri"/>
          <w:sz w:val="24"/>
          <w:szCs w:val="24"/>
        </w:rPr>
        <w:t xml:space="preserve">б) </w:t>
      </w:r>
      <w:r w:rsidR="00AB7097">
        <w:rPr>
          <w:rFonts w:eastAsia="Calibri"/>
          <w:sz w:val="24"/>
          <w:szCs w:val="24"/>
        </w:rPr>
        <w:t>инвестор</w:t>
      </w:r>
      <w:r w:rsidRPr="00AB7097">
        <w:rPr>
          <w:rFonts w:eastAsia="Calibri"/>
          <w:sz w:val="24"/>
          <w:szCs w:val="24"/>
        </w:rPr>
        <w:t>;</w:t>
      </w:r>
    </w:p>
    <w:p w14:paraId="417E9463" w14:textId="13D9AD0A" w:rsidR="007609E3" w:rsidRPr="00AB7097" w:rsidRDefault="007609E3" w:rsidP="007609E3">
      <w:pPr>
        <w:ind w:left="284"/>
        <w:rPr>
          <w:rFonts w:eastAsia="Calibri"/>
          <w:sz w:val="24"/>
          <w:szCs w:val="24"/>
        </w:rPr>
      </w:pPr>
      <w:r w:rsidRPr="00AB7097">
        <w:rPr>
          <w:rFonts w:eastAsia="Calibri"/>
          <w:sz w:val="24"/>
          <w:szCs w:val="24"/>
        </w:rPr>
        <w:t xml:space="preserve">в) </w:t>
      </w:r>
      <w:r w:rsidR="00AB7097">
        <w:rPr>
          <w:rFonts w:eastAsia="Calibri"/>
          <w:sz w:val="24"/>
          <w:szCs w:val="24"/>
        </w:rPr>
        <w:t>реципиент</w:t>
      </w:r>
      <w:r w:rsidRPr="00AB7097">
        <w:rPr>
          <w:rFonts w:eastAsia="Calibri"/>
          <w:sz w:val="24"/>
          <w:szCs w:val="24"/>
        </w:rPr>
        <w:t>;</w:t>
      </w:r>
    </w:p>
    <w:p w14:paraId="5B17004D" w14:textId="502C4B80" w:rsidR="007609E3" w:rsidRPr="00AB7097" w:rsidRDefault="007609E3" w:rsidP="00AB7097">
      <w:pPr>
        <w:ind w:left="284"/>
        <w:rPr>
          <w:rFonts w:eastAsia="Calibri"/>
          <w:sz w:val="24"/>
          <w:szCs w:val="24"/>
        </w:rPr>
      </w:pPr>
      <w:r w:rsidRPr="00AB7097">
        <w:rPr>
          <w:rFonts w:eastAsia="Calibri"/>
          <w:sz w:val="24"/>
          <w:szCs w:val="24"/>
        </w:rPr>
        <w:t xml:space="preserve">г) </w:t>
      </w:r>
      <w:r w:rsidR="00AB7097">
        <w:rPr>
          <w:rFonts w:eastAsia="Calibri"/>
          <w:sz w:val="24"/>
          <w:szCs w:val="24"/>
        </w:rPr>
        <w:t>заказчик</w:t>
      </w:r>
      <w:r w:rsidRPr="00AB7097">
        <w:rPr>
          <w:rFonts w:eastAsia="Calibri"/>
          <w:sz w:val="24"/>
          <w:szCs w:val="24"/>
        </w:rPr>
        <w:t>.</w:t>
      </w:r>
    </w:p>
    <w:p w14:paraId="24B6B61F" w14:textId="659EE571" w:rsidR="007609E3" w:rsidRPr="00AB7097" w:rsidRDefault="00EF4CEB" w:rsidP="00C13FDD">
      <w:pPr>
        <w:pStyle w:val="af3"/>
        <w:numPr>
          <w:ilvl w:val="0"/>
          <w:numId w:val="9"/>
        </w:numPr>
        <w:tabs>
          <w:tab w:val="left" w:pos="284"/>
        </w:tabs>
        <w:spacing w:before="60"/>
        <w:ind w:left="0" w:hanging="142"/>
        <w:contextualSpacing w:val="0"/>
        <w:jc w:val="both"/>
        <w:rPr>
          <w:rFonts w:eastAsia="Calibri"/>
          <w:b/>
          <w:bCs/>
          <w:sz w:val="24"/>
          <w:szCs w:val="24"/>
        </w:rPr>
      </w:pPr>
      <w:r w:rsidRPr="00EF4CEB">
        <w:rPr>
          <w:rFonts w:eastAsia="Calibri"/>
          <w:b/>
          <w:bCs/>
          <w:sz w:val="24"/>
          <w:szCs w:val="24"/>
        </w:rPr>
        <w:t>Иностранный инвестор обладает правом на _____________________, понесенным вследствие неправомерных действий (или бездействия) государственных структур, органов местного самоуправления или их представителей, в соотве</w:t>
      </w:r>
      <w:r w:rsidR="00C13FDD">
        <w:rPr>
          <w:rFonts w:eastAsia="Calibri"/>
          <w:b/>
          <w:bCs/>
          <w:sz w:val="24"/>
          <w:szCs w:val="24"/>
        </w:rPr>
        <w:t xml:space="preserve">тствии с </w:t>
      </w:r>
      <w:r w:rsidRPr="00EF4CEB">
        <w:rPr>
          <w:rFonts w:eastAsia="Calibri"/>
          <w:b/>
          <w:bCs/>
          <w:sz w:val="24"/>
          <w:szCs w:val="24"/>
        </w:rPr>
        <w:t>Российской Федерации.</w:t>
      </w:r>
    </w:p>
    <w:p w14:paraId="4F517336" w14:textId="76D95CD4" w:rsidR="007609E3" w:rsidRPr="00AB7097" w:rsidRDefault="00AB7097" w:rsidP="00C42CE6">
      <w:pPr>
        <w:pStyle w:val="af3"/>
        <w:numPr>
          <w:ilvl w:val="0"/>
          <w:numId w:val="9"/>
        </w:numPr>
        <w:tabs>
          <w:tab w:val="left" w:pos="284"/>
        </w:tabs>
        <w:spacing w:before="60"/>
        <w:ind w:left="0" w:hanging="142"/>
        <w:contextualSpacing w:val="0"/>
        <w:jc w:val="both"/>
        <w:rPr>
          <w:b/>
          <w:bCs/>
          <w:sz w:val="24"/>
          <w:szCs w:val="24"/>
        </w:rPr>
      </w:pPr>
      <w:r w:rsidRPr="00AB7097">
        <w:rPr>
          <w:b/>
          <w:bCs/>
          <w:color w:val="000000"/>
          <w:sz w:val="24"/>
          <w:szCs w:val="24"/>
          <w:shd w:val="clear" w:color="auto" w:fill="FFFFFF"/>
        </w:rPr>
        <w:t>Инвесторы имеют равные права на:</w:t>
      </w:r>
    </w:p>
    <w:p w14:paraId="02BDC054" w14:textId="18CE555F" w:rsidR="007609E3" w:rsidRPr="00AB7097" w:rsidRDefault="007609E3" w:rsidP="007609E3">
      <w:pPr>
        <w:ind w:left="284"/>
        <w:rPr>
          <w:sz w:val="24"/>
          <w:szCs w:val="24"/>
        </w:rPr>
      </w:pPr>
      <w:r w:rsidRPr="00AB7097">
        <w:rPr>
          <w:rFonts w:eastAsia="Calibri"/>
          <w:sz w:val="24"/>
          <w:szCs w:val="24"/>
        </w:rPr>
        <w:t xml:space="preserve">а) </w:t>
      </w:r>
      <w:r w:rsidR="00AB7097" w:rsidRPr="00AB7097">
        <w:rPr>
          <w:sz w:val="24"/>
          <w:szCs w:val="24"/>
        </w:rPr>
        <w:t>осуществление инвестиционной деятельности в форме капитальных вложений, за изъятиями, устанавливаемыми федеральными законами;</w:t>
      </w:r>
    </w:p>
    <w:p w14:paraId="44880499" w14:textId="42B7C9E6" w:rsidR="007609E3" w:rsidRPr="00AB7097" w:rsidRDefault="007609E3" w:rsidP="007609E3">
      <w:pPr>
        <w:ind w:left="284"/>
        <w:rPr>
          <w:sz w:val="24"/>
          <w:szCs w:val="24"/>
        </w:rPr>
      </w:pPr>
      <w:r w:rsidRPr="00AB7097">
        <w:rPr>
          <w:sz w:val="24"/>
          <w:szCs w:val="24"/>
        </w:rPr>
        <w:t xml:space="preserve">б) </w:t>
      </w:r>
      <w:r w:rsidR="00AB7097" w:rsidRPr="00AB7097">
        <w:rPr>
          <w:sz w:val="24"/>
          <w:szCs w:val="24"/>
        </w:rPr>
        <w:t>владение, пользование и распоряжение объектами капитальных вложений и результатами осуществленных капитальных вложений;</w:t>
      </w:r>
    </w:p>
    <w:p w14:paraId="31253043" w14:textId="38EC5688" w:rsidR="007609E3" w:rsidRPr="00AB7097" w:rsidRDefault="007609E3" w:rsidP="007609E3">
      <w:pPr>
        <w:ind w:left="284"/>
        <w:rPr>
          <w:sz w:val="24"/>
          <w:szCs w:val="24"/>
        </w:rPr>
      </w:pPr>
      <w:r w:rsidRPr="00AB7097">
        <w:rPr>
          <w:sz w:val="24"/>
          <w:szCs w:val="24"/>
        </w:rPr>
        <w:t xml:space="preserve">в) </w:t>
      </w:r>
      <w:r w:rsidR="00AB7097" w:rsidRPr="00AB7097">
        <w:rPr>
          <w:sz w:val="24"/>
          <w:szCs w:val="24"/>
        </w:rPr>
        <w:t>осуществление контроля за целевым использованием средств, направляемых на капитальные вложения;</w:t>
      </w:r>
    </w:p>
    <w:p w14:paraId="1E663F4D" w14:textId="75FA592F" w:rsidR="00AB7097" w:rsidRPr="00AB7097" w:rsidRDefault="007609E3" w:rsidP="00AB7097">
      <w:pPr>
        <w:ind w:left="284"/>
        <w:rPr>
          <w:sz w:val="24"/>
          <w:szCs w:val="24"/>
        </w:rPr>
      </w:pPr>
      <w:r w:rsidRPr="00AB7097">
        <w:rPr>
          <w:rFonts w:eastAsia="Calibri"/>
          <w:sz w:val="24"/>
          <w:szCs w:val="24"/>
        </w:rPr>
        <w:lastRenderedPageBreak/>
        <w:t xml:space="preserve">г) </w:t>
      </w:r>
      <w:r w:rsidR="00AB7097">
        <w:rPr>
          <w:sz w:val="24"/>
          <w:szCs w:val="24"/>
        </w:rPr>
        <w:t>о</w:t>
      </w:r>
      <w:r w:rsidR="00AB7097" w:rsidRPr="00AB7097">
        <w:rPr>
          <w:sz w:val="24"/>
          <w:szCs w:val="24"/>
        </w:rPr>
        <w:t>существление других прав, предусмотренных договором и (или) государственным контрактом в соответствии с законодательством Российской Федерации.</w:t>
      </w:r>
    </w:p>
    <w:p w14:paraId="149C24F7" w14:textId="10EB9F03" w:rsidR="007609E3" w:rsidRPr="00AB7097" w:rsidRDefault="00961B50" w:rsidP="00C42CE6">
      <w:pPr>
        <w:pStyle w:val="af3"/>
        <w:numPr>
          <w:ilvl w:val="0"/>
          <w:numId w:val="9"/>
        </w:numPr>
        <w:tabs>
          <w:tab w:val="left" w:pos="284"/>
        </w:tabs>
        <w:spacing w:before="60"/>
        <w:ind w:left="0" w:hanging="142"/>
        <w:contextualSpacing w:val="0"/>
        <w:jc w:val="both"/>
        <w:rPr>
          <w:b/>
          <w:bCs/>
          <w:sz w:val="24"/>
          <w:szCs w:val="24"/>
        </w:rPr>
      </w:pPr>
      <w:r w:rsidRPr="00961B50">
        <w:rPr>
          <w:b/>
          <w:bCs/>
          <w:sz w:val="24"/>
          <w:szCs w:val="24"/>
        </w:rPr>
        <w:t>К экономическим методам государственного регулирования инвестиционной деятельности относятся:</w:t>
      </w:r>
    </w:p>
    <w:p w14:paraId="4542C6A3" w14:textId="1ECB6E16" w:rsidR="007609E3" w:rsidRPr="00AB7097" w:rsidRDefault="007609E3" w:rsidP="007609E3">
      <w:pPr>
        <w:ind w:left="284"/>
        <w:rPr>
          <w:rFonts w:eastAsia="Calibri"/>
          <w:sz w:val="24"/>
          <w:szCs w:val="24"/>
        </w:rPr>
      </w:pPr>
      <w:r w:rsidRPr="00AB7097">
        <w:rPr>
          <w:rFonts w:eastAsia="Calibri"/>
          <w:sz w:val="24"/>
          <w:szCs w:val="24"/>
        </w:rPr>
        <w:t xml:space="preserve">а) </w:t>
      </w:r>
      <w:r w:rsidR="00961B50" w:rsidRPr="00961B50">
        <w:rPr>
          <w:rFonts w:eastAsia="Calibri"/>
          <w:sz w:val="24"/>
          <w:szCs w:val="24"/>
        </w:rPr>
        <w:t>лицензирование</w:t>
      </w:r>
      <w:r w:rsidRPr="00AB7097">
        <w:rPr>
          <w:rFonts w:eastAsia="Calibri"/>
          <w:sz w:val="24"/>
          <w:szCs w:val="24"/>
        </w:rPr>
        <w:t>;</w:t>
      </w:r>
    </w:p>
    <w:p w14:paraId="2DCB29D1" w14:textId="7AB88283" w:rsidR="007609E3" w:rsidRPr="00AB7097" w:rsidRDefault="007609E3" w:rsidP="007609E3">
      <w:pPr>
        <w:ind w:left="284"/>
        <w:rPr>
          <w:rFonts w:eastAsia="Calibri"/>
          <w:sz w:val="24"/>
          <w:szCs w:val="24"/>
        </w:rPr>
      </w:pPr>
      <w:r w:rsidRPr="00AB7097">
        <w:rPr>
          <w:rFonts w:eastAsia="Calibri"/>
          <w:sz w:val="24"/>
          <w:szCs w:val="24"/>
        </w:rPr>
        <w:t xml:space="preserve">б) </w:t>
      </w:r>
      <w:r w:rsidR="00961B50" w:rsidRPr="00961B50">
        <w:rPr>
          <w:rFonts w:eastAsia="Calibri"/>
          <w:sz w:val="24"/>
          <w:szCs w:val="24"/>
        </w:rPr>
        <w:t>установление налоговых льгот и скидок</w:t>
      </w:r>
      <w:r w:rsidRPr="00AB7097">
        <w:rPr>
          <w:rFonts w:eastAsia="Calibri"/>
          <w:sz w:val="24"/>
          <w:szCs w:val="24"/>
        </w:rPr>
        <w:t>;</w:t>
      </w:r>
    </w:p>
    <w:p w14:paraId="0EBC7F45" w14:textId="01748D0F" w:rsidR="007609E3" w:rsidRPr="00AB7097" w:rsidRDefault="007609E3" w:rsidP="00961B50">
      <w:pPr>
        <w:ind w:left="284"/>
        <w:rPr>
          <w:rFonts w:eastAsia="Calibri"/>
          <w:sz w:val="24"/>
          <w:szCs w:val="24"/>
        </w:rPr>
      </w:pPr>
      <w:r w:rsidRPr="00AB7097">
        <w:rPr>
          <w:rFonts w:eastAsia="Calibri"/>
          <w:sz w:val="24"/>
          <w:szCs w:val="24"/>
        </w:rPr>
        <w:t xml:space="preserve">в) </w:t>
      </w:r>
      <w:r w:rsidR="00961B50" w:rsidRPr="00961B50">
        <w:rPr>
          <w:rFonts w:eastAsia="Calibri"/>
          <w:sz w:val="24"/>
          <w:szCs w:val="24"/>
        </w:rPr>
        <w:t>лицензирование.</w:t>
      </w:r>
    </w:p>
    <w:p w14:paraId="515CCF99" w14:textId="5D0F5F3D" w:rsidR="007A48D1" w:rsidRPr="00AB7097" w:rsidRDefault="00961B50" w:rsidP="00C42CE6">
      <w:pPr>
        <w:pStyle w:val="af3"/>
        <w:numPr>
          <w:ilvl w:val="0"/>
          <w:numId w:val="9"/>
        </w:numPr>
        <w:tabs>
          <w:tab w:val="left" w:pos="284"/>
        </w:tabs>
        <w:spacing w:before="60"/>
        <w:ind w:left="0" w:right="-139" w:hanging="142"/>
        <w:contextualSpacing w:val="0"/>
        <w:jc w:val="both"/>
        <w:rPr>
          <w:b/>
          <w:bCs/>
          <w:sz w:val="24"/>
          <w:szCs w:val="24"/>
        </w:rPr>
      </w:pPr>
      <w:r w:rsidRPr="00961B50">
        <w:rPr>
          <w:b/>
          <w:bCs/>
          <w:sz w:val="24"/>
          <w:szCs w:val="24"/>
        </w:rPr>
        <w:t>Объектом инвестирования на рынке ценных бумаг являются:</w:t>
      </w:r>
    </w:p>
    <w:p w14:paraId="70950CDA" w14:textId="70F98F83" w:rsidR="007A48D1" w:rsidRPr="00AB7097" w:rsidRDefault="007A48D1" w:rsidP="007A48D1">
      <w:pPr>
        <w:ind w:left="284"/>
        <w:rPr>
          <w:rFonts w:eastAsia="Calibri"/>
          <w:sz w:val="24"/>
          <w:szCs w:val="24"/>
        </w:rPr>
      </w:pPr>
      <w:r w:rsidRPr="00AB7097">
        <w:rPr>
          <w:rFonts w:eastAsia="Calibri"/>
          <w:sz w:val="24"/>
          <w:szCs w:val="24"/>
        </w:rPr>
        <w:t xml:space="preserve">а) </w:t>
      </w:r>
      <w:proofErr w:type="spellStart"/>
      <w:r w:rsidR="00961B50">
        <w:rPr>
          <w:rFonts w:eastAsia="Calibri"/>
          <w:sz w:val="24"/>
          <w:szCs w:val="24"/>
        </w:rPr>
        <w:t>не</w:t>
      </w:r>
      <w:r w:rsidR="00961B50" w:rsidRPr="00961B50">
        <w:rPr>
          <w:rFonts w:eastAsia="Calibri"/>
          <w:sz w:val="24"/>
          <w:szCs w:val="24"/>
        </w:rPr>
        <w:t>эмиссионные</w:t>
      </w:r>
      <w:proofErr w:type="spellEnd"/>
      <w:r w:rsidR="00961B50" w:rsidRPr="00961B50">
        <w:rPr>
          <w:rFonts w:eastAsia="Calibri"/>
          <w:sz w:val="24"/>
          <w:szCs w:val="24"/>
        </w:rPr>
        <w:t xml:space="preserve"> ценные бумаги;</w:t>
      </w:r>
    </w:p>
    <w:p w14:paraId="211AF318" w14:textId="7DF2E82A" w:rsidR="007A48D1" w:rsidRPr="00AB7097" w:rsidRDefault="007A48D1" w:rsidP="007A48D1">
      <w:pPr>
        <w:ind w:left="284"/>
        <w:rPr>
          <w:rFonts w:eastAsia="Calibri"/>
          <w:sz w:val="24"/>
          <w:szCs w:val="24"/>
        </w:rPr>
      </w:pPr>
      <w:r w:rsidRPr="00AB7097">
        <w:rPr>
          <w:rFonts w:eastAsia="Calibri"/>
          <w:sz w:val="24"/>
          <w:szCs w:val="24"/>
        </w:rPr>
        <w:t xml:space="preserve">б) </w:t>
      </w:r>
      <w:r w:rsidR="00961B50" w:rsidRPr="00961B50">
        <w:rPr>
          <w:rFonts w:eastAsia="Calibri"/>
          <w:sz w:val="24"/>
          <w:szCs w:val="24"/>
        </w:rPr>
        <w:t xml:space="preserve">эмиссионные и </w:t>
      </w:r>
      <w:proofErr w:type="spellStart"/>
      <w:r w:rsidR="00961B50" w:rsidRPr="00961B50">
        <w:rPr>
          <w:rFonts w:eastAsia="Calibri"/>
          <w:sz w:val="24"/>
          <w:szCs w:val="24"/>
        </w:rPr>
        <w:t>неэмиссионные</w:t>
      </w:r>
      <w:proofErr w:type="spellEnd"/>
      <w:r w:rsidR="00961B50" w:rsidRPr="00961B50">
        <w:rPr>
          <w:rFonts w:eastAsia="Calibri"/>
          <w:sz w:val="24"/>
          <w:szCs w:val="24"/>
        </w:rPr>
        <w:t xml:space="preserve"> ценные бумаги</w:t>
      </w:r>
      <w:r w:rsidR="00961B50">
        <w:rPr>
          <w:rFonts w:eastAsia="Calibri"/>
          <w:sz w:val="24"/>
          <w:szCs w:val="24"/>
        </w:rPr>
        <w:t>;</w:t>
      </w:r>
    </w:p>
    <w:p w14:paraId="32DB65F9" w14:textId="2B8858CB" w:rsidR="007A48D1" w:rsidRPr="00AB7097" w:rsidRDefault="007A48D1" w:rsidP="00961B50">
      <w:pPr>
        <w:ind w:left="284"/>
        <w:rPr>
          <w:rFonts w:eastAsia="Calibri"/>
          <w:sz w:val="24"/>
          <w:szCs w:val="24"/>
        </w:rPr>
      </w:pPr>
      <w:r w:rsidRPr="00AB7097">
        <w:rPr>
          <w:rFonts w:eastAsia="Calibri"/>
          <w:sz w:val="24"/>
          <w:szCs w:val="24"/>
        </w:rPr>
        <w:t xml:space="preserve">в) </w:t>
      </w:r>
      <w:r w:rsidR="00961B50" w:rsidRPr="00961B50">
        <w:rPr>
          <w:rFonts w:eastAsia="Calibri"/>
          <w:sz w:val="24"/>
          <w:szCs w:val="24"/>
        </w:rPr>
        <w:t>эмиссионные ценные бумаги</w:t>
      </w:r>
      <w:r w:rsidR="00961B50">
        <w:rPr>
          <w:rFonts w:eastAsia="Calibri"/>
          <w:sz w:val="24"/>
          <w:szCs w:val="24"/>
        </w:rPr>
        <w:t>.</w:t>
      </w:r>
    </w:p>
    <w:p w14:paraId="45E347CA" w14:textId="41D0466D" w:rsidR="002C2FD7" w:rsidRDefault="00961B50" w:rsidP="00C42CE6">
      <w:pPr>
        <w:pStyle w:val="af3"/>
        <w:numPr>
          <w:ilvl w:val="0"/>
          <w:numId w:val="9"/>
        </w:numPr>
        <w:tabs>
          <w:tab w:val="left" w:pos="284"/>
        </w:tabs>
        <w:spacing w:before="60"/>
        <w:ind w:left="0" w:hanging="142"/>
        <w:contextualSpacing w:val="0"/>
        <w:jc w:val="both"/>
        <w:rPr>
          <w:b/>
          <w:bCs/>
          <w:sz w:val="24"/>
          <w:szCs w:val="24"/>
        </w:rPr>
      </w:pPr>
      <w:r w:rsidRPr="00961B50">
        <w:rPr>
          <w:b/>
          <w:bCs/>
          <w:sz w:val="24"/>
          <w:szCs w:val="24"/>
        </w:rPr>
        <w:t xml:space="preserve">Финансирование капитальных вложений осуществляется </w:t>
      </w:r>
      <w:r w:rsidR="00A5739E">
        <w:rPr>
          <w:b/>
          <w:bCs/>
          <w:sz w:val="24"/>
          <w:szCs w:val="24"/>
        </w:rPr>
        <w:t xml:space="preserve">иностранками </w:t>
      </w:r>
      <w:r w:rsidRPr="00961B50">
        <w:rPr>
          <w:b/>
          <w:bCs/>
          <w:sz w:val="24"/>
          <w:szCs w:val="24"/>
        </w:rPr>
        <w:t>инвесторами за счет</w:t>
      </w:r>
      <w:r>
        <w:rPr>
          <w:b/>
          <w:bCs/>
          <w:sz w:val="24"/>
          <w:szCs w:val="24"/>
        </w:rPr>
        <w:t>________________________</w:t>
      </w:r>
      <w:r w:rsidRPr="00961B50">
        <w:rPr>
          <w:b/>
          <w:bCs/>
          <w:sz w:val="24"/>
          <w:szCs w:val="24"/>
        </w:rPr>
        <w:t>.</w:t>
      </w:r>
    </w:p>
    <w:p w14:paraId="784C1AC0" w14:textId="5FB2D205" w:rsidR="00961B50" w:rsidRDefault="00961B50" w:rsidP="00C42CE6">
      <w:pPr>
        <w:pStyle w:val="af3"/>
        <w:numPr>
          <w:ilvl w:val="0"/>
          <w:numId w:val="9"/>
        </w:numPr>
        <w:tabs>
          <w:tab w:val="left" w:pos="284"/>
        </w:tabs>
        <w:spacing w:before="60"/>
        <w:ind w:left="0" w:hanging="142"/>
        <w:contextualSpacing w:val="0"/>
        <w:jc w:val="both"/>
        <w:rPr>
          <w:b/>
          <w:bCs/>
          <w:sz w:val="24"/>
          <w:szCs w:val="24"/>
        </w:rPr>
      </w:pPr>
      <w:r w:rsidRPr="00961B50">
        <w:rPr>
          <w:b/>
          <w:bCs/>
          <w:sz w:val="24"/>
          <w:szCs w:val="24"/>
        </w:rPr>
        <w:t>Субъектами инвестиционной деятельности, осуществляемой в форме капитальных вложений (далее - субъекты инвестиционной деятельности), являются</w:t>
      </w:r>
      <w:r>
        <w:rPr>
          <w:b/>
          <w:bCs/>
          <w:sz w:val="24"/>
          <w:szCs w:val="24"/>
        </w:rPr>
        <w:t>____________________________________________________</w:t>
      </w:r>
      <w:r w:rsidRPr="00961B50">
        <w:rPr>
          <w:b/>
          <w:bCs/>
          <w:sz w:val="24"/>
          <w:szCs w:val="24"/>
        </w:rPr>
        <w:t>.</w:t>
      </w:r>
    </w:p>
    <w:p w14:paraId="2EDBA5B6" w14:textId="02B969C3" w:rsidR="00F1196D" w:rsidRPr="00EF4CEB" w:rsidRDefault="00961B50" w:rsidP="00F1196D">
      <w:pPr>
        <w:pStyle w:val="af3"/>
        <w:numPr>
          <w:ilvl w:val="0"/>
          <w:numId w:val="9"/>
        </w:numPr>
        <w:tabs>
          <w:tab w:val="left" w:pos="284"/>
        </w:tabs>
        <w:spacing w:before="60"/>
        <w:ind w:left="0" w:hanging="142"/>
        <w:contextualSpacing w:val="0"/>
        <w:jc w:val="both"/>
        <w:rPr>
          <w:b/>
          <w:bCs/>
          <w:sz w:val="24"/>
          <w:szCs w:val="24"/>
        </w:rPr>
      </w:pPr>
      <w:r w:rsidRPr="00961B50">
        <w:rPr>
          <w:b/>
          <w:bCs/>
          <w:sz w:val="24"/>
          <w:szCs w:val="24"/>
        </w:rPr>
        <w:t>Государство в соответствии с настоящим Федеральным законом, другими федеральными законами и иными нормативными правовыми актами Российской Федерации, законами субъектов Российской Федерации и иными нормативными правовыми актами субъектов Российской Федерации гарантирует всем субъектам инвестиционной деятельности независимо от форм собственности</w:t>
      </w:r>
      <w:r>
        <w:rPr>
          <w:b/>
          <w:bCs/>
          <w:sz w:val="24"/>
          <w:szCs w:val="24"/>
        </w:rPr>
        <w:t xml:space="preserve"> _______________________________________________________________________________.</w:t>
      </w:r>
    </w:p>
    <w:p w14:paraId="557FC63A" w14:textId="77777777" w:rsidR="00553B48" w:rsidRPr="00553B48" w:rsidRDefault="00553B48" w:rsidP="00DE4856">
      <w:pPr>
        <w:spacing w:line="360" w:lineRule="auto"/>
        <w:ind w:left="284"/>
        <w:jc w:val="center"/>
        <w:rPr>
          <w:b/>
          <w:sz w:val="24"/>
          <w:szCs w:val="24"/>
        </w:rPr>
      </w:pPr>
    </w:p>
    <w:p w14:paraId="4E8D049C" w14:textId="12C4D810" w:rsidR="00DE4856" w:rsidRPr="00553B48" w:rsidRDefault="00DE4856" w:rsidP="00DE4856">
      <w:pPr>
        <w:spacing w:line="360" w:lineRule="auto"/>
        <w:ind w:left="284"/>
        <w:jc w:val="center"/>
        <w:rPr>
          <w:b/>
          <w:sz w:val="28"/>
          <w:szCs w:val="28"/>
        </w:rPr>
      </w:pPr>
      <w:r w:rsidRPr="00553B48">
        <w:rPr>
          <w:b/>
          <w:sz w:val="28"/>
          <w:szCs w:val="28"/>
        </w:rPr>
        <w:t>Примерные темы докладов</w:t>
      </w:r>
      <w:r w:rsidR="00553B48">
        <w:rPr>
          <w:b/>
          <w:sz w:val="28"/>
          <w:szCs w:val="28"/>
        </w:rPr>
        <w:t>:</w:t>
      </w:r>
    </w:p>
    <w:p w14:paraId="40E64254" w14:textId="27FC7279" w:rsidR="00DE3621" w:rsidRDefault="00DE3621" w:rsidP="00C42CE6">
      <w:pPr>
        <w:pStyle w:val="af3"/>
        <w:numPr>
          <w:ilvl w:val="0"/>
          <w:numId w:val="14"/>
        </w:numPr>
        <w:tabs>
          <w:tab w:val="left" w:pos="567"/>
        </w:tabs>
        <w:spacing w:after="200" w:line="276" w:lineRule="auto"/>
        <w:ind w:left="0" w:firstLine="0"/>
        <w:jc w:val="both"/>
        <w:rPr>
          <w:sz w:val="28"/>
          <w:szCs w:val="28"/>
        </w:rPr>
      </w:pPr>
      <w:r w:rsidRPr="00D020ED">
        <w:rPr>
          <w:sz w:val="28"/>
          <w:szCs w:val="28"/>
        </w:rPr>
        <w:t>Понятие</w:t>
      </w:r>
      <w:r>
        <w:rPr>
          <w:sz w:val="28"/>
          <w:szCs w:val="28"/>
        </w:rPr>
        <w:t xml:space="preserve">, предмет и метод </w:t>
      </w:r>
      <w:r w:rsidR="00E6200D">
        <w:rPr>
          <w:sz w:val="28"/>
          <w:szCs w:val="28"/>
        </w:rPr>
        <w:t xml:space="preserve">международного </w:t>
      </w:r>
      <w:r w:rsidR="00D52FC0">
        <w:rPr>
          <w:sz w:val="28"/>
          <w:szCs w:val="28"/>
        </w:rPr>
        <w:t>инвестиционного</w:t>
      </w:r>
      <w:r w:rsidRPr="00D020ED">
        <w:rPr>
          <w:sz w:val="28"/>
          <w:szCs w:val="28"/>
        </w:rPr>
        <w:t xml:space="preserve"> права.</w:t>
      </w:r>
    </w:p>
    <w:p w14:paraId="1369E985" w14:textId="3AB26A10" w:rsidR="00DE3621" w:rsidRPr="001B358D" w:rsidRDefault="00D52FC0" w:rsidP="001B358D">
      <w:pPr>
        <w:pStyle w:val="af3"/>
        <w:numPr>
          <w:ilvl w:val="0"/>
          <w:numId w:val="14"/>
        </w:numPr>
        <w:tabs>
          <w:tab w:val="left" w:pos="567"/>
        </w:tabs>
        <w:spacing w:after="200" w:line="276" w:lineRule="auto"/>
        <w:ind w:left="0" w:firstLine="0"/>
        <w:jc w:val="both"/>
        <w:rPr>
          <w:sz w:val="28"/>
          <w:szCs w:val="28"/>
        </w:rPr>
      </w:pPr>
      <w:r>
        <w:rPr>
          <w:sz w:val="28"/>
          <w:szCs w:val="28"/>
        </w:rPr>
        <w:t xml:space="preserve">Основные принципы </w:t>
      </w:r>
      <w:r w:rsidR="00E6200D">
        <w:rPr>
          <w:sz w:val="28"/>
          <w:szCs w:val="28"/>
        </w:rPr>
        <w:t xml:space="preserve">международного </w:t>
      </w:r>
      <w:r>
        <w:rPr>
          <w:sz w:val="28"/>
          <w:szCs w:val="28"/>
        </w:rPr>
        <w:t xml:space="preserve">инвестиционного права. </w:t>
      </w:r>
    </w:p>
    <w:p w14:paraId="12AE7BB7" w14:textId="686F4F15" w:rsidR="00DE3621" w:rsidRPr="006A1C8E" w:rsidRDefault="00DE3621" w:rsidP="00C42CE6">
      <w:pPr>
        <w:pStyle w:val="af3"/>
        <w:numPr>
          <w:ilvl w:val="0"/>
          <w:numId w:val="14"/>
        </w:numPr>
        <w:tabs>
          <w:tab w:val="left" w:pos="567"/>
        </w:tabs>
        <w:spacing w:after="200" w:line="276" w:lineRule="auto"/>
        <w:ind w:left="0" w:firstLine="0"/>
        <w:jc w:val="both"/>
        <w:rPr>
          <w:sz w:val="28"/>
          <w:szCs w:val="28"/>
        </w:rPr>
      </w:pPr>
      <w:r w:rsidRPr="00C42A4B">
        <w:rPr>
          <w:sz w:val="28"/>
          <w:szCs w:val="28"/>
        </w:rPr>
        <w:t xml:space="preserve">Признаки </w:t>
      </w:r>
      <w:r w:rsidR="00E6200D">
        <w:rPr>
          <w:sz w:val="28"/>
          <w:szCs w:val="28"/>
        </w:rPr>
        <w:t xml:space="preserve">международной </w:t>
      </w:r>
      <w:r w:rsidR="001B358D">
        <w:rPr>
          <w:sz w:val="28"/>
          <w:szCs w:val="28"/>
        </w:rPr>
        <w:t>инвестиционной деятельности.</w:t>
      </w:r>
    </w:p>
    <w:p w14:paraId="4ACCE309" w14:textId="47921D25" w:rsidR="00DE3621" w:rsidRDefault="00DE3621" w:rsidP="00C42CE6">
      <w:pPr>
        <w:pStyle w:val="af3"/>
        <w:numPr>
          <w:ilvl w:val="0"/>
          <w:numId w:val="14"/>
        </w:numPr>
        <w:tabs>
          <w:tab w:val="left" w:pos="567"/>
        </w:tabs>
        <w:spacing w:after="200" w:line="276" w:lineRule="auto"/>
        <w:ind w:left="0" w:firstLine="0"/>
        <w:jc w:val="both"/>
        <w:rPr>
          <w:sz w:val="28"/>
          <w:szCs w:val="28"/>
        </w:rPr>
      </w:pPr>
      <w:r w:rsidRPr="00C42A4B">
        <w:rPr>
          <w:sz w:val="28"/>
          <w:szCs w:val="28"/>
        </w:rPr>
        <w:t xml:space="preserve">Принцип равенства </w:t>
      </w:r>
      <w:r w:rsidR="001B358D">
        <w:rPr>
          <w:sz w:val="28"/>
          <w:szCs w:val="28"/>
        </w:rPr>
        <w:t xml:space="preserve">субъектов инвестиционной деятельности </w:t>
      </w:r>
      <w:r>
        <w:rPr>
          <w:sz w:val="28"/>
          <w:szCs w:val="28"/>
        </w:rPr>
        <w:t>и его реализация в законодательстве</w:t>
      </w:r>
      <w:r w:rsidRPr="00C42A4B">
        <w:rPr>
          <w:sz w:val="28"/>
          <w:szCs w:val="28"/>
        </w:rPr>
        <w:t>.</w:t>
      </w:r>
    </w:p>
    <w:p w14:paraId="0A30914A" w14:textId="5E5F202F" w:rsidR="00DE3621" w:rsidRDefault="00C3468C" w:rsidP="00C3468C">
      <w:pPr>
        <w:pStyle w:val="af3"/>
        <w:numPr>
          <w:ilvl w:val="0"/>
          <w:numId w:val="14"/>
        </w:numPr>
        <w:tabs>
          <w:tab w:val="left" w:pos="567"/>
        </w:tabs>
        <w:spacing w:after="200" w:line="276" w:lineRule="auto"/>
        <w:ind w:left="0" w:firstLine="0"/>
        <w:jc w:val="both"/>
        <w:rPr>
          <w:sz w:val="28"/>
          <w:szCs w:val="28"/>
        </w:rPr>
      </w:pPr>
      <w:r>
        <w:rPr>
          <w:sz w:val="28"/>
          <w:szCs w:val="28"/>
        </w:rPr>
        <w:t>Особенности и классификация инвестиции.</w:t>
      </w:r>
    </w:p>
    <w:p w14:paraId="7D7F0295" w14:textId="58CE081B" w:rsidR="00C56A1F" w:rsidRDefault="00C56A1F" w:rsidP="00C3468C">
      <w:pPr>
        <w:pStyle w:val="af3"/>
        <w:numPr>
          <w:ilvl w:val="0"/>
          <w:numId w:val="14"/>
        </w:numPr>
        <w:tabs>
          <w:tab w:val="left" w:pos="567"/>
        </w:tabs>
        <w:spacing w:after="200" w:line="276" w:lineRule="auto"/>
        <w:ind w:left="0" w:firstLine="0"/>
        <w:jc w:val="both"/>
        <w:rPr>
          <w:sz w:val="28"/>
          <w:szCs w:val="28"/>
        </w:rPr>
      </w:pPr>
      <w:r>
        <w:rPr>
          <w:sz w:val="28"/>
          <w:szCs w:val="28"/>
        </w:rPr>
        <w:t>Формы государственного регулирования инвестиционной деятельности.</w:t>
      </w:r>
    </w:p>
    <w:p w14:paraId="14751BDD" w14:textId="77777777" w:rsidR="00C56A1F" w:rsidRDefault="00C56A1F" w:rsidP="00C3468C">
      <w:pPr>
        <w:pStyle w:val="af3"/>
        <w:numPr>
          <w:ilvl w:val="0"/>
          <w:numId w:val="14"/>
        </w:numPr>
        <w:tabs>
          <w:tab w:val="left" w:pos="567"/>
        </w:tabs>
        <w:spacing w:after="200" w:line="276" w:lineRule="auto"/>
        <w:ind w:left="0" w:firstLine="0"/>
        <w:jc w:val="both"/>
        <w:rPr>
          <w:sz w:val="28"/>
          <w:szCs w:val="28"/>
        </w:rPr>
      </w:pPr>
      <w:r>
        <w:rPr>
          <w:sz w:val="28"/>
          <w:szCs w:val="28"/>
        </w:rPr>
        <w:t>Гарантий защиты прав субъектов инвестиционной деятельности.</w:t>
      </w:r>
    </w:p>
    <w:p w14:paraId="43D89E1A" w14:textId="3DF4427B" w:rsidR="00C56A1F" w:rsidRDefault="00C56A1F" w:rsidP="00C3468C">
      <w:pPr>
        <w:pStyle w:val="af3"/>
        <w:numPr>
          <w:ilvl w:val="0"/>
          <w:numId w:val="14"/>
        </w:numPr>
        <w:tabs>
          <w:tab w:val="left" w:pos="567"/>
        </w:tabs>
        <w:spacing w:after="200" w:line="276" w:lineRule="auto"/>
        <w:ind w:left="0" w:firstLine="0"/>
        <w:jc w:val="both"/>
        <w:rPr>
          <w:sz w:val="28"/>
          <w:szCs w:val="28"/>
        </w:rPr>
      </w:pPr>
      <w:r>
        <w:rPr>
          <w:sz w:val="28"/>
          <w:szCs w:val="28"/>
        </w:rPr>
        <w:t>Правовые аспекты деятельности иностранного инвестора.</w:t>
      </w:r>
    </w:p>
    <w:p w14:paraId="368FCD10" w14:textId="725905B5" w:rsidR="00C56A1F" w:rsidRDefault="00C56A1F" w:rsidP="00C3468C">
      <w:pPr>
        <w:pStyle w:val="af3"/>
        <w:numPr>
          <w:ilvl w:val="0"/>
          <w:numId w:val="14"/>
        </w:numPr>
        <w:tabs>
          <w:tab w:val="left" w:pos="567"/>
        </w:tabs>
        <w:spacing w:after="200" w:line="276" w:lineRule="auto"/>
        <w:ind w:left="0" w:firstLine="0"/>
        <w:jc w:val="both"/>
        <w:rPr>
          <w:sz w:val="28"/>
          <w:szCs w:val="28"/>
        </w:rPr>
      </w:pPr>
      <w:r>
        <w:rPr>
          <w:sz w:val="28"/>
          <w:szCs w:val="28"/>
        </w:rPr>
        <w:t>Правовой статус иностранного инвестора и гарантии.</w:t>
      </w:r>
    </w:p>
    <w:p w14:paraId="290E9783" w14:textId="1A9E2EFF" w:rsidR="00C56A1F" w:rsidRDefault="00C56A1F" w:rsidP="00C3468C">
      <w:pPr>
        <w:pStyle w:val="af3"/>
        <w:numPr>
          <w:ilvl w:val="0"/>
          <w:numId w:val="14"/>
        </w:numPr>
        <w:tabs>
          <w:tab w:val="left" w:pos="567"/>
        </w:tabs>
        <w:spacing w:after="200" w:line="276" w:lineRule="auto"/>
        <w:ind w:left="0" w:firstLine="0"/>
        <w:jc w:val="both"/>
        <w:rPr>
          <w:sz w:val="28"/>
          <w:szCs w:val="28"/>
        </w:rPr>
      </w:pPr>
      <w:r>
        <w:rPr>
          <w:sz w:val="28"/>
          <w:szCs w:val="28"/>
        </w:rPr>
        <w:t>Инвестиционные фонды</w:t>
      </w:r>
      <w:r w:rsidRPr="00C56A1F">
        <w:rPr>
          <w:sz w:val="28"/>
          <w:szCs w:val="28"/>
        </w:rPr>
        <w:t>: п</w:t>
      </w:r>
      <w:r>
        <w:rPr>
          <w:sz w:val="28"/>
          <w:szCs w:val="28"/>
        </w:rPr>
        <w:t>онятие и виды.</w:t>
      </w:r>
    </w:p>
    <w:p w14:paraId="101494EE" w14:textId="3CACFB11" w:rsidR="00C56A1F" w:rsidRDefault="00C56A1F" w:rsidP="00C3468C">
      <w:pPr>
        <w:pStyle w:val="af3"/>
        <w:numPr>
          <w:ilvl w:val="0"/>
          <w:numId w:val="14"/>
        </w:numPr>
        <w:tabs>
          <w:tab w:val="left" w:pos="567"/>
        </w:tabs>
        <w:spacing w:after="200" w:line="276" w:lineRule="auto"/>
        <w:ind w:left="0" w:firstLine="0"/>
        <w:jc w:val="both"/>
        <w:rPr>
          <w:sz w:val="28"/>
          <w:szCs w:val="28"/>
        </w:rPr>
      </w:pPr>
      <w:r>
        <w:rPr>
          <w:sz w:val="28"/>
          <w:szCs w:val="28"/>
        </w:rPr>
        <w:t>Соглашение о разделе продукции как отдельный вид инвестиционного договора.</w:t>
      </w:r>
    </w:p>
    <w:p w14:paraId="57DB0143" w14:textId="7787075D" w:rsidR="00C56A1F" w:rsidRDefault="00C56A1F" w:rsidP="00C3468C">
      <w:pPr>
        <w:pStyle w:val="af3"/>
        <w:numPr>
          <w:ilvl w:val="0"/>
          <w:numId w:val="14"/>
        </w:numPr>
        <w:tabs>
          <w:tab w:val="left" w:pos="567"/>
        </w:tabs>
        <w:spacing w:after="200" w:line="276" w:lineRule="auto"/>
        <w:ind w:left="0" w:firstLine="0"/>
        <w:jc w:val="both"/>
        <w:rPr>
          <w:sz w:val="28"/>
          <w:szCs w:val="28"/>
        </w:rPr>
      </w:pPr>
      <w:r w:rsidRPr="00C56A1F">
        <w:rPr>
          <w:sz w:val="28"/>
          <w:szCs w:val="28"/>
        </w:rPr>
        <w:t>Понятие и признаки инвестиционного договора</w:t>
      </w:r>
      <w:r>
        <w:rPr>
          <w:sz w:val="28"/>
          <w:szCs w:val="28"/>
        </w:rPr>
        <w:t>.</w:t>
      </w:r>
    </w:p>
    <w:p w14:paraId="35856F01" w14:textId="20044C7C" w:rsidR="00C56A1F" w:rsidRDefault="009B4963" w:rsidP="00C3468C">
      <w:pPr>
        <w:pStyle w:val="af3"/>
        <w:numPr>
          <w:ilvl w:val="0"/>
          <w:numId w:val="14"/>
        </w:numPr>
        <w:tabs>
          <w:tab w:val="left" w:pos="567"/>
        </w:tabs>
        <w:spacing w:after="200" w:line="276" w:lineRule="auto"/>
        <w:ind w:left="0" w:firstLine="0"/>
        <w:jc w:val="both"/>
        <w:rPr>
          <w:sz w:val="28"/>
          <w:szCs w:val="28"/>
        </w:rPr>
      </w:pPr>
      <w:r w:rsidRPr="009B4963">
        <w:rPr>
          <w:sz w:val="28"/>
          <w:szCs w:val="28"/>
        </w:rPr>
        <w:t>Понятие совместного инвестиционного проекта и его разновидности</w:t>
      </w:r>
      <w:r>
        <w:rPr>
          <w:sz w:val="28"/>
          <w:szCs w:val="28"/>
        </w:rPr>
        <w:t>.</w:t>
      </w:r>
    </w:p>
    <w:p w14:paraId="20DA15A0" w14:textId="23C405D4" w:rsidR="009B4963" w:rsidRDefault="009B4963" w:rsidP="00C3468C">
      <w:pPr>
        <w:pStyle w:val="af3"/>
        <w:numPr>
          <w:ilvl w:val="0"/>
          <w:numId w:val="14"/>
        </w:numPr>
        <w:tabs>
          <w:tab w:val="left" w:pos="567"/>
        </w:tabs>
        <w:spacing w:after="200" w:line="276" w:lineRule="auto"/>
        <w:ind w:left="0" w:firstLine="0"/>
        <w:jc w:val="both"/>
        <w:rPr>
          <w:sz w:val="28"/>
          <w:szCs w:val="28"/>
        </w:rPr>
      </w:pPr>
      <w:r w:rsidRPr="009B4963">
        <w:rPr>
          <w:sz w:val="28"/>
          <w:szCs w:val="28"/>
        </w:rPr>
        <w:t>Правовые основы иностранных инвестиций в Российской Федерации</w:t>
      </w:r>
      <w:r>
        <w:rPr>
          <w:sz w:val="28"/>
          <w:szCs w:val="28"/>
        </w:rPr>
        <w:t>.</w:t>
      </w:r>
    </w:p>
    <w:p w14:paraId="1E341B7B" w14:textId="06245A20" w:rsidR="009B4963" w:rsidRDefault="009B4963" w:rsidP="00C3468C">
      <w:pPr>
        <w:pStyle w:val="af3"/>
        <w:numPr>
          <w:ilvl w:val="0"/>
          <w:numId w:val="14"/>
        </w:numPr>
        <w:tabs>
          <w:tab w:val="left" w:pos="567"/>
        </w:tabs>
        <w:spacing w:after="200" w:line="276" w:lineRule="auto"/>
        <w:ind w:left="0" w:firstLine="0"/>
        <w:jc w:val="both"/>
        <w:rPr>
          <w:sz w:val="28"/>
          <w:szCs w:val="28"/>
        </w:rPr>
      </w:pPr>
      <w:r w:rsidRPr="009B4963">
        <w:rPr>
          <w:sz w:val="28"/>
          <w:szCs w:val="28"/>
        </w:rPr>
        <w:t>Правовое регулирование соглашений о разделе продукции</w:t>
      </w:r>
      <w:r>
        <w:rPr>
          <w:sz w:val="28"/>
          <w:szCs w:val="28"/>
        </w:rPr>
        <w:t>.</w:t>
      </w:r>
    </w:p>
    <w:p w14:paraId="56E3D3E5" w14:textId="7F079D3B" w:rsidR="009B4963" w:rsidRDefault="009B4963" w:rsidP="00C3468C">
      <w:pPr>
        <w:pStyle w:val="af3"/>
        <w:numPr>
          <w:ilvl w:val="0"/>
          <w:numId w:val="14"/>
        </w:numPr>
        <w:tabs>
          <w:tab w:val="left" w:pos="567"/>
        </w:tabs>
        <w:spacing w:after="200" w:line="276" w:lineRule="auto"/>
        <w:ind w:left="0" w:firstLine="0"/>
        <w:jc w:val="both"/>
        <w:rPr>
          <w:sz w:val="28"/>
          <w:szCs w:val="28"/>
        </w:rPr>
      </w:pPr>
      <w:r w:rsidRPr="009B4963">
        <w:rPr>
          <w:sz w:val="28"/>
          <w:szCs w:val="28"/>
        </w:rPr>
        <w:t>Понятие и структура рынка ценных бумаг</w:t>
      </w:r>
      <w:r>
        <w:rPr>
          <w:sz w:val="28"/>
          <w:szCs w:val="28"/>
        </w:rPr>
        <w:t>.</w:t>
      </w:r>
    </w:p>
    <w:p w14:paraId="2DD36B1F" w14:textId="75B0D544" w:rsidR="009B4963" w:rsidRDefault="009B4963" w:rsidP="00C3468C">
      <w:pPr>
        <w:pStyle w:val="af3"/>
        <w:numPr>
          <w:ilvl w:val="0"/>
          <w:numId w:val="14"/>
        </w:numPr>
        <w:tabs>
          <w:tab w:val="left" w:pos="567"/>
        </w:tabs>
        <w:spacing w:after="200" w:line="276" w:lineRule="auto"/>
        <w:ind w:left="0" w:firstLine="0"/>
        <w:jc w:val="both"/>
        <w:rPr>
          <w:sz w:val="28"/>
          <w:szCs w:val="28"/>
        </w:rPr>
      </w:pPr>
      <w:r w:rsidRPr="009B4963">
        <w:rPr>
          <w:sz w:val="28"/>
          <w:szCs w:val="28"/>
        </w:rPr>
        <w:t>Государственная поддержка инвестиционной деятельности</w:t>
      </w:r>
      <w:r>
        <w:rPr>
          <w:sz w:val="28"/>
          <w:szCs w:val="28"/>
        </w:rPr>
        <w:t>.</w:t>
      </w:r>
    </w:p>
    <w:p w14:paraId="496FD971" w14:textId="77777777" w:rsidR="009B4963" w:rsidRDefault="009B4963" w:rsidP="00C3468C">
      <w:pPr>
        <w:pStyle w:val="af3"/>
        <w:numPr>
          <w:ilvl w:val="0"/>
          <w:numId w:val="14"/>
        </w:numPr>
        <w:tabs>
          <w:tab w:val="left" w:pos="567"/>
        </w:tabs>
        <w:spacing w:after="200" w:line="276" w:lineRule="auto"/>
        <w:ind w:left="0" w:firstLine="0"/>
        <w:jc w:val="both"/>
        <w:rPr>
          <w:sz w:val="28"/>
          <w:szCs w:val="28"/>
        </w:rPr>
      </w:pPr>
      <w:r>
        <w:rPr>
          <w:sz w:val="28"/>
          <w:szCs w:val="28"/>
        </w:rPr>
        <w:lastRenderedPageBreak/>
        <w:t xml:space="preserve">Правовое регулирование отдельных инвестиционных договоров. </w:t>
      </w:r>
    </w:p>
    <w:p w14:paraId="6C7ED114" w14:textId="5EA73F13" w:rsidR="009B4963" w:rsidRDefault="009B4963" w:rsidP="00C3468C">
      <w:pPr>
        <w:pStyle w:val="af3"/>
        <w:numPr>
          <w:ilvl w:val="0"/>
          <w:numId w:val="14"/>
        </w:numPr>
        <w:tabs>
          <w:tab w:val="left" w:pos="567"/>
        </w:tabs>
        <w:spacing w:after="200" w:line="276" w:lineRule="auto"/>
        <w:ind w:left="0" w:firstLine="0"/>
        <w:jc w:val="both"/>
        <w:rPr>
          <w:sz w:val="28"/>
          <w:szCs w:val="28"/>
        </w:rPr>
      </w:pPr>
      <w:r>
        <w:rPr>
          <w:sz w:val="28"/>
          <w:szCs w:val="28"/>
        </w:rPr>
        <w:t xml:space="preserve">Международный опыт регулирования инвестиций. </w:t>
      </w:r>
    </w:p>
    <w:p w14:paraId="4002EF00" w14:textId="115FABC6" w:rsidR="009B4963" w:rsidRDefault="009B4963" w:rsidP="00C3468C">
      <w:pPr>
        <w:pStyle w:val="af3"/>
        <w:numPr>
          <w:ilvl w:val="0"/>
          <w:numId w:val="14"/>
        </w:numPr>
        <w:tabs>
          <w:tab w:val="left" w:pos="567"/>
        </w:tabs>
        <w:spacing w:after="200" w:line="276" w:lineRule="auto"/>
        <w:ind w:left="0" w:firstLine="0"/>
        <w:jc w:val="both"/>
        <w:rPr>
          <w:sz w:val="28"/>
          <w:szCs w:val="28"/>
        </w:rPr>
      </w:pPr>
      <w:r>
        <w:rPr>
          <w:sz w:val="28"/>
          <w:szCs w:val="28"/>
        </w:rPr>
        <w:t xml:space="preserve">Инвестиционный </w:t>
      </w:r>
      <w:r w:rsidR="00767215">
        <w:rPr>
          <w:sz w:val="28"/>
          <w:szCs w:val="28"/>
        </w:rPr>
        <w:t xml:space="preserve">международной </w:t>
      </w:r>
      <w:r>
        <w:rPr>
          <w:sz w:val="28"/>
          <w:szCs w:val="28"/>
        </w:rPr>
        <w:t xml:space="preserve">проект.  </w:t>
      </w:r>
    </w:p>
    <w:p w14:paraId="75D99DB7" w14:textId="77777777" w:rsidR="00DE4856" w:rsidRPr="00DE4856" w:rsidRDefault="00DE4856" w:rsidP="00471F63">
      <w:pPr>
        <w:spacing w:line="360" w:lineRule="auto"/>
        <w:rPr>
          <w:b/>
          <w:sz w:val="28"/>
          <w:szCs w:val="28"/>
        </w:rPr>
      </w:pPr>
    </w:p>
    <w:p w14:paraId="0D100542" w14:textId="7A2F3ED9" w:rsidR="000348CD" w:rsidRPr="00460FEE" w:rsidRDefault="000348CD" w:rsidP="000348CD">
      <w:pPr>
        <w:widowControl w:val="0"/>
        <w:spacing w:line="276" w:lineRule="auto"/>
        <w:ind w:firstLine="709"/>
        <w:jc w:val="both"/>
        <w:rPr>
          <w:sz w:val="28"/>
        </w:rPr>
      </w:pPr>
      <w:r w:rsidRPr="00460FEE">
        <w:rPr>
          <w:sz w:val="28"/>
          <w:szCs w:val="28"/>
        </w:rPr>
        <w:t xml:space="preserve">В рамках дисциплины </w:t>
      </w:r>
      <w:r w:rsidRPr="00460FEE">
        <w:rPr>
          <w:sz w:val="28"/>
        </w:rPr>
        <w:t>«</w:t>
      </w:r>
      <w:r w:rsidRPr="000348CD">
        <w:rPr>
          <w:sz w:val="28"/>
        </w:rPr>
        <w:t>Международное инвестиционное право</w:t>
      </w:r>
      <w:r w:rsidRPr="00460FEE">
        <w:rPr>
          <w:sz w:val="28"/>
          <w:szCs w:val="28"/>
        </w:rPr>
        <w:t xml:space="preserve">» </w:t>
      </w:r>
      <w:r w:rsidRPr="00460FEE">
        <w:rPr>
          <w:sz w:val="28"/>
        </w:rPr>
        <w:t xml:space="preserve">студент выполняет </w:t>
      </w:r>
      <w:r w:rsidR="00553B48" w:rsidRPr="00553B48">
        <w:rPr>
          <w:sz w:val="28"/>
        </w:rPr>
        <w:t>Домашнее творческое задание</w:t>
      </w:r>
      <w:r w:rsidRPr="00460FEE">
        <w:rPr>
          <w:sz w:val="28"/>
        </w:rPr>
        <w:t>.</w:t>
      </w:r>
    </w:p>
    <w:p w14:paraId="462ED0E0" w14:textId="77777777" w:rsidR="000348CD" w:rsidRDefault="000348CD" w:rsidP="00EB3DCB">
      <w:pPr>
        <w:pStyle w:val="a3"/>
        <w:ind w:left="0" w:right="-36"/>
        <w:jc w:val="center"/>
      </w:pPr>
    </w:p>
    <w:p w14:paraId="317D1CE1" w14:textId="24A19350" w:rsidR="009D5B5E" w:rsidRDefault="009D5B5E" w:rsidP="009D5B5E">
      <w:pPr>
        <w:spacing w:line="360" w:lineRule="auto"/>
        <w:ind w:left="284"/>
        <w:jc w:val="center"/>
        <w:rPr>
          <w:b/>
          <w:sz w:val="28"/>
          <w:szCs w:val="28"/>
        </w:rPr>
      </w:pPr>
      <w:r w:rsidRPr="007A6CDA">
        <w:rPr>
          <w:b/>
          <w:sz w:val="28"/>
          <w:szCs w:val="28"/>
        </w:rPr>
        <w:t xml:space="preserve">Примерный перечень </w:t>
      </w:r>
      <w:r>
        <w:rPr>
          <w:b/>
          <w:sz w:val="28"/>
          <w:szCs w:val="28"/>
        </w:rPr>
        <w:t>тем</w:t>
      </w:r>
      <w:r w:rsidRPr="007A6CDA">
        <w:rPr>
          <w:b/>
          <w:sz w:val="28"/>
          <w:szCs w:val="28"/>
        </w:rPr>
        <w:t xml:space="preserve"> для выполнения </w:t>
      </w:r>
      <w:r>
        <w:rPr>
          <w:b/>
          <w:sz w:val="28"/>
          <w:szCs w:val="28"/>
        </w:rPr>
        <w:t>ДТЗ</w:t>
      </w:r>
      <w:r w:rsidR="00553B48">
        <w:rPr>
          <w:b/>
          <w:sz w:val="28"/>
          <w:szCs w:val="28"/>
        </w:rPr>
        <w:t>:</w:t>
      </w:r>
    </w:p>
    <w:p w14:paraId="5A6678D2" w14:textId="63BC0552"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инвестиционного права </w:t>
      </w:r>
      <w:r w:rsidR="00767215">
        <w:rPr>
          <w:rFonts w:hint="eastAsia"/>
          <w:sz w:val="28"/>
          <w:szCs w:val="28"/>
        </w:rPr>
        <w:t>н</w:t>
      </w:r>
      <w:r w:rsidR="00767215">
        <w:rPr>
          <w:sz w:val="28"/>
          <w:szCs w:val="28"/>
        </w:rPr>
        <w:t>а международной арене</w:t>
      </w:r>
      <w:r w:rsidRPr="002007A9">
        <w:rPr>
          <w:rFonts w:hint="eastAsia"/>
          <w:sz w:val="28"/>
          <w:szCs w:val="28"/>
        </w:rPr>
        <w:t xml:space="preserve">. </w:t>
      </w:r>
    </w:p>
    <w:p w14:paraId="2835F90A" w14:textId="026F6C13"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Предмет и метод </w:t>
      </w:r>
      <w:r w:rsidR="00767215">
        <w:rPr>
          <w:rFonts w:hint="eastAsia"/>
          <w:sz w:val="28"/>
          <w:szCs w:val="28"/>
        </w:rPr>
        <w:t>м</w:t>
      </w:r>
      <w:r w:rsidR="00767215">
        <w:rPr>
          <w:sz w:val="28"/>
          <w:szCs w:val="28"/>
        </w:rPr>
        <w:t xml:space="preserve">еждународного </w:t>
      </w:r>
      <w:r w:rsidRPr="002007A9">
        <w:rPr>
          <w:rFonts w:hint="eastAsia"/>
          <w:sz w:val="28"/>
          <w:szCs w:val="28"/>
        </w:rPr>
        <w:t xml:space="preserve">инвестиционного права. </w:t>
      </w:r>
    </w:p>
    <w:p w14:paraId="399FCBED" w14:textId="416AAB63"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Pr>
          <w:rFonts w:hint="eastAsia"/>
          <w:sz w:val="28"/>
          <w:szCs w:val="28"/>
        </w:rPr>
        <w:t>З</w:t>
      </w:r>
      <w:r>
        <w:rPr>
          <w:sz w:val="28"/>
          <w:szCs w:val="28"/>
        </w:rPr>
        <w:t>начимость принципов</w:t>
      </w:r>
      <w:r w:rsidRPr="002007A9">
        <w:rPr>
          <w:rFonts w:hint="eastAsia"/>
          <w:sz w:val="28"/>
          <w:szCs w:val="28"/>
        </w:rPr>
        <w:t xml:space="preserve"> </w:t>
      </w:r>
      <w:r w:rsidR="00767215">
        <w:rPr>
          <w:rFonts w:hint="eastAsia"/>
          <w:sz w:val="28"/>
          <w:szCs w:val="28"/>
        </w:rPr>
        <w:t>м</w:t>
      </w:r>
      <w:r w:rsidR="00767215">
        <w:rPr>
          <w:sz w:val="28"/>
          <w:szCs w:val="28"/>
        </w:rPr>
        <w:t xml:space="preserve">еждународного </w:t>
      </w:r>
      <w:r w:rsidRPr="002007A9">
        <w:rPr>
          <w:rFonts w:hint="eastAsia"/>
          <w:sz w:val="28"/>
          <w:szCs w:val="28"/>
        </w:rPr>
        <w:t xml:space="preserve">инвестиционного права. </w:t>
      </w:r>
    </w:p>
    <w:p w14:paraId="425F0E07" w14:textId="6047D7BD"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Функции </w:t>
      </w:r>
      <w:r w:rsidR="00767215">
        <w:rPr>
          <w:rFonts w:hint="eastAsia"/>
          <w:sz w:val="28"/>
          <w:szCs w:val="28"/>
        </w:rPr>
        <w:t>м</w:t>
      </w:r>
      <w:r w:rsidR="00767215">
        <w:rPr>
          <w:sz w:val="28"/>
          <w:szCs w:val="28"/>
        </w:rPr>
        <w:t xml:space="preserve">еждународного </w:t>
      </w:r>
      <w:r w:rsidRPr="002007A9">
        <w:rPr>
          <w:rFonts w:hint="eastAsia"/>
          <w:sz w:val="28"/>
          <w:szCs w:val="28"/>
        </w:rPr>
        <w:t xml:space="preserve">инвестиционного права. </w:t>
      </w:r>
    </w:p>
    <w:p w14:paraId="53A9EE98" w14:textId="0A0FC060"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Источники </w:t>
      </w:r>
      <w:r w:rsidR="00767215">
        <w:rPr>
          <w:rFonts w:hint="eastAsia"/>
          <w:sz w:val="28"/>
          <w:szCs w:val="28"/>
        </w:rPr>
        <w:t>м</w:t>
      </w:r>
      <w:r w:rsidR="00767215">
        <w:rPr>
          <w:sz w:val="28"/>
          <w:szCs w:val="28"/>
        </w:rPr>
        <w:t xml:space="preserve">еждународного </w:t>
      </w:r>
      <w:r w:rsidRPr="002007A9">
        <w:rPr>
          <w:rFonts w:hint="eastAsia"/>
          <w:sz w:val="28"/>
          <w:szCs w:val="28"/>
        </w:rPr>
        <w:t xml:space="preserve">инвестиционного права. </w:t>
      </w:r>
    </w:p>
    <w:p w14:paraId="39332512" w14:textId="494AE2BE"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и особенности </w:t>
      </w:r>
      <w:r w:rsidR="00767215">
        <w:rPr>
          <w:rFonts w:hint="eastAsia"/>
          <w:sz w:val="28"/>
          <w:szCs w:val="28"/>
        </w:rPr>
        <w:t>м</w:t>
      </w:r>
      <w:r w:rsidR="00767215">
        <w:rPr>
          <w:sz w:val="28"/>
          <w:szCs w:val="28"/>
        </w:rPr>
        <w:t xml:space="preserve">еждународных </w:t>
      </w:r>
      <w:r w:rsidRPr="002007A9">
        <w:rPr>
          <w:rFonts w:hint="eastAsia"/>
          <w:sz w:val="28"/>
          <w:szCs w:val="28"/>
        </w:rPr>
        <w:t xml:space="preserve">инвестиционных правоотношений. </w:t>
      </w:r>
    </w:p>
    <w:p w14:paraId="7A21F3EF" w14:textId="073E351B"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Правоотношения, возникающие в процессе долевого участия в строительстве</w:t>
      </w:r>
      <w:r w:rsidR="00767215">
        <w:rPr>
          <w:sz w:val="28"/>
          <w:szCs w:val="28"/>
        </w:rPr>
        <w:t xml:space="preserve"> </w:t>
      </w:r>
      <w:proofErr w:type="gramStart"/>
      <w:r w:rsidR="00767215">
        <w:rPr>
          <w:sz w:val="28"/>
          <w:szCs w:val="28"/>
        </w:rPr>
        <w:t>с иностранном участием</w:t>
      </w:r>
      <w:proofErr w:type="gramEnd"/>
      <w:r w:rsidR="00767215">
        <w:rPr>
          <w:sz w:val="28"/>
          <w:szCs w:val="28"/>
        </w:rPr>
        <w:t xml:space="preserve">. </w:t>
      </w:r>
    </w:p>
    <w:p w14:paraId="03981436" w14:textId="6258B210"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Правоотношения, возникающие на основании облигационных </w:t>
      </w:r>
      <w:r w:rsidRPr="002007A9">
        <w:rPr>
          <w:sz w:val="28"/>
          <w:szCs w:val="28"/>
        </w:rPr>
        <w:t>займов</w:t>
      </w:r>
      <w:r w:rsidRPr="002007A9">
        <w:rPr>
          <w:rFonts w:hint="eastAsia"/>
          <w:sz w:val="28"/>
          <w:szCs w:val="28"/>
        </w:rPr>
        <w:t xml:space="preserve">. </w:t>
      </w:r>
    </w:p>
    <w:p w14:paraId="7C4BFCCF"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Отдельные виды инвестиционных правоотношений. </w:t>
      </w:r>
    </w:p>
    <w:p w14:paraId="0A2E7CF3" w14:textId="5552EA9B"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Субъекты и объекты </w:t>
      </w:r>
      <w:r w:rsidR="00767215">
        <w:rPr>
          <w:rFonts w:hint="eastAsia"/>
          <w:sz w:val="28"/>
          <w:szCs w:val="28"/>
        </w:rPr>
        <w:t>м</w:t>
      </w:r>
      <w:r w:rsidR="00767215">
        <w:rPr>
          <w:sz w:val="28"/>
          <w:szCs w:val="28"/>
        </w:rPr>
        <w:t xml:space="preserve">еждународных </w:t>
      </w:r>
      <w:r w:rsidRPr="002007A9">
        <w:rPr>
          <w:rFonts w:hint="eastAsia"/>
          <w:sz w:val="28"/>
          <w:szCs w:val="28"/>
        </w:rPr>
        <w:t xml:space="preserve">инвестиционных правоотношений. </w:t>
      </w:r>
    </w:p>
    <w:p w14:paraId="347C318C"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Изменение и прекращение инвестиционных правоотношений. </w:t>
      </w:r>
    </w:p>
    <w:p w14:paraId="1B859556"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инвестиций и их значение. </w:t>
      </w:r>
    </w:p>
    <w:p w14:paraId="6EBED709"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Классификация инвестиций и их особенности. </w:t>
      </w:r>
    </w:p>
    <w:p w14:paraId="2A4C6976" w14:textId="20A7B5E8" w:rsidR="002007A9" w:rsidRPr="002007A9" w:rsidRDefault="00767215" w:rsidP="002007A9">
      <w:pPr>
        <w:pStyle w:val="12"/>
        <w:numPr>
          <w:ilvl w:val="0"/>
          <w:numId w:val="17"/>
        </w:numPr>
        <w:tabs>
          <w:tab w:val="left" w:pos="993"/>
        </w:tabs>
        <w:spacing w:before="0" w:after="0" w:line="276" w:lineRule="auto"/>
        <w:ind w:left="0" w:firstLine="567"/>
        <w:jc w:val="both"/>
        <w:rPr>
          <w:sz w:val="28"/>
          <w:szCs w:val="28"/>
        </w:rPr>
      </w:pPr>
      <w:r>
        <w:rPr>
          <w:sz w:val="28"/>
          <w:szCs w:val="28"/>
        </w:rPr>
        <w:t>И</w:t>
      </w:r>
      <w:r w:rsidR="002007A9" w:rsidRPr="002007A9">
        <w:rPr>
          <w:sz w:val="28"/>
          <w:szCs w:val="28"/>
        </w:rPr>
        <w:t>нвестиционный</w:t>
      </w:r>
      <w:r w:rsidR="002007A9" w:rsidRPr="002007A9">
        <w:rPr>
          <w:rFonts w:hint="eastAsia"/>
          <w:sz w:val="28"/>
          <w:szCs w:val="28"/>
        </w:rPr>
        <w:t xml:space="preserve"> </w:t>
      </w:r>
      <w:r>
        <w:rPr>
          <w:rFonts w:hint="eastAsia"/>
          <w:sz w:val="28"/>
          <w:szCs w:val="28"/>
        </w:rPr>
        <w:t>м</w:t>
      </w:r>
      <w:r>
        <w:rPr>
          <w:sz w:val="28"/>
          <w:szCs w:val="28"/>
        </w:rPr>
        <w:t xml:space="preserve">еждународный </w:t>
      </w:r>
      <w:r w:rsidR="002007A9" w:rsidRPr="002007A9">
        <w:rPr>
          <w:rFonts w:hint="eastAsia"/>
          <w:sz w:val="28"/>
          <w:szCs w:val="28"/>
        </w:rPr>
        <w:t xml:space="preserve">климат: определение и значение. </w:t>
      </w:r>
    </w:p>
    <w:p w14:paraId="50768AA4"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Правовые режимы привлечения инвестиций. </w:t>
      </w:r>
    </w:p>
    <w:p w14:paraId="6EB186F3" w14:textId="7E2914AC"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Общая характеристика гарантий прав </w:t>
      </w:r>
      <w:r w:rsidR="00767215">
        <w:rPr>
          <w:rFonts w:hint="eastAsia"/>
          <w:sz w:val="28"/>
          <w:szCs w:val="28"/>
        </w:rPr>
        <w:t>и</w:t>
      </w:r>
      <w:r w:rsidR="00767215">
        <w:rPr>
          <w:sz w:val="28"/>
          <w:szCs w:val="28"/>
        </w:rPr>
        <w:t xml:space="preserve">ностранных </w:t>
      </w:r>
      <w:r w:rsidRPr="002007A9">
        <w:rPr>
          <w:rFonts w:hint="eastAsia"/>
          <w:sz w:val="28"/>
          <w:szCs w:val="28"/>
        </w:rPr>
        <w:t>инвесторов</w:t>
      </w:r>
      <w:r w:rsidR="00767215">
        <w:rPr>
          <w:sz w:val="28"/>
          <w:szCs w:val="28"/>
        </w:rPr>
        <w:t xml:space="preserve">. </w:t>
      </w:r>
    </w:p>
    <w:p w14:paraId="0929E227" w14:textId="337F72F4" w:rsidR="00767215" w:rsidRDefault="002007A9" w:rsidP="00767215">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Государственная регистрация коммерческих организаций с иностранными</w:t>
      </w:r>
      <w:r w:rsidR="00767215">
        <w:rPr>
          <w:sz w:val="28"/>
          <w:szCs w:val="28"/>
        </w:rPr>
        <w:t>.</w:t>
      </w:r>
      <w:r w:rsidRPr="002007A9">
        <w:rPr>
          <w:rFonts w:hint="eastAsia"/>
          <w:sz w:val="28"/>
          <w:szCs w:val="28"/>
        </w:rPr>
        <w:t xml:space="preserve"> </w:t>
      </w:r>
    </w:p>
    <w:p w14:paraId="5B890B32" w14:textId="5087A98F" w:rsidR="00767215" w:rsidRPr="00767215" w:rsidRDefault="00767215" w:rsidP="00767215">
      <w:pPr>
        <w:pStyle w:val="12"/>
        <w:numPr>
          <w:ilvl w:val="0"/>
          <w:numId w:val="17"/>
        </w:numPr>
        <w:tabs>
          <w:tab w:val="left" w:pos="993"/>
        </w:tabs>
        <w:spacing w:before="0" w:after="0" w:line="276" w:lineRule="auto"/>
        <w:ind w:left="0" w:firstLine="567"/>
        <w:jc w:val="both"/>
        <w:rPr>
          <w:sz w:val="28"/>
          <w:szCs w:val="28"/>
        </w:rPr>
      </w:pPr>
      <w:r w:rsidRPr="00767215">
        <w:rPr>
          <w:sz w:val="28"/>
          <w:szCs w:val="28"/>
          <w:lang w:bidi="ru-RU"/>
        </w:rPr>
        <w:t>Дедушкина оговорка</w:t>
      </w:r>
      <w:r>
        <w:rPr>
          <w:sz w:val="28"/>
          <w:szCs w:val="28"/>
          <w:lang w:bidi="ru-RU"/>
        </w:rPr>
        <w:t xml:space="preserve"> </w:t>
      </w:r>
      <w:r w:rsidRPr="00767215">
        <w:rPr>
          <w:sz w:val="28"/>
          <w:szCs w:val="28"/>
          <w:lang w:bidi="ru-RU"/>
        </w:rPr>
        <w:t>в международном инвестиционном праве.</w:t>
      </w:r>
    </w:p>
    <w:p w14:paraId="7C3519A5"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значение и виды инвестиционного планирования. </w:t>
      </w:r>
    </w:p>
    <w:p w14:paraId="1C25CB40" w14:textId="4AC4755C"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Стадии инвестиционного </w:t>
      </w:r>
      <w:r w:rsidR="00767215">
        <w:rPr>
          <w:rFonts w:hint="eastAsia"/>
          <w:sz w:val="28"/>
          <w:szCs w:val="28"/>
        </w:rPr>
        <w:t>м</w:t>
      </w:r>
      <w:r w:rsidR="00767215">
        <w:rPr>
          <w:sz w:val="28"/>
          <w:szCs w:val="28"/>
        </w:rPr>
        <w:t xml:space="preserve">еждународного </w:t>
      </w:r>
      <w:r w:rsidRPr="002007A9">
        <w:rPr>
          <w:rFonts w:hint="eastAsia"/>
          <w:sz w:val="28"/>
          <w:szCs w:val="28"/>
        </w:rPr>
        <w:t xml:space="preserve">проекта. </w:t>
      </w:r>
    </w:p>
    <w:p w14:paraId="70F316E9"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Оценка эффективности инвестиционного проекта. </w:t>
      </w:r>
    </w:p>
    <w:p w14:paraId="38C2DF7B"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и особенности акционерных инвестиционных фондов. </w:t>
      </w:r>
    </w:p>
    <w:p w14:paraId="27044ED2"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и особенности паевых инвестиционных фондов. </w:t>
      </w:r>
    </w:p>
    <w:p w14:paraId="6B509FA9"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и особенности финансовых рынков. </w:t>
      </w:r>
    </w:p>
    <w:p w14:paraId="0F09FA47"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Участники финансового инвестирования. </w:t>
      </w:r>
    </w:p>
    <w:p w14:paraId="0CD32E38"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Эмиссия объектов финансового инвестирования. </w:t>
      </w:r>
    </w:p>
    <w:p w14:paraId="1CA0C535"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lastRenderedPageBreak/>
        <w:t xml:space="preserve">Характеристика объектов финансового инвестирования. </w:t>
      </w:r>
    </w:p>
    <w:p w14:paraId="5EBA31D5"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признаки и классификация инвестиционных договоров и соглашений. </w:t>
      </w:r>
    </w:p>
    <w:p w14:paraId="28169F55"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Правовое регулирование отдельных инвестиционных договоров и соглашений. </w:t>
      </w:r>
    </w:p>
    <w:p w14:paraId="06EB4963" w14:textId="4A372C42"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sz w:val="28"/>
          <w:szCs w:val="28"/>
        </w:rPr>
        <w:t>Зарубежный</w:t>
      </w:r>
      <w:r>
        <w:rPr>
          <w:sz w:val="28"/>
          <w:szCs w:val="28"/>
        </w:rPr>
        <w:t xml:space="preserve"> </w:t>
      </w:r>
      <w:r w:rsidRPr="002007A9">
        <w:rPr>
          <w:rFonts w:hint="eastAsia"/>
          <w:sz w:val="28"/>
          <w:szCs w:val="28"/>
        </w:rPr>
        <w:t xml:space="preserve">опыт регулирования инвестиций. </w:t>
      </w:r>
    </w:p>
    <w:p w14:paraId="04C31FA4" w14:textId="262CAA2E" w:rsidR="002007A9" w:rsidRDefault="002007A9" w:rsidP="002007A9">
      <w:pPr>
        <w:pStyle w:val="12"/>
        <w:tabs>
          <w:tab w:val="left" w:pos="993"/>
        </w:tabs>
        <w:spacing w:before="0" w:after="0" w:line="276" w:lineRule="auto"/>
        <w:jc w:val="both"/>
        <w:rPr>
          <w:sz w:val="28"/>
          <w:szCs w:val="28"/>
        </w:rPr>
      </w:pPr>
    </w:p>
    <w:p w14:paraId="2A0CA0DA" w14:textId="7206DA4E" w:rsidR="008C63AD" w:rsidRPr="00791055" w:rsidRDefault="00196D27" w:rsidP="00791055">
      <w:pPr>
        <w:keepNext/>
        <w:spacing w:line="360" w:lineRule="auto"/>
        <w:ind w:firstLine="709"/>
        <w:jc w:val="center"/>
        <w:rPr>
          <w:b/>
          <w:sz w:val="28"/>
          <w:szCs w:val="28"/>
        </w:rPr>
      </w:pPr>
      <w:r>
        <w:rPr>
          <w:b/>
          <w:sz w:val="28"/>
          <w:szCs w:val="28"/>
        </w:rPr>
        <w:t>Пример</w:t>
      </w:r>
      <w:r w:rsidRPr="00F34449">
        <w:rPr>
          <w:b/>
          <w:sz w:val="28"/>
          <w:szCs w:val="28"/>
        </w:rPr>
        <w:t xml:space="preserve"> типовых ситуационных задач по дисциплине</w:t>
      </w:r>
      <w:r w:rsidR="00553B48">
        <w:rPr>
          <w:b/>
          <w:sz w:val="28"/>
          <w:szCs w:val="28"/>
        </w:rPr>
        <w:t>:</w:t>
      </w:r>
      <w:r w:rsidRPr="00F34449">
        <w:rPr>
          <w:b/>
          <w:sz w:val="28"/>
          <w:szCs w:val="28"/>
        </w:rPr>
        <w:t xml:space="preserve"> </w:t>
      </w:r>
    </w:p>
    <w:p w14:paraId="18AECE83" w14:textId="02DB5D44" w:rsidR="00767215" w:rsidRPr="00767215" w:rsidRDefault="008C63AD" w:rsidP="00767215">
      <w:pPr>
        <w:pStyle w:val="12"/>
        <w:ind w:firstLine="567"/>
        <w:jc w:val="both"/>
        <w:rPr>
          <w:iCs/>
          <w:sz w:val="28"/>
          <w:szCs w:val="28"/>
        </w:rPr>
      </w:pPr>
      <w:r w:rsidRPr="008C63AD">
        <w:rPr>
          <w:b/>
          <w:bCs/>
          <w:iCs/>
          <w:sz w:val="28"/>
          <w:szCs w:val="28"/>
        </w:rPr>
        <w:t xml:space="preserve">Задача </w:t>
      </w:r>
      <w:r w:rsidR="00791055">
        <w:rPr>
          <w:b/>
          <w:bCs/>
          <w:iCs/>
          <w:sz w:val="28"/>
          <w:szCs w:val="28"/>
        </w:rPr>
        <w:t>1</w:t>
      </w:r>
      <w:r w:rsidRPr="008C63AD">
        <w:rPr>
          <w:b/>
          <w:bCs/>
          <w:iCs/>
          <w:sz w:val="28"/>
          <w:szCs w:val="28"/>
        </w:rPr>
        <w:t>.</w:t>
      </w:r>
      <w:r>
        <w:rPr>
          <w:b/>
          <w:bCs/>
          <w:iCs/>
          <w:sz w:val="28"/>
          <w:szCs w:val="28"/>
        </w:rPr>
        <w:t xml:space="preserve"> </w:t>
      </w:r>
      <w:r w:rsidR="00767215" w:rsidRPr="00767215">
        <w:rPr>
          <w:iCs/>
          <w:sz w:val="28"/>
          <w:szCs w:val="28"/>
        </w:rPr>
        <w:t xml:space="preserve">Иностранная компания </w:t>
      </w:r>
      <w:r w:rsidR="00767215">
        <w:rPr>
          <w:iCs/>
          <w:sz w:val="28"/>
          <w:szCs w:val="28"/>
        </w:rPr>
        <w:t>«</w:t>
      </w:r>
      <w:proofErr w:type="spellStart"/>
      <w:r w:rsidR="00767215" w:rsidRPr="00767215">
        <w:rPr>
          <w:iCs/>
          <w:sz w:val="28"/>
          <w:szCs w:val="28"/>
        </w:rPr>
        <w:t>EcoTech</w:t>
      </w:r>
      <w:proofErr w:type="spellEnd"/>
      <w:r w:rsidR="00767215">
        <w:rPr>
          <w:iCs/>
          <w:sz w:val="28"/>
          <w:szCs w:val="28"/>
        </w:rPr>
        <w:t xml:space="preserve"> </w:t>
      </w:r>
      <w:proofErr w:type="spellStart"/>
      <w:r w:rsidR="00767215" w:rsidRPr="00767215">
        <w:rPr>
          <w:iCs/>
          <w:sz w:val="28"/>
          <w:szCs w:val="28"/>
        </w:rPr>
        <w:t>Ltd</w:t>
      </w:r>
      <w:proofErr w:type="spellEnd"/>
      <w:r w:rsidR="00767215" w:rsidRPr="00767215">
        <w:rPr>
          <w:iCs/>
          <w:sz w:val="28"/>
          <w:szCs w:val="28"/>
        </w:rPr>
        <w:t>.</w:t>
      </w:r>
      <w:r w:rsidR="00767215">
        <w:rPr>
          <w:iCs/>
          <w:sz w:val="28"/>
          <w:szCs w:val="28"/>
        </w:rPr>
        <w:t>»</w:t>
      </w:r>
      <w:r w:rsidR="00767215" w:rsidRPr="00767215">
        <w:rPr>
          <w:iCs/>
          <w:sz w:val="28"/>
          <w:szCs w:val="28"/>
        </w:rPr>
        <w:t xml:space="preserve">, зарегистрированная в </w:t>
      </w:r>
      <w:r w:rsidR="00767215">
        <w:rPr>
          <w:iCs/>
          <w:sz w:val="28"/>
          <w:szCs w:val="28"/>
        </w:rPr>
        <w:t>Российской Федерации</w:t>
      </w:r>
      <w:r w:rsidR="00767215" w:rsidRPr="00767215">
        <w:rPr>
          <w:iCs/>
          <w:sz w:val="28"/>
          <w:szCs w:val="28"/>
        </w:rPr>
        <w:t xml:space="preserve">, решила инвестировать в проект по строительству завода по переработке отходов в </w:t>
      </w:r>
      <w:r w:rsidR="00767215">
        <w:rPr>
          <w:iCs/>
          <w:sz w:val="28"/>
          <w:szCs w:val="28"/>
        </w:rPr>
        <w:t>Казахстан</w:t>
      </w:r>
      <w:r w:rsidR="00767215" w:rsidRPr="00767215">
        <w:rPr>
          <w:iCs/>
          <w:sz w:val="28"/>
          <w:szCs w:val="28"/>
        </w:rPr>
        <w:t xml:space="preserve">. Обе страны подписали двустороннее инвестиционное соглашение, которое включает положения о защите инвестиций и разрешении споров. Строительство завода началось, и </w:t>
      </w:r>
      <w:r w:rsidR="00767215">
        <w:rPr>
          <w:iCs/>
          <w:sz w:val="28"/>
          <w:szCs w:val="28"/>
        </w:rPr>
        <w:t>«</w:t>
      </w:r>
      <w:proofErr w:type="spellStart"/>
      <w:r w:rsidR="00767215" w:rsidRPr="00767215">
        <w:rPr>
          <w:iCs/>
          <w:sz w:val="28"/>
          <w:szCs w:val="28"/>
        </w:rPr>
        <w:t>EcoTech</w:t>
      </w:r>
      <w:proofErr w:type="spellEnd"/>
      <w:r w:rsidR="00767215" w:rsidRPr="00767215">
        <w:rPr>
          <w:iCs/>
          <w:sz w:val="28"/>
          <w:szCs w:val="28"/>
        </w:rPr>
        <w:t xml:space="preserve"> </w:t>
      </w:r>
      <w:proofErr w:type="spellStart"/>
      <w:r w:rsidR="00767215" w:rsidRPr="00767215">
        <w:rPr>
          <w:iCs/>
          <w:sz w:val="28"/>
          <w:szCs w:val="28"/>
        </w:rPr>
        <w:t>Ltd</w:t>
      </w:r>
      <w:proofErr w:type="spellEnd"/>
      <w:r w:rsidR="00767215" w:rsidRPr="00767215">
        <w:rPr>
          <w:iCs/>
          <w:sz w:val="28"/>
          <w:szCs w:val="28"/>
        </w:rPr>
        <w:t>.</w:t>
      </w:r>
      <w:r w:rsidR="00767215">
        <w:rPr>
          <w:iCs/>
          <w:sz w:val="28"/>
          <w:szCs w:val="28"/>
        </w:rPr>
        <w:t xml:space="preserve">» </w:t>
      </w:r>
      <w:r w:rsidR="00767215" w:rsidRPr="00767215">
        <w:rPr>
          <w:iCs/>
          <w:sz w:val="28"/>
          <w:szCs w:val="28"/>
        </w:rPr>
        <w:t>вложила значительные суммы в проект.</w:t>
      </w:r>
    </w:p>
    <w:p w14:paraId="481E6E2F" w14:textId="30E7E7C8" w:rsidR="00767215" w:rsidRPr="00767215" w:rsidRDefault="00767215" w:rsidP="00767215">
      <w:pPr>
        <w:pStyle w:val="12"/>
        <w:ind w:firstLine="567"/>
        <w:jc w:val="both"/>
        <w:rPr>
          <w:iCs/>
          <w:sz w:val="28"/>
          <w:szCs w:val="28"/>
        </w:rPr>
      </w:pPr>
      <w:r w:rsidRPr="00767215">
        <w:rPr>
          <w:iCs/>
          <w:sz w:val="28"/>
          <w:szCs w:val="28"/>
        </w:rPr>
        <w:t xml:space="preserve">Однако через год после начала строительства местные </w:t>
      </w:r>
      <w:r>
        <w:rPr>
          <w:iCs/>
          <w:sz w:val="28"/>
          <w:szCs w:val="28"/>
        </w:rPr>
        <w:t xml:space="preserve">власти Казахстана </w:t>
      </w:r>
      <w:r w:rsidRPr="00767215">
        <w:rPr>
          <w:iCs/>
          <w:sz w:val="28"/>
          <w:szCs w:val="28"/>
        </w:rPr>
        <w:t xml:space="preserve">решили отменить выданные разрешения на строительство, сославшись на новые экологические нормы и необходимость защиты окружающей среды. При этом власти не предложили альтернативные участки для строительства и не предоставили никакой компенсации. </w:t>
      </w:r>
      <w:r>
        <w:rPr>
          <w:iCs/>
          <w:sz w:val="28"/>
          <w:szCs w:val="28"/>
        </w:rPr>
        <w:t>«</w:t>
      </w:r>
      <w:proofErr w:type="spellStart"/>
      <w:r w:rsidRPr="00767215">
        <w:rPr>
          <w:iCs/>
          <w:sz w:val="28"/>
          <w:szCs w:val="28"/>
        </w:rPr>
        <w:t>EcoTech</w:t>
      </w:r>
      <w:proofErr w:type="spellEnd"/>
      <w:r w:rsidRPr="00767215">
        <w:rPr>
          <w:iCs/>
          <w:sz w:val="28"/>
          <w:szCs w:val="28"/>
        </w:rPr>
        <w:t xml:space="preserve"> </w:t>
      </w:r>
      <w:proofErr w:type="spellStart"/>
      <w:r w:rsidRPr="00767215">
        <w:rPr>
          <w:iCs/>
          <w:sz w:val="28"/>
          <w:szCs w:val="28"/>
        </w:rPr>
        <w:t>Ltd</w:t>
      </w:r>
      <w:proofErr w:type="spellEnd"/>
      <w:r w:rsidRPr="00767215">
        <w:rPr>
          <w:iCs/>
          <w:sz w:val="28"/>
          <w:szCs w:val="28"/>
        </w:rPr>
        <w:t>.</w:t>
      </w:r>
      <w:r>
        <w:rPr>
          <w:iCs/>
          <w:sz w:val="28"/>
          <w:szCs w:val="28"/>
        </w:rPr>
        <w:t>»</w:t>
      </w:r>
      <w:r w:rsidRPr="00767215">
        <w:rPr>
          <w:iCs/>
          <w:sz w:val="28"/>
          <w:szCs w:val="28"/>
        </w:rPr>
        <w:t xml:space="preserve"> понесла значительные убытки из-за остановки строительных работ и утраты вложенных денежных средств.</w:t>
      </w:r>
    </w:p>
    <w:p w14:paraId="73FB198B" w14:textId="73497087" w:rsidR="00767215" w:rsidRPr="00767215" w:rsidRDefault="00767215" w:rsidP="00767215">
      <w:pPr>
        <w:pStyle w:val="12"/>
        <w:ind w:left="284" w:firstLine="567"/>
        <w:jc w:val="both"/>
        <w:rPr>
          <w:i/>
          <w:sz w:val="28"/>
          <w:szCs w:val="28"/>
        </w:rPr>
      </w:pPr>
      <w:r w:rsidRPr="00767215">
        <w:rPr>
          <w:i/>
          <w:sz w:val="28"/>
          <w:szCs w:val="28"/>
        </w:rPr>
        <w:t xml:space="preserve">1. Каково правовое положение </w:t>
      </w:r>
      <w:r>
        <w:rPr>
          <w:i/>
          <w:sz w:val="28"/>
          <w:szCs w:val="28"/>
        </w:rPr>
        <w:t>«</w:t>
      </w:r>
      <w:proofErr w:type="spellStart"/>
      <w:r w:rsidRPr="00767215">
        <w:rPr>
          <w:i/>
          <w:sz w:val="28"/>
          <w:szCs w:val="28"/>
        </w:rPr>
        <w:t>EcoTech</w:t>
      </w:r>
      <w:proofErr w:type="spellEnd"/>
      <w:r w:rsidRPr="00767215">
        <w:rPr>
          <w:i/>
          <w:sz w:val="28"/>
          <w:szCs w:val="28"/>
        </w:rPr>
        <w:t xml:space="preserve"> </w:t>
      </w:r>
      <w:proofErr w:type="spellStart"/>
      <w:r w:rsidRPr="00767215">
        <w:rPr>
          <w:i/>
          <w:sz w:val="28"/>
          <w:szCs w:val="28"/>
        </w:rPr>
        <w:t>Ltd</w:t>
      </w:r>
      <w:proofErr w:type="spellEnd"/>
      <w:r w:rsidRPr="00767215">
        <w:rPr>
          <w:i/>
          <w:sz w:val="28"/>
          <w:szCs w:val="28"/>
        </w:rPr>
        <w:t>.</w:t>
      </w:r>
      <w:r>
        <w:rPr>
          <w:i/>
          <w:sz w:val="28"/>
          <w:szCs w:val="28"/>
        </w:rPr>
        <w:t>»</w:t>
      </w:r>
      <w:r w:rsidRPr="00767215">
        <w:rPr>
          <w:i/>
          <w:sz w:val="28"/>
          <w:szCs w:val="28"/>
        </w:rPr>
        <w:t xml:space="preserve"> в данной ситуации в соответствии с международным инвестиционным правом и двусторонним соглашением между странами? </w:t>
      </w:r>
    </w:p>
    <w:p w14:paraId="030FD4A6" w14:textId="31747F5C" w:rsidR="00767215" w:rsidRPr="00767215" w:rsidRDefault="00767215" w:rsidP="00767215">
      <w:pPr>
        <w:pStyle w:val="12"/>
        <w:ind w:left="284" w:firstLine="567"/>
        <w:jc w:val="both"/>
        <w:rPr>
          <w:i/>
          <w:sz w:val="28"/>
          <w:szCs w:val="28"/>
        </w:rPr>
      </w:pPr>
      <w:r w:rsidRPr="00767215">
        <w:rPr>
          <w:i/>
          <w:sz w:val="28"/>
          <w:szCs w:val="28"/>
        </w:rPr>
        <w:t xml:space="preserve">2. Какие механизмы защиты иностранных инвестиций могут быть использованы компанией </w:t>
      </w:r>
      <w:r>
        <w:rPr>
          <w:i/>
          <w:sz w:val="28"/>
          <w:szCs w:val="28"/>
        </w:rPr>
        <w:t>«</w:t>
      </w:r>
      <w:proofErr w:type="spellStart"/>
      <w:r w:rsidRPr="00767215">
        <w:rPr>
          <w:i/>
          <w:sz w:val="28"/>
          <w:szCs w:val="28"/>
        </w:rPr>
        <w:t>EcoTech</w:t>
      </w:r>
      <w:proofErr w:type="spellEnd"/>
      <w:r w:rsidRPr="00767215">
        <w:rPr>
          <w:i/>
          <w:sz w:val="28"/>
          <w:szCs w:val="28"/>
        </w:rPr>
        <w:t xml:space="preserve"> </w:t>
      </w:r>
      <w:proofErr w:type="spellStart"/>
      <w:r w:rsidRPr="00767215">
        <w:rPr>
          <w:i/>
          <w:sz w:val="28"/>
          <w:szCs w:val="28"/>
        </w:rPr>
        <w:t>Ltd</w:t>
      </w:r>
      <w:proofErr w:type="spellEnd"/>
      <w:r w:rsidRPr="00767215">
        <w:rPr>
          <w:i/>
          <w:sz w:val="28"/>
          <w:szCs w:val="28"/>
        </w:rPr>
        <w:t>.</w:t>
      </w:r>
      <w:r>
        <w:rPr>
          <w:i/>
          <w:sz w:val="28"/>
          <w:szCs w:val="28"/>
        </w:rPr>
        <w:t>»</w:t>
      </w:r>
      <w:r w:rsidRPr="00767215">
        <w:rPr>
          <w:i/>
          <w:sz w:val="28"/>
          <w:szCs w:val="28"/>
        </w:rPr>
        <w:t xml:space="preserve"> для разрешения конфликта с государственными органами страны?</w:t>
      </w:r>
    </w:p>
    <w:p w14:paraId="57F39805" w14:textId="1BB1C21D" w:rsidR="00767215" w:rsidRDefault="00767215" w:rsidP="00767215">
      <w:pPr>
        <w:pStyle w:val="12"/>
        <w:ind w:left="284" w:firstLine="567"/>
        <w:jc w:val="both"/>
        <w:rPr>
          <w:i/>
          <w:sz w:val="28"/>
          <w:szCs w:val="28"/>
        </w:rPr>
      </w:pPr>
      <w:r w:rsidRPr="00767215">
        <w:rPr>
          <w:i/>
          <w:sz w:val="28"/>
          <w:szCs w:val="28"/>
        </w:rPr>
        <w:t xml:space="preserve">3. Каковы возможные последствия для страны Б в случае, если </w:t>
      </w:r>
      <w:r>
        <w:rPr>
          <w:i/>
          <w:sz w:val="28"/>
          <w:szCs w:val="28"/>
        </w:rPr>
        <w:t>«</w:t>
      </w:r>
      <w:proofErr w:type="spellStart"/>
      <w:r w:rsidRPr="00767215">
        <w:rPr>
          <w:i/>
          <w:sz w:val="28"/>
          <w:szCs w:val="28"/>
        </w:rPr>
        <w:t>EcoTech</w:t>
      </w:r>
      <w:proofErr w:type="spellEnd"/>
      <w:r w:rsidRPr="00767215">
        <w:rPr>
          <w:i/>
          <w:sz w:val="28"/>
          <w:szCs w:val="28"/>
        </w:rPr>
        <w:t xml:space="preserve"> </w:t>
      </w:r>
      <w:proofErr w:type="spellStart"/>
      <w:r w:rsidRPr="00767215">
        <w:rPr>
          <w:i/>
          <w:sz w:val="28"/>
          <w:szCs w:val="28"/>
        </w:rPr>
        <w:t>Ltd</w:t>
      </w:r>
      <w:proofErr w:type="spellEnd"/>
      <w:r w:rsidRPr="00767215">
        <w:rPr>
          <w:i/>
          <w:sz w:val="28"/>
          <w:szCs w:val="28"/>
        </w:rPr>
        <w:t>.</w:t>
      </w:r>
      <w:r>
        <w:rPr>
          <w:i/>
          <w:sz w:val="28"/>
          <w:szCs w:val="28"/>
        </w:rPr>
        <w:t>»</w:t>
      </w:r>
      <w:r w:rsidRPr="00767215">
        <w:rPr>
          <w:i/>
          <w:sz w:val="28"/>
          <w:szCs w:val="28"/>
        </w:rPr>
        <w:t xml:space="preserve"> решит обратиться в международный арбитраж или суд для защиты своих прав?</w:t>
      </w:r>
    </w:p>
    <w:p w14:paraId="5AEB3AD1" w14:textId="4B47FCCF" w:rsidR="00767215" w:rsidRDefault="00767215" w:rsidP="00767215">
      <w:pPr>
        <w:pStyle w:val="12"/>
        <w:ind w:left="284" w:firstLine="567"/>
        <w:jc w:val="both"/>
        <w:rPr>
          <w:i/>
          <w:sz w:val="28"/>
          <w:szCs w:val="28"/>
        </w:rPr>
      </w:pPr>
      <w:r w:rsidRPr="00767215">
        <w:rPr>
          <w:i/>
          <w:sz w:val="28"/>
          <w:szCs w:val="28"/>
        </w:rPr>
        <w:t xml:space="preserve">4. Какие действия могла бы предпринять </w:t>
      </w:r>
      <w:r>
        <w:rPr>
          <w:i/>
          <w:sz w:val="28"/>
          <w:szCs w:val="28"/>
        </w:rPr>
        <w:t>«</w:t>
      </w:r>
      <w:proofErr w:type="spellStart"/>
      <w:r w:rsidRPr="00767215">
        <w:rPr>
          <w:i/>
          <w:sz w:val="28"/>
          <w:szCs w:val="28"/>
        </w:rPr>
        <w:t>EcoTech</w:t>
      </w:r>
      <w:proofErr w:type="spellEnd"/>
      <w:r w:rsidRPr="00767215">
        <w:rPr>
          <w:i/>
          <w:sz w:val="28"/>
          <w:szCs w:val="28"/>
        </w:rPr>
        <w:t xml:space="preserve"> </w:t>
      </w:r>
      <w:proofErr w:type="spellStart"/>
      <w:r w:rsidRPr="00767215">
        <w:rPr>
          <w:i/>
          <w:sz w:val="28"/>
          <w:szCs w:val="28"/>
        </w:rPr>
        <w:t>Ltd</w:t>
      </w:r>
      <w:proofErr w:type="spellEnd"/>
      <w:r w:rsidRPr="00767215">
        <w:rPr>
          <w:i/>
          <w:sz w:val="28"/>
          <w:szCs w:val="28"/>
        </w:rPr>
        <w:t>.</w:t>
      </w:r>
      <w:r>
        <w:rPr>
          <w:i/>
          <w:sz w:val="28"/>
          <w:szCs w:val="28"/>
        </w:rPr>
        <w:t>»</w:t>
      </w:r>
      <w:r w:rsidRPr="00767215">
        <w:rPr>
          <w:i/>
          <w:sz w:val="28"/>
          <w:szCs w:val="28"/>
        </w:rPr>
        <w:t xml:space="preserve"> до начала строительства, чтобы минимизировать риски, связанные с изменениями в законодательстве </w:t>
      </w:r>
      <w:r>
        <w:rPr>
          <w:i/>
          <w:sz w:val="28"/>
          <w:szCs w:val="28"/>
        </w:rPr>
        <w:t>Казахстана</w:t>
      </w:r>
      <w:r w:rsidRPr="00767215">
        <w:rPr>
          <w:i/>
          <w:sz w:val="28"/>
          <w:szCs w:val="28"/>
        </w:rPr>
        <w:t>?</w:t>
      </w:r>
    </w:p>
    <w:p w14:paraId="168A0D0F" w14:textId="761CE9E1" w:rsidR="00767215" w:rsidRDefault="00767215" w:rsidP="00A5739E">
      <w:pPr>
        <w:pStyle w:val="12"/>
        <w:ind w:left="284" w:firstLine="567"/>
        <w:jc w:val="both"/>
        <w:rPr>
          <w:i/>
          <w:sz w:val="28"/>
          <w:szCs w:val="28"/>
        </w:rPr>
      </w:pPr>
      <w:r w:rsidRPr="00767215">
        <w:rPr>
          <w:i/>
          <w:sz w:val="28"/>
          <w:szCs w:val="28"/>
        </w:rPr>
        <w:t>5. Как местные жители и экологические активисты могут повлиять на данное дело, и какие у них есть права в контексте международного инвестиционного права?</w:t>
      </w:r>
    </w:p>
    <w:p w14:paraId="1F6278CF" w14:textId="77777777" w:rsidR="00791055" w:rsidRDefault="00791055" w:rsidP="00A5739E">
      <w:pPr>
        <w:pStyle w:val="12"/>
        <w:ind w:left="284" w:firstLine="567"/>
        <w:jc w:val="both"/>
        <w:rPr>
          <w:i/>
          <w:sz w:val="28"/>
          <w:szCs w:val="28"/>
        </w:rPr>
      </w:pPr>
    </w:p>
    <w:p w14:paraId="39D1E5C1" w14:textId="43B653F4" w:rsidR="00791055" w:rsidRPr="008C63AD" w:rsidRDefault="00791055" w:rsidP="00791055">
      <w:pPr>
        <w:pStyle w:val="12"/>
        <w:spacing w:before="0" w:after="0" w:line="276" w:lineRule="auto"/>
        <w:ind w:firstLine="567"/>
        <w:jc w:val="both"/>
        <w:rPr>
          <w:iCs/>
          <w:sz w:val="28"/>
          <w:szCs w:val="28"/>
        </w:rPr>
      </w:pPr>
      <w:r w:rsidRPr="008C63AD">
        <w:rPr>
          <w:b/>
          <w:bCs/>
          <w:iCs/>
          <w:sz w:val="28"/>
          <w:szCs w:val="28"/>
        </w:rPr>
        <w:t xml:space="preserve">Задача </w:t>
      </w:r>
      <w:r>
        <w:rPr>
          <w:b/>
          <w:bCs/>
          <w:iCs/>
          <w:sz w:val="28"/>
          <w:szCs w:val="28"/>
        </w:rPr>
        <w:t>2</w:t>
      </w:r>
      <w:r w:rsidRPr="008C63AD">
        <w:rPr>
          <w:b/>
          <w:bCs/>
          <w:iCs/>
          <w:sz w:val="28"/>
          <w:szCs w:val="28"/>
        </w:rPr>
        <w:t>.</w:t>
      </w:r>
      <w:r>
        <w:rPr>
          <w:iCs/>
          <w:sz w:val="28"/>
          <w:szCs w:val="28"/>
        </w:rPr>
        <w:t xml:space="preserve"> </w:t>
      </w:r>
      <w:r w:rsidRPr="008C63AD">
        <w:rPr>
          <w:iCs/>
          <w:sz w:val="28"/>
          <w:szCs w:val="28"/>
        </w:rPr>
        <w:t>«</w:t>
      </w:r>
      <w:r>
        <w:rPr>
          <w:iCs/>
          <w:sz w:val="28"/>
          <w:szCs w:val="28"/>
        </w:rPr>
        <w:t>КРИСТАТ</w:t>
      </w:r>
      <w:r w:rsidRPr="008C63AD">
        <w:rPr>
          <w:iCs/>
          <w:sz w:val="28"/>
          <w:szCs w:val="28"/>
        </w:rPr>
        <w:t xml:space="preserve">» является организацией с иностранными инвестициями, доля иностранного инвестора, в уставном капитале которой составляет более </w:t>
      </w:r>
      <w:r>
        <w:rPr>
          <w:iCs/>
          <w:sz w:val="28"/>
          <w:szCs w:val="28"/>
        </w:rPr>
        <w:t>75</w:t>
      </w:r>
      <w:r w:rsidRPr="008C63AD">
        <w:rPr>
          <w:iCs/>
          <w:sz w:val="28"/>
          <w:szCs w:val="28"/>
        </w:rPr>
        <w:t xml:space="preserve"> %. Общество владеет на праве постоянного (бессрочного) </w:t>
      </w:r>
      <w:r w:rsidRPr="008C63AD">
        <w:rPr>
          <w:iCs/>
          <w:sz w:val="28"/>
          <w:szCs w:val="28"/>
        </w:rPr>
        <w:lastRenderedPageBreak/>
        <w:t>пользования земельным участком площадью 1</w:t>
      </w:r>
      <w:r>
        <w:rPr>
          <w:iCs/>
          <w:sz w:val="28"/>
          <w:szCs w:val="28"/>
        </w:rPr>
        <w:t>4</w:t>
      </w:r>
      <w:r w:rsidRPr="008C63AD">
        <w:rPr>
          <w:iCs/>
          <w:sz w:val="28"/>
          <w:szCs w:val="28"/>
        </w:rPr>
        <w:t xml:space="preserve">000 </w:t>
      </w:r>
      <w:proofErr w:type="spellStart"/>
      <w:r w:rsidRPr="008C63AD">
        <w:rPr>
          <w:iCs/>
          <w:sz w:val="28"/>
          <w:szCs w:val="28"/>
        </w:rPr>
        <w:t>кв.м</w:t>
      </w:r>
      <w:proofErr w:type="spellEnd"/>
      <w:r w:rsidRPr="008C63AD">
        <w:rPr>
          <w:iCs/>
          <w:sz w:val="28"/>
          <w:szCs w:val="28"/>
        </w:rPr>
        <w:t xml:space="preserve">., с видом разрешенного использования «под производственную базу». Уполномоченным органом субъекта Российской Федерации, на территории которого расположен земельный участок, утверждены результаты государственной кадастровой оценки земельных участков в составе земель населенных пунктов и установлена новая кадастровая стоимость принадлежащего инвестору земельного участка, она также внесена регистрирующим органом в государственный кадастр недвижимости. </w:t>
      </w:r>
    </w:p>
    <w:p w14:paraId="4467E87E" w14:textId="77777777" w:rsidR="00791055" w:rsidRPr="008C63AD" w:rsidRDefault="00791055" w:rsidP="00791055">
      <w:pPr>
        <w:pStyle w:val="12"/>
        <w:spacing w:before="0" w:after="0" w:line="276" w:lineRule="auto"/>
        <w:ind w:firstLine="567"/>
        <w:jc w:val="both"/>
        <w:rPr>
          <w:iCs/>
          <w:sz w:val="28"/>
          <w:szCs w:val="28"/>
        </w:rPr>
      </w:pPr>
      <w:r w:rsidRPr="008C63AD">
        <w:rPr>
          <w:iCs/>
          <w:sz w:val="28"/>
          <w:szCs w:val="28"/>
        </w:rPr>
        <w:t>По результатам налоговых проверок выносились решения о доначислении земельного налога. «</w:t>
      </w:r>
      <w:r>
        <w:rPr>
          <w:iCs/>
          <w:sz w:val="28"/>
          <w:szCs w:val="28"/>
        </w:rPr>
        <w:t>КРИСТАТ</w:t>
      </w:r>
      <w:r w:rsidRPr="008C63AD">
        <w:rPr>
          <w:iCs/>
          <w:sz w:val="28"/>
          <w:szCs w:val="28"/>
        </w:rPr>
        <w:t>»</w:t>
      </w:r>
      <w:r>
        <w:rPr>
          <w:iCs/>
          <w:sz w:val="28"/>
          <w:szCs w:val="28"/>
        </w:rPr>
        <w:t xml:space="preserve"> </w:t>
      </w:r>
      <w:r w:rsidRPr="008C63AD">
        <w:rPr>
          <w:iCs/>
          <w:sz w:val="28"/>
          <w:szCs w:val="28"/>
        </w:rPr>
        <w:t xml:space="preserve">обратилось в суд с заявлением о признании недействительными вынесенных налоговым органом решений, поскольку они увеличивают совокупную налоговую нагрузку, что нарушает гарантии и льготы, установленные ФЗ «Об иностранных инвестициях», Законом «Об инвестиционной деятельности в РСФСР». </w:t>
      </w:r>
    </w:p>
    <w:p w14:paraId="68B29059" w14:textId="77777777" w:rsidR="004F6C6C" w:rsidRPr="008C63AD" w:rsidRDefault="004F6C6C" w:rsidP="004F6C6C">
      <w:pPr>
        <w:pStyle w:val="12"/>
        <w:ind w:firstLine="567"/>
        <w:jc w:val="both"/>
        <w:rPr>
          <w:i/>
          <w:sz w:val="28"/>
          <w:szCs w:val="28"/>
        </w:rPr>
      </w:pPr>
      <w:r w:rsidRPr="008C63AD">
        <w:rPr>
          <w:i/>
          <w:sz w:val="28"/>
          <w:szCs w:val="28"/>
        </w:rPr>
        <w:t>1. Назовите гарантии прав иностранных инвесторов, установленные отечественными и международными актами.</w:t>
      </w:r>
    </w:p>
    <w:p w14:paraId="25589BAC" w14:textId="77777777" w:rsidR="004F6C6C" w:rsidRPr="008C63AD" w:rsidRDefault="004F6C6C" w:rsidP="004F6C6C">
      <w:pPr>
        <w:pStyle w:val="12"/>
        <w:ind w:firstLine="567"/>
        <w:jc w:val="both"/>
        <w:rPr>
          <w:i/>
          <w:sz w:val="28"/>
          <w:szCs w:val="28"/>
        </w:rPr>
      </w:pPr>
      <w:r w:rsidRPr="008C63AD">
        <w:rPr>
          <w:i/>
          <w:sz w:val="28"/>
          <w:szCs w:val="28"/>
        </w:rPr>
        <w:t>2. Подлежат ли применению названные в задаче законы к данной ситуации?</w:t>
      </w:r>
    </w:p>
    <w:p w14:paraId="5AC45A87" w14:textId="23B516E0" w:rsidR="00791055" w:rsidRPr="00A5739E" w:rsidRDefault="004F6C6C" w:rsidP="004F6C6C">
      <w:pPr>
        <w:pStyle w:val="12"/>
        <w:ind w:firstLine="567"/>
        <w:jc w:val="both"/>
        <w:rPr>
          <w:i/>
          <w:sz w:val="28"/>
          <w:szCs w:val="28"/>
        </w:rPr>
      </w:pPr>
      <w:r w:rsidRPr="008C63AD">
        <w:rPr>
          <w:i/>
          <w:sz w:val="28"/>
          <w:szCs w:val="28"/>
        </w:rPr>
        <w:t xml:space="preserve">3. Оцените правомерность требований истца и решите дело. </w:t>
      </w:r>
    </w:p>
    <w:p w14:paraId="31A36EC9" w14:textId="77777777" w:rsidR="00767215" w:rsidRDefault="00767215" w:rsidP="008C63AD">
      <w:pPr>
        <w:pStyle w:val="12"/>
        <w:spacing w:before="0" w:after="0"/>
        <w:ind w:firstLine="567"/>
        <w:jc w:val="both"/>
        <w:rPr>
          <w:b/>
          <w:bCs/>
          <w:iCs/>
          <w:sz w:val="28"/>
          <w:szCs w:val="28"/>
        </w:rPr>
      </w:pPr>
    </w:p>
    <w:p w14:paraId="6F5CF052" w14:textId="59BC55B7" w:rsidR="00767215" w:rsidRPr="00767215" w:rsidRDefault="00767215" w:rsidP="00767215">
      <w:pPr>
        <w:pStyle w:val="12"/>
        <w:ind w:firstLine="567"/>
        <w:jc w:val="both"/>
        <w:rPr>
          <w:iCs/>
          <w:sz w:val="28"/>
          <w:szCs w:val="28"/>
        </w:rPr>
      </w:pPr>
      <w:r w:rsidRPr="008C63AD">
        <w:rPr>
          <w:b/>
          <w:bCs/>
          <w:iCs/>
          <w:sz w:val="28"/>
          <w:szCs w:val="28"/>
        </w:rPr>
        <w:t xml:space="preserve">Задача </w:t>
      </w:r>
      <w:r>
        <w:rPr>
          <w:b/>
          <w:bCs/>
          <w:iCs/>
          <w:sz w:val="28"/>
          <w:szCs w:val="28"/>
        </w:rPr>
        <w:t>3</w:t>
      </w:r>
      <w:r w:rsidRPr="008C63AD">
        <w:rPr>
          <w:b/>
          <w:bCs/>
          <w:iCs/>
          <w:sz w:val="28"/>
          <w:szCs w:val="28"/>
        </w:rPr>
        <w:t>.</w:t>
      </w:r>
      <w:r>
        <w:rPr>
          <w:b/>
          <w:bCs/>
          <w:iCs/>
          <w:sz w:val="28"/>
          <w:szCs w:val="28"/>
        </w:rPr>
        <w:t xml:space="preserve"> </w:t>
      </w:r>
      <w:r w:rsidRPr="00767215">
        <w:rPr>
          <w:iCs/>
          <w:sz w:val="28"/>
          <w:szCs w:val="28"/>
        </w:rPr>
        <w:t xml:space="preserve">Компания </w:t>
      </w:r>
      <w:r>
        <w:rPr>
          <w:iCs/>
          <w:sz w:val="28"/>
          <w:szCs w:val="28"/>
        </w:rPr>
        <w:t>«</w:t>
      </w:r>
      <w:proofErr w:type="spellStart"/>
      <w:r w:rsidRPr="00767215">
        <w:rPr>
          <w:iCs/>
          <w:sz w:val="28"/>
          <w:szCs w:val="28"/>
        </w:rPr>
        <w:t>Green</w:t>
      </w:r>
      <w:proofErr w:type="spellEnd"/>
      <w:r w:rsidRPr="00767215">
        <w:rPr>
          <w:iCs/>
          <w:sz w:val="28"/>
          <w:szCs w:val="28"/>
        </w:rPr>
        <w:t xml:space="preserve"> </w:t>
      </w:r>
      <w:proofErr w:type="spellStart"/>
      <w:r w:rsidRPr="00767215">
        <w:rPr>
          <w:iCs/>
          <w:sz w:val="28"/>
          <w:szCs w:val="28"/>
        </w:rPr>
        <w:t>Energy</w:t>
      </w:r>
      <w:proofErr w:type="spellEnd"/>
      <w:r w:rsidRPr="00767215">
        <w:rPr>
          <w:iCs/>
          <w:sz w:val="28"/>
          <w:szCs w:val="28"/>
        </w:rPr>
        <w:t xml:space="preserve"> </w:t>
      </w:r>
      <w:proofErr w:type="spellStart"/>
      <w:r w:rsidRPr="00767215">
        <w:rPr>
          <w:iCs/>
          <w:sz w:val="28"/>
          <w:szCs w:val="28"/>
        </w:rPr>
        <w:t>Partners</w:t>
      </w:r>
      <w:proofErr w:type="spellEnd"/>
      <w:r>
        <w:rPr>
          <w:iCs/>
          <w:sz w:val="28"/>
          <w:szCs w:val="28"/>
        </w:rPr>
        <w:t>»</w:t>
      </w:r>
      <w:r w:rsidRPr="00767215">
        <w:rPr>
          <w:iCs/>
          <w:sz w:val="28"/>
          <w:szCs w:val="28"/>
        </w:rPr>
        <w:t xml:space="preserve">, зарегистрированная в </w:t>
      </w:r>
      <w:r>
        <w:rPr>
          <w:iCs/>
          <w:sz w:val="28"/>
          <w:szCs w:val="28"/>
        </w:rPr>
        <w:t>ЕС</w:t>
      </w:r>
      <w:r w:rsidRPr="00767215">
        <w:rPr>
          <w:iCs/>
          <w:sz w:val="28"/>
          <w:szCs w:val="28"/>
        </w:rPr>
        <w:t>, решила инвестировать в проект по строительству солнечной электростанции в</w:t>
      </w:r>
      <w:r>
        <w:rPr>
          <w:iCs/>
          <w:sz w:val="28"/>
          <w:szCs w:val="28"/>
        </w:rPr>
        <w:t xml:space="preserve"> Таджикистане.</w:t>
      </w:r>
      <w:r w:rsidRPr="00767215">
        <w:rPr>
          <w:iCs/>
          <w:sz w:val="28"/>
          <w:szCs w:val="28"/>
        </w:rPr>
        <w:t xml:space="preserve"> </w:t>
      </w:r>
      <w:r>
        <w:rPr>
          <w:iCs/>
          <w:sz w:val="28"/>
          <w:szCs w:val="28"/>
        </w:rPr>
        <w:t xml:space="preserve">Законодательства Таджикистана </w:t>
      </w:r>
      <w:r w:rsidRPr="00767215">
        <w:rPr>
          <w:iCs/>
          <w:sz w:val="28"/>
          <w:szCs w:val="28"/>
        </w:rPr>
        <w:t xml:space="preserve">предлагает привлекательные условия для иностранных инвесторов, включая налоговые льготы и доступ к инфраструктуре. Перед началом реализации проекта, </w:t>
      </w:r>
      <w:r>
        <w:rPr>
          <w:iCs/>
          <w:sz w:val="28"/>
          <w:szCs w:val="28"/>
        </w:rPr>
        <w:t>«</w:t>
      </w:r>
      <w:proofErr w:type="spellStart"/>
      <w:r w:rsidRPr="00767215">
        <w:rPr>
          <w:iCs/>
          <w:sz w:val="28"/>
          <w:szCs w:val="28"/>
        </w:rPr>
        <w:t>Green</w:t>
      </w:r>
      <w:proofErr w:type="spellEnd"/>
      <w:r w:rsidRPr="00767215">
        <w:rPr>
          <w:iCs/>
          <w:sz w:val="28"/>
          <w:szCs w:val="28"/>
        </w:rPr>
        <w:t xml:space="preserve"> </w:t>
      </w:r>
      <w:proofErr w:type="spellStart"/>
      <w:r w:rsidRPr="00767215">
        <w:rPr>
          <w:iCs/>
          <w:sz w:val="28"/>
          <w:szCs w:val="28"/>
        </w:rPr>
        <w:t>Energy</w:t>
      </w:r>
      <w:proofErr w:type="spellEnd"/>
      <w:r w:rsidRPr="00767215">
        <w:rPr>
          <w:iCs/>
          <w:sz w:val="28"/>
          <w:szCs w:val="28"/>
        </w:rPr>
        <w:t xml:space="preserve"> </w:t>
      </w:r>
      <w:proofErr w:type="spellStart"/>
      <w:r w:rsidRPr="00767215">
        <w:rPr>
          <w:iCs/>
          <w:sz w:val="28"/>
          <w:szCs w:val="28"/>
        </w:rPr>
        <w:t>Partners</w:t>
      </w:r>
      <w:proofErr w:type="spellEnd"/>
      <w:r>
        <w:rPr>
          <w:iCs/>
          <w:sz w:val="28"/>
          <w:szCs w:val="28"/>
        </w:rPr>
        <w:t>»</w:t>
      </w:r>
      <w:r w:rsidRPr="00767215">
        <w:rPr>
          <w:iCs/>
          <w:sz w:val="28"/>
          <w:szCs w:val="28"/>
        </w:rPr>
        <w:t xml:space="preserve"> провела всестороннее исследование и удостоверилась в стабильности правовой системы и наличии должной защиты инвестиций.</w:t>
      </w:r>
    </w:p>
    <w:p w14:paraId="702845E5" w14:textId="6173DAC1" w:rsidR="00767215" w:rsidRPr="00767215" w:rsidRDefault="00767215" w:rsidP="00767215">
      <w:pPr>
        <w:pStyle w:val="12"/>
        <w:ind w:firstLine="567"/>
        <w:jc w:val="both"/>
        <w:rPr>
          <w:iCs/>
          <w:sz w:val="28"/>
          <w:szCs w:val="28"/>
        </w:rPr>
      </w:pPr>
      <w:r w:rsidRPr="00767215">
        <w:rPr>
          <w:iCs/>
          <w:sz w:val="28"/>
          <w:szCs w:val="28"/>
        </w:rPr>
        <w:t>Однако через несколько месяцев после начала строительства, новое правительство страны, пришедшее к власти в результате выборов, объявило о введении радикальных изменений в энергетическую политику. В рамках этих изменений была введена новая система тарифов, которая существенно сократила рентабельность солнечных электростанций, и правительство стало угрожать отменой лицензий на эксплуатацию таких проектов, если они не будут перезапущены с учётом новых тарифов.</w:t>
      </w:r>
    </w:p>
    <w:p w14:paraId="234C0650" w14:textId="79AE5156" w:rsidR="00767215" w:rsidRPr="00767215" w:rsidRDefault="00767215" w:rsidP="00767215">
      <w:pPr>
        <w:pStyle w:val="12"/>
        <w:ind w:firstLine="567"/>
        <w:jc w:val="both"/>
        <w:rPr>
          <w:i/>
          <w:sz w:val="28"/>
          <w:szCs w:val="28"/>
        </w:rPr>
      </w:pPr>
      <w:r w:rsidRPr="00767215">
        <w:rPr>
          <w:i/>
          <w:sz w:val="28"/>
          <w:szCs w:val="28"/>
        </w:rPr>
        <w:t xml:space="preserve">1. Какие права и защиту может требовать </w:t>
      </w:r>
      <w:r>
        <w:rPr>
          <w:i/>
          <w:sz w:val="28"/>
          <w:szCs w:val="28"/>
        </w:rPr>
        <w:t>«</w:t>
      </w:r>
      <w:proofErr w:type="spellStart"/>
      <w:r w:rsidRPr="00767215">
        <w:rPr>
          <w:i/>
          <w:sz w:val="28"/>
          <w:szCs w:val="28"/>
        </w:rPr>
        <w:t>Green</w:t>
      </w:r>
      <w:proofErr w:type="spellEnd"/>
      <w:r w:rsidRPr="00767215">
        <w:rPr>
          <w:i/>
          <w:sz w:val="28"/>
          <w:szCs w:val="28"/>
        </w:rPr>
        <w:t xml:space="preserve"> </w:t>
      </w:r>
      <w:proofErr w:type="spellStart"/>
      <w:r w:rsidRPr="00767215">
        <w:rPr>
          <w:i/>
          <w:sz w:val="28"/>
          <w:szCs w:val="28"/>
        </w:rPr>
        <w:t>Energy</w:t>
      </w:r>
      <w:proofErr w:type="spellEnd"/>
      <w:r w:rsidRPr="00767215">
        <w:rPr>
          <w:i/>
          <w:sz w:val="28"/>
          <w:szCs w:val="28"/>
        </w:rPr>
        <w:t xml:space="preserve"> </w:t>
      </w:r>
      <w:proofErr w:type="spellStart"/>
      <w:r w:rsidRPr="00767215">
        <w:rPr>
          <w:i/>
          <w:sz w:val="28"/>
          <w:szCs w:val="28"/>
        </w:rPr>
        <w:t>Partners</w:t>
      </w:r>
      <w:proofErr w:type="spellEnd"/>
      <w:r>
        <w:rPr>
          <w:i/>
          <w:sz w:val="28"/>
          <w:szCs w:val="28"/>
        </w:rPr>
        <w:t xml:space="preserve">» </w:t>
      </w:r>
      <w:r w:rsidRPr="00767215">
        <w:rPr>
          <w:i/>
          <w:sz w:val="28"/>
          <w:szCs w:val="28"/>
        </w:rPr>
        <w:t>в соответствии с международным инвестиционным правом? Как положения о защите инвестиций могут быть применены в данной ситуации?</w:t>
      </w:r>
    </w:p>
    <w:p w14:paraId="4DAF27F2" w14:textId="5E148294" w:rsidR="00767215" w:rsidRPr="00767215" w:rsidRDefault="00767215" w:rsidP="00767215">
      <w:pPr>
        <w:pStyle w:val="12"/>
        <w:ind w:firstLine="567"/>
        <w:jc w:val="both"/>
        <w:rPr>
          <w:i/>
          <w:sz w:val="28"/>
          <w:szCs w:val="28"/>
        </w:rPr>
      </w:pPr>
      <w:r w:rsidRPr="00767215">
        <w:rPr>
          <w:i/>
          <w:sz w:val="28"/>
          <w:szCs w:val="28"/>
        </w:rPr>
        <w:t xml:space="preserve">2. Какие механизмы разрешения споров доступны компании </w:t>
      </w:r>
      <w:r>
        <w:rPr>
          <w:i/>
          <w:sz w:val="28"/>
          <w:szCs w:val="28"/>
        </w:rPr>
        <w:t>«</w:t>
      </w:r>
      <w:proofErr w:type="spellStart"/>
      <w:r w:rsidRPr="00767215">
        <w:rPr>
          <w:i/>
          <w:sz w:val="28"/>
          <w:szCs w:val="28"/>
        </w:rPr>
        <w:t>Green</w:t>
      </w:r>
      <w:proofErr w:type="spellEnd"/>
      <w:r w:rsidRPr="00767215">
        <w:rPr>
          <w:i/>
          <w:sz w:val="28"/>
          <w:szCs w:val="28"/>
        </w:rPr>
        <w:t xml:space="preserve"> </w:t>
      </w:r>
      <w:proofErr w:type="spellStart"/>
      <w:r w:rsidRPr="00767215">
        <w:rPr>
          <w:i/>
          <w:sz w:val="28"/>
          <w:szCs w:val="28"/>
        </w:rPr>
        <w:t>Energy</w:t>
      </w:r>
      <w:proofErr w:type="spellEnd"/>
      <w:r w:rsidRPr="00767215">
        <w:rPr>
          <w:i/>
          <w:sz w:val="28"/>
          <w:szCs w:val="28"/>
        </w:rPr>
        <w:t xml:space="preserve"> </w:t>
      </w:r>
      <w:proofErr w:type="spellStart"/>
      <w:r w:rsidRPr="00767215">
        <w:rPr>
          <w:i/>
          <w:sz w:val="28"/>
          <w:szCs w:val="28"/>
        </w:rPr>
        <w:t>Partners</w:t>
      </w:r>
      <w:proofErr w:type="spellEnd"/>
      <w:r>
        <w:rPr>
          <w:i/>
          <w:sz w:val="28"/>
          <w:szCs w:val="28"/>
        </w:rPr>
        <w:t>»</w:t>
      </w:r>
      <w:r w:rsidRPr="00767215">
        <w:rPr>
          <w:i/>
          <w:sz w:val="28"/>
          <w:szCs w:val="28"/>
        </w:rPr>
        <w:t>, если она решит оспорить действия правительства страны? Каковы преимущества и недостатки обращения в международный арбитраж против местных судов?</w:t>
      </w:r>
    </w:p>
    <w:p w14:paraId="154DE5E3" w14:textId="20756B1D" w:rsidR="00767215" w:rsidRPr="00767215" w:rsidRDefault="00767215" w:rsidP="00767215">
      <w:pPr>
        <w:pStyle w:val="12"/>
        <w:ind w:firstLine="567"/>
        <w:jc w:val="both"/>
        <w:rPr>
          <w:i/>
          <w:sz w:val="28"/>
          <w:szCs w:val="28"/>
        </w:rPr>
      </w:pPr>
      <w:r w:rsidRPr="00767215">
        <w:rPr>
          <w:i/>
          <w:sz w:val="28"/>
          <w:szCs w:val="28"/>
        </w:rPr>
        <w:lastRenderedPageBreak/>
        <w:t xml:space="preserve">3. Какие шаги могла бы предпринять </w:t>
      </w:r>
      <w:r>
        <w:rPr>
          <w:i/>
          <w:sz w:val="28"/>
          <w:szCs w:val="28"/>
        </w:rPr>
        <w:t>«</w:t>
      </w:r>
      <w:proofErr w:type="spellStart"/>
      <w:r w:rsidRPr="00767215">
        <w:rPr>
          <w:i/>
          <w:sz w:val="28"/>
          <w:szCs w:val="28"/>
        </w:rPr>
        <w:t>Green</w:t>
      </w:r>
      <w:proofErr w:type="spellEnd"/>
      <w:r w:rsidRPr="00767215">
        <w:rPr>
          <w:i/>
          <w:sz w:val="28"/>
          <w:szCs w:val="28"/>
        </w:rPr>
        <w:t xml:space="preserve"> </w:t>
      </w:r>
      <w:proofErr w:type="spellStart"/>
      <w:r w:rsidRPr="00767215">
        <w:rPr>
          <w:i/>
          <w:sz w:val="28"/>
          <w:szCs w:val="28"/>
        </w:rPr>
        <w:t>Energy</w:t>
      </w:r>
      <w:proofErr w:type="spellEnd"/>
      <w:r w:rsidRPr="00767215">
        <w:rPr>
          <w:i/>
          <w:sz w:val="28"/>
          <w:szCs w:val="28"/>
        </w:rPr>
        <w:t xml:space="preserve"> </w:t>
      </w:r>
      <w:proofErr w:type="spellStart"/>
      <w:r w:rsidRPr="00767215">
        <w:rPr>
          <w:i/>
          <w:sz w:val="28"/>
          <w:szCs w:val="28"/>
        </w:rPr>
        <w:t>Partners</w:t>
      </w:r>
      <w:proofErr w:type="spellEnd"/>
      <w:r>
        <w:rPr>
          <w:i/>
          <w:sz w:val="28"/>
          <w:szCs w:val="28"/>
        </w:rPr>
        <w:t>»</w:t>
      </w:r>
      <w:r w:rsidRPr="00767215">
        <w:rPr>
          <w:i/>
          <w:sz w:val="28"/>
          <w:szCs w:val="28"/>
        </w:rPr>
        <w:t xml:space="preserve"> в ходе подготовки инвестиционного проекта, чтобы минимизировать риски, связанные с изменениями в законодательстве страны</w:t>
      </w:r>
      <w:r>
        <w:rPr>
          <w:i/>
          <w:sz w:val="28"/>
          <w:szCs w:val="28"/>
        </w:rPr>
        <w:t xml:space="preserve"> </w:t>
      </w:r>
      <w:r w:rsidRPr="00767215">
        <w:rPr>
          <w:i/>
          <w:sz w:val="28"/>
          <w:szCs w:val="28"/>
        </w:rPr>
        <w:t>и неопределенностью политической ситуации?</w:t>
      </w:r>
    </w:p>
    <w:p w14:paraId="27602866" w14:textId="1E3F2E0E" w:rsidR="00767215" w:rsidRPr="00767215" w:rsidRDefault="00767215" w:rsidP="00767215">
      <w:pPr>
        <w:pStyle w:val="12"/>
        <w:ind w:firstLine="567"/>
        <w:jc w:val="both"/>
        <w:rPr>
          <w:i/>
          <w:sz w:val="28"/>
          <w:szCs w:val="28"/>
        </w:rPr>
      </w:pPr>
      <w:r w:rsidRPr="00767215">
        <w:rPr>
          <w:i/>
          <w:sz w:val="28"/>
          <w:szCs w:val="28"/>
        </w:rPr>
        <w:t xml:space="preserve">4. Каковы потенциальные экономические последствия для страны Y, если </w:t>
      </w:r>
      <w:r>
        <w:rPr>
          <w:i/>
          <w:sz w:val="28"/>
          <w:szCs w:val="28"/>
        </w:rPr>
        <w:t>«</w:t>
      </w:r>
      <w:proofErr w:type="spellStart"/>
      <w:r w:rsidRPr="00767215">
        <w:rPr>
          <w:i/>
          <w:sz w:val="28"/>
          <w:szCs w:val="28"/>
        </w:rPr>
        <w:t>Green</w:t>
      </w:r>
      <w:proofErr w:type="spellEnd"/>
      <w:r w:rsidRPr="00767215">
        <w:rPr>
          <w:i/>
          <w:sz w:val="28"/>
          <w:szCs w:val="28"/>
        </w:rPr>
        <w:t xml:space="preserve"> </w:t>
      </w:r>
      <w:proofErr w:type="spellStart"/>
      <w:r w:rsidRPr="00767215">
        <w:rPr>
          <w:i/>
          <w:sz w:val="28"/>
          <w:szCs w:val="28"/>
        </w:rPr>
        <w:t>Energy</w:t>
      </w:r>
      <w:proofErr w:type="spellEnd"/>
      <w:r w:rsidRPr="00767215">
        <w:rPr>
          <w:i/>
          <w:sz w:val="28"/>
          <w:szCs w:val="28"/>
        </w:rPr>
        <w:t xml:space="preserve"> </w:t>
      </w:r>
      <w:proofErr w:type="spellStart"/>
      <w:r w:rsidRPr="00767215">
        <w:rPr>
          <w:i/>
          <w:sz w:val="28"/>
          <w:szCs w:val="28"/>
        </w:rPr>
        <w:t>Partners</w:t>
      </w:r>
      <w:proofErr w:type="spellEnd"/>
      <w:r>
        <w:rPr>
          <w:i/>
          <w:sz w:val="28"/>
          <w:szCs w:val="28"/>
        </w:rPr>
        <w:t>»</w:t>
      </w:r>
      <w:r w:rsidRPr="00767215">
        <w:rPr>
          <w:i/>
          <w:sz w:val="28"/>
          <w:szCs w:val="28"/>
        </w:rPr>
        <w:t xml:space="preserve"> решит подать иск против правительства в международный арбитраж? Какие последствия могут возникнуть для иностранных инвесторов, рассматривающих возможность инвестирования в страну</w:t>
      </w:r>
      <w:r>
        <w:rPr>
          <w:i/>
          <w:sz w:val="28"/>
          <w:szCs w:val="28"/>
        </w:rPr>
        <w:t xml:space="preserve"> </w:t>
      </w:r>
      <w:r w:rsidRPr="00767215">
        <w:rPr>
          <w:i/>
          <w:sz w:val="28"/>
          <w:szCs w:val="28"/>
        </w:rPr>
        <w:t>в будущем?</w:t>
      </w:r>
    </w:p>
    <w:p w14:paraId="41774EC7" w14:textId="418C9632" w:rsidR="008C63AD" w:rsidRPr="00767215" w:rsidRDefault="00767215" w:rsidP="00767215">
      <w:pPr>
        <w:pStyle w:val="12"/>
        <w:ind w:firstLine="567"/>
        <w:jc w:val="both"/>
        <w:rPr>
          <w:i/>
          <w:sz w:val="28"/>
          <w:szCs w:val="28"/>
        </w:rPr>
      </w:pPr>
      <w:r w:rsidRPr="00767215">
        <w:rPr>
          <w:i/>
          <w:sz w:val="28"/>
          <w:szCs w:val="28"/>
        </w:rPr>
        <w:t xml:space="preserve">5. Какие стратегии могут быть использованы </w:t>
      </w:r>
      <w:r>
        <w:rPr>
          <w:i/>
          <w:sz w:val="28"/>
          <w:szCs w:val="28"/>
        </w:rPr>
        <w:t>«</w:t>
      </w:r>
      <w:proofErr w:type="spellStart"/>
      <w:r w:rsidRPr="00767215">
        <w:rPr>
          <w:i/>
          <w:sz w:val="28"/>
          <w:szCs w:val="28"/>
        </w:rPr>
        <w:t>Green</w:t>
      </w:r>
      <w:proofErr w:type="spellEnd"/>
      <w:r w:rsidRPr="00767215">
        <w:rPr>
          <w:i/>
          <w:sz w:val="28"/>
          <w:szCs w:val="28"/>
        </w:rPr>
        <w:t xml:space="preserve"> </w:t>
      </w:r>
      <w:proofErr w:type="spellStart"/>
      <w:r w:rsidRPr="00767215">
        <w:rPr>
          <w:i/>
          <w:sz w:val="28"/>
          <w:szCs w:val="28"/>
        </w:rPr>
        <w:t>Energy</w:t>
      </w:r>
      <w:proofErr w:type="spellEnd"/>
      <w:r w:rsidRPr="00767215">
        <w:rPr>
          <w:i/>
          <w:sz w:val="28"/>
          <w:szCs w:val="28"/>
        </w:rPr>
        <w:t xml:space="preserve"> </w:t>
      </w:r>
      <w:proofErr w:type="spellStart"/>
      <w:r w:rsidRPr="00767215">
        <w:rPr>
          <w:i/>
          <w:sz w:val="28"/>
          <w:szCs w:val="28"/>
        </w:rPr>
        <w:t>Partners</w:t>
      </w:r>
      <w:proofErr w:type="spellEnd"/>
      <w:r>
        <w:rPr>
          <w:i/>
          <w:sz w:val="28"/>
          <w:szCs w:val="28"/>
        </w:rPr>
        <w:t>»</w:t>
      </w:r>
      <w:r w:rsidRPr="00767215">
        <w:rPr>
          <w:i/>
          <w:sz w:val="28"/>
          <w:szCs w:val="28"/>
        </w:rPr>
        <w:t xml:space="preserve"> для переговоров с правительством страны</w:t>
      </w:r>
      <w:r>
        <w:rPr>
          <w:i/>
          <w:sz w:val="28"/>
          <w:szCs w:val="28"/>
        </w:rPr>
        <w:t xml:space="preserve"> </w:t>
      </w:r>
      <w:r w:rsidRPr="00767215">
        <w:rPr>
          <w:i/>
          <w:sz w:val="28"/>
          <w:szCs w:val="28"/>
        </w:rPr>
        <w:t>с целью получения более благоприятных условий или компенсации за ущерб</w:t>
      </w:r>
      <w:r w:rsidRPr="00767215">
        <w:rPr>
          <w:iCs/>
          <w:sz w:val="28"/>
          <w:szCs w:val="28"/>
        </w:rPr>
        <w:t>?</w:t>
      </w:r>
    </w:p>
    <w:p w14:paraId="1D733286" w14:textId="604DF417" w:rsidR="00196D27" w:rsidRDefault="00196D27" w:rsidP="00196D27">
      <w:pPr>
        <w:pStyle w:val="12"/>
        <w:spacing w:before="0" w:after="0" w:line="276" w:lineRule="auto"/>
        <w:ind w:firstLine="567"/>
        <w:jc w:val="both"/>
        <w:rPr>
          <w:i/>
          <w:sz w:val="28"/>
          <w:szCs w:val="28"/>
        </w:rPr>
      </w:pPr>
    </w:p>
    <w:p w14:paraId="60D649E8" w14:textId="01C657D3" w:rsidR="006A6B6A" w:rsidRPr="00767215" w:rsidRDefault="006A6B6A" w:rsidP="00CB51B5">
      <w:pPr>
        <w:pStyle w:val="a3"/>
        <w:spacing w:before="155" w:line="276" w:lineRule="auto"/>
        <w:ind w:left="0" w:right="-36"/>
        <w:jc w:val="both"/>
        <w:rPr>
          <w:rFonts w:eastAsia="Calibri"/>
          <w:i/>
          <w:iCs/>
          <w:lang w:eastAsia="en-US" w:bidi="ar-SA"/>
        </w:rPr>
      </w:pPr>
      <w:r w:rsidRPr="00577D12">
        <w:rPr>
          <w:rFonts w:eastAsia="Calibri"/>
          <w:i/>
          <w:iCs/>
          <w:lang w:eastAsia="en-US" w:bidi="ar-SA"/>
        </w:rPr>
        <w:t>Критерии бальной оценки различных форм текущего контроля успеваемости, содержатся в соответствующих методических рекомендациях</w:t>
      </w:r>
      <w:r w:rsidR="00767215">
        <w:rPr>
          <w:rFonts w:eastAsia="Calibri"/>
          <w:i/>
          <w:iCs/>
          <w:lang w:eastAsia="en-US" w:bidi="ar-SA"/>
        </w:rPr>
        <w:t xml:space="preserve"> Кафедры</w:t>
      </w:r>
      <w:r w:rsidRPr="00577D12">
        <w:rPr>
          <w:rFonts w:eastAsia="Calibri"/>
          <w:i/>
          <w:iCs/>
          <w:lang w:eastAsia="en-US" w:bidi="ar-SA"/>
        </w:rPr>
        <w:t xml:space="preserve"> правового регулирования экономической деятельности</w:t>
      </w:r>
      <w:r>
        <w:t>.</w:t>
      </w:r>
    </w:p>
    <w:p w14:paraId="58CD9178" w14:textId="77777777" w:rsidR="00C0377C" w:rsidRDefault="00C0377C">
      <w:pPr>
        <w:rPr>
          <w:b/>
          <w:bCs/>
          <w:sz w:val="28"/>
          <w:szCs w:val="28"/>
        </w:rPr>
      </w:pPr>
      <w:bookmarkStart w:id="22" w:name="_Toc90042612"/>
    </w:p>
    <w:p w14:paraId="02F0A244" w14:textId="3C9F428E" w:rsidR="006D2A6A" w:rsidRPr="006D2A6A" w:rsidRDefault="006D2A6A" w:rsidP="00C42CE6">
      <w:pPr>
        <w:pStyle w:val="110"/>
        <w:numPr>
          <w:ilvl w:val="0"/>
          <w:numId w:val="3"/>
        </w:numPr>
        <w:tabs>
          <w:tab w:val="left" w:pos="426"/>
        </w:tabs>
        <w:spacing w:before="120" w:after="120"/>
        <w:ind w:left="0" w:firstLine="0"/>
      </w:pPr>
      <w:r w:rsidRPr="006D2A6A">
        <w:t>Фонд оценочных средств для проведения промежуточной аттестации обучающихся по</w:t>
      </w:r>
      <w:r w:rsidRPr="00B73790">
        <w:t xml:space="preserve"> </w:t>
      </w:r>
      <w:r w:rsidRPr="006D2A6A">
        <w:t>дисциплине</w:t>
      </w:r>
      <w:bookmarkEnd w:id="22"/>
      <w:r w:rsidRPr="006D2A6A">
        <w:t xml:space="preserve"> </w:t>
      </w:r>
    </w:p>
    <w:p w14:paraId="648DC2D3" w14:textId="75D02D0F" w:rsidR="006D2A6A" w:rsidRDefault="006D2A6A" w:rsidP="0009690C">
      <w:pPr>
        <w:pStyle w:val="1-21"/>
        <w:tabs>
          <w:tab w:val="left" w:pos="851"/>
        </w:tabs>
        <w:suppressAutoHyphens/>
        <w:adjustRightInd w:val="0"/>
        <w:spacing w:line="360" w:lineRule="auto"/>
        <w:ind w:left="0" w:right="-36" w:firstLine="0"/>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A140404" w14:textId="77777777" w:rsidR="00AA4566" w:rsidRPr="00AA4566" w:rsidRDefault="00AA4566" w:rsidP="0009690C">
      <w:pPr>
        <w:pStyle w:val="1-21"/>
        <w:tabs>
          <w:tab w:val="left" w:pos="851"/>
        </w:tabs>
        <w:suppressAutoHyphens/>
        <w:adjustRightInd w:val="0"/>
        <w:spacing w:line="360" w:lineRule="auto"/>
        <w:ind w:left="0" w:right="-36" w:firstLine="0"/>
        <w:jc w:val="both"/>
        <w:rPr>
          <w:sz w:val="20"/>
          <w:szCs w:val="20"/>
        </w:rPr>
      </w:pPr>
    </w:p>
    <w:p w14:paraId="1A6D5AA8" w14:textId="703B9D72" w:rsidR="00AA4566" w:rsidRDefault="00AA4566" w:rsidP="0009690C">
      <w:pPr>
        <w:pStyle w:val="1-21"/>
        <w:tabs>
          <w:tab w:val="left" w:pos="851"/>
        </w:tabs>
        <w:suppressAutoHyphens/>
        <w:adjustRightInd w:val="0"/>
        <w:spacing w:line="360" w:lineRule="auto"/>
        <w:ind w:left="0" w:right="-36" w:firstLine="0"/>
        <w:jc w:val="both"/>
        <w:rPr>
          <w:sz w:val="28"/>
          <w:szCs w:val="28"/>
        </w:rPr>
      </w:pPr>
      <w:r w:rsidRPr="00460FEE">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460FEE">
        <w:rPr>
          <w:b/>
          <w:bCs/>
          <w:kern w:val="36"/>
          <w:sz w:val="28"/>
          <w:szCs w:val="28"/>
        </w:rPr>
        <w:t>умений и знаний</w:t>
      </w:r>
    </w:p>
    <w:tbl>
      <w:tblPr>
        <w:tblStyle w:val="af1"/>
        <w:tblW w:w="11194" w:type="dxa"/>
        <w:jc w:val="center"/>
        <w:tblLook w:val="04A0" w:firstRow="1" w:lastRow="0" w:firstColumn="1" w:lastColumn="0" w:noHBand="0" w:noVBand="1"/>
      </w:tblPr>
      <w:tblGrid>
        <w:gridCol w:w="1988"/>
        <w:gridCol w:w="2204"/>
        <w:gridCol w:w="2370"/>
        <w:gridCol w:w="4632"/>
      </w:tblGrid>
      <w:tr w:rsidR="00A0091C" w:rsidRPr="00762D7D" w14:paraId="4474ED1E" w14:textId="77777777" w:rsidTr="00AA4566">
        <w:trPr>
          <w:jc w:val="center"/>
        </w:trPr>
        <w:tc>
          <w:tcPr>
            <w:tcW w:w="1988" w:type="dxa"/>
          </w:tcPr>
          <w:p w14:paraId="0778D30D" w14:textId="1D1D549A" w:rsidR="00762D7D" w:rsidRPr="00762D7D" w:rsidRDefault="00762D7D" w:rsidP="00762D7D">
            <w:pPr>
              <w:jc w:val="center"/>
              <w:rPr>
                <w:szCs w:val="28"/>
              </w:rPr>
            </w:pPr>
            <w:r w:rsidRPr="00762D7D">
              <w:rPr>
                <w:szCs w:val="28"/>
              </w:rPr>
              <w:t>Наименование компетенции</w:t>
            </w:r>
          </w:p>
        </w:tc>
        <w:tc>
          <w:tcPr>
            <w:tcW w:w="2204" w:type="dxa"/>
          </w:tcPr>
          <w:p w14:paraId="3E11FC86" w14:textId="77777777" w:rsidR="00A0091C" w:rsidRDefault="00C85764" w:rsidP="00762D7D">
            <w:pPr>
              <w:jc w:val="center"/>
              <w:rPr>
                <w:szCs w:val="28"/>
              </w:rPr>
            </w:pPr>
            <w:r>
              <w:rPr>
                <w:szCs w:val="28"/>
              </w:rPr>
              <w:t xml:space="preserve">Наименование </w:t>
            </w:r>
          </w:p>
          <w:p w14:paraId="31EBCE49" w14:textId="435D10F1" w:rsidR="00A0091C" w:rsidRDefault="00A0091C" w:rsidP="00762D7D">
            <w:pPr>
              <w:jc w:val="center"/>
              <w:rPr>
                <w:szCs w:val="28"/>
              </w:rPr>
            </w:pPr>
            <w:r w:rsidRPr="00762D7D">
              <w:rPr>
                <w:szCs w:val="28"/>
              </w:rPr>
              <w:t>И</w:t>
            </w:r>
            <w:r w:rsidR="00762D7D" w:rsidRPr="00762D7D">
              <w:rPr>
                <w:szCs w:val="28"/>
              </w:rPr>
              <w:t>ндикаторов</w:t>
            </w:r>
          </w:p>
          <w:p w14:paraId="7DA46DBA" w14:textId="374CADE2" w:rsidR="00A0091C" w:rsidRDefault="00762D7D" w:rsidP="00762D7D">
            <w:pPr>
              <w:jc w:val="center"/>
              <w:rPr>
                <w:szCs w:val="28"/>
              </w:rPr>
            </w:pPr>
            <w:r w:rsidRPr="00762D7D">
              <w:rPr>
                <w:szCs w:val="28"/>
              </w:rPr>
              <w:t xml:space="preserve">достижения </w:t>
            </w:r>
          </w:p>
          <w:p w14:paraId="414555E4" w14:textId="10613E6C" w:rsidR="00762D7D" w:rsidRPr="00762D7D" w:rsidRDefault="00762D7D" w:rsidP="00762D7D">
            <w:pPr>
              <w:jc w:val="center"/>
              <w:rPr>
                <w:szCs w:val="28"/>
              </w:rPr>
            </w:pPr>
            <w:r w:rsidRPr="00762D7D">
              <w:rPr>
                <w:szCs w:val="28"/>
              </w:rPr>
              <w:t>компетенции</w:t>
            </w:r>
          </w:p>
        </w:tc>
        <w:tc>
          <w:tcPr>
            <w:tcW w:w="2370" w:type="dxa"/>
          </w:tcPr>
          <w:p w14:paraId="1BFCE033" w14:textId="34EC8E25" w:rsidR="00762D7D" w:rsidRPr="00762D7D" w:rsidRDefault="00762D7D" w:rsidP="00E74AA9">
            <w:pPr>
              <w:jc w:val="center"/>
              <w:rPr>
                <w:szCs w:val="28"/>
              </w:rPr>
            </w:pPr>
            <w:r w:rsidRPr="00762D7D">
              <w:rPr>
                <w:szCs w:val="28"/>
              </w:rPr>
              <w:t>Результаты обучения (умения и знания), соотнесенные с индикаторами достижения компетенции</w:t>
            </w:r>
          </w:p>
        </w:tc>
        <w:tc>
          <w:tcPr>
            <w:tcW w:w="4632" w:type="dxa"/>
          </w:tcPr>
          <w:p w14:paraId="4F31CC3C" w14:textId="77777777" w:rsidR="00762D7D" w:rsidRPr="00762D7D" w:rsidRDefault="00762D7D" w:rsidP="00762D7D">
            <w:pPr>
              <w:jc w:val="center"/>
              <w:rPr>
                <w:szCs w:val="28"/>
              </w:rPr>
            </w:pPr>
            <w:r w:rsidRPr="00762D7D">
              <w:rPr>
                <w:szCs w:val="28"/>
              </w:rPr>
              <w:t>Типовые контрольные задания</w:t>
            </w:r>
          </w:p>
        </w:tc>
      </w:tr>
      <w:tr w:rsidR="00A0388E" w14:paraId="01967A0D" w14:textId="77777777" w:rsidTr="00AA4566">
        <w:trPr>
          <w:jc w:val="center"/>
        </w:trPr>
        <w:tc>
          <w:tcPr>
            <w:tcW w:w="1988" w:type="dxa"/>
            <w:vMerge w:val="restart"/>
            <w:shd w:val="clear" w:color="auto" w:fill="auto"/>
          </w:tcPr>
          <w:p w14:paraId="3C01CC9A" w14:textId="77777777" w:rsidR="002258EE" w:rsidRDefault="00C577AE" w:rsidP="00D7451E">
            <w:pPr>
              <w:jc w:val="both"/>
              <w:rPr>
                <w:b/>
              </w:rPr>
            </w:pPr>
            <w:r>
              <w:rPr>
                <w:b/>
              </w:rPr>
              <w:t>ПК</w:t>
            </w:r>
            <w:r w:rsidR="00A0388E">
              <w:rPr>
                <w:b/>
              </w:rPr>
              <w:t>-</w:t>
            </w:r>
            <w:r w:rsidR="00D7451E">
              <w:rPr>
                <w:b/>
              </w:rPr>
              <w:t xml:space="preserve">5 </w:t>
            </w:r>
          </w:p>
          <w:p w14:paraId="54B97123" w14:textId="77100DCE" w:rsidR="00D7451E" w:rsidRPr="00D7451E" w:rsidRDefault="00D7451E" w:rsidP="00D7451E">
            <w:pPr>
              <w:jc w:val="both"/>
              <w:rPr>
                <w:b/>
              </w:rPr>
            </w:pPr>
            <w:r w:rsidRPr="00D7451E">
              <w:t>Способность обеспечивать юридическое сопровождение внешне</w:t>
            </w:r>
            <w:r w:rsidR="002258EE">
              <w:t>-</w:t>
            </w:r>
            <w:r w:rsidRPr="00D7451E">
              <w:t xml:space="preserve">экономической деятельности национальных </w:t>
            </w:r>
            <w:r w:rsidRPr="00D7451E">
              <w:lastRenderedPageBreak/>
              <w:t>хозяйствующих субъектов</w:t>
            </w:r>
          </w:p>
        </w:tc>
        <w:tc>
          <w:tcPr>
            <w:tcW w:w="2204" w:type="dxa"/>
            <w:shd w:val="clear" w:color="auto" w:fill="auto"/>
          </w:tcPr>
          <w:p w14:paraId="7BDA6781" w14:textId="75089036" w:rsidR="00D7451E" w:rsidRPr="00E14981" w:rsidRDefault="00A0388E" w:rsidP="00D7451E">
            <w:pPr>
              <w:widowControl w:val="0"/>
              <w:tabs>
                <w:tab w:val="left" w:pos="314"/>
              </w:tabs>
              <w:autoSpaceDE w:val="0"/>
              <w:autoSpaceDN w:val="0"/>
              <w:adjustRightInd w:val="0"/>
              <w:jc w:val="both"/>
              <w:rPr>
                <w:sz w:val="24"/>
                <w:szCs w:val="20"/>
              </w:rPr>
            </w:pPr>
            <w:r>
              <w:lastRenderedPageBreak/>
              <w:t>1.</w:t>
            </w:r>
            <w:r w:rsidR="00D7451E">
              <w:t xml:space="preserve"> </w:t>
            </w:r>
            <w:r w:rsidR="00D7451E" w:rsidRPr="00D7451E">
              <w:t>Демонстрирует знания применимых актов</w:t>
            </w:r>
            <w:r w:rsidR="00D7451E">
              <w:t xml:space="preserve"> </w:t>
            </w:r>
            <w:r w:rsidR="00D7451E" w:rsidRPr="00D7451E">
              <w:t xml:space="preserve">международного, национального и </w:t>
            </w:r>
            <w:proofErr w:type="spellStart"/>
            <w:r w:rsidR="00D7451E" w:rsidRPr="00D7451E">
              <w:t>внегосударственного</w:t>
            </w:r>
            <w:proofErr w:type="spellEnd"/>
            <w:r w:rsidR="00D7451E" w:rsidRPr="00D7451E">
              <w:t xml:space="preserve"> права.</w:t>
            </w:r>
          </w:p>
          <w:p w14:paraId="6936325D" w14:textId="04C1A94B" w:rsidR="00A0388E" w:rsidRDefault="00A0388E" w:rsidP="00A0388E">
            <w:pPr>
              <w:adjustRightInd w:val="0"/>
              <w:ind w:right="-36"/>
              <w:jc w:val="both"/>
              <w:rPr>
                <w:sz w:val="28"/>
                <w:szCs w:val="28"/>
              </w:rPr>
            </w:pPr>
          </w:p>
        </w:tc>
        <w:tc>
          <w:tcPr>
            <w:tcW w:w="2370" w:type="dxa"/>
            <w:shd w:val="clear" w:color="auto" w:fill="auto"/>
          </w:tcPr>
          <w:p w14:paraId="22211271" w14:textId="4C7865BE" w:rsidR="00193739" w:rsidRDefault="00AA4566" w:rsidP="00193739">
            <w:pPr>
              <w:tabs>
                <w:tab w:val="left" w:pos="540"/>
              </w:tabs>
              <w:contextualSpacing/>
            </w:pPr>
            <w:r>
              <w:rPr>
                <w:b/>
                <w:bCs/>
                <w:i/>
                <w:iCs/>
              </w:rPr>
              <w:t>З</w:t>
            </w:r>
            <w:r w:rsidR="00193739" w:rsidRPr="00786B74">
              <w:rPr>
                <w:b/>
                <w:bCs/>
                <w:i/>
                <w:iCs/>
              </w:rPr>
              <w:t>нать</w:t>
            </w:r>
            <w:r w:rsidR="00193739" w:rsidRPr="006A3EC3">
              <w:rPr>
                <w:i/>
                <w:iCs/>
              </w:rPr>
              <w:t>:</w:t>
            </w:r>
            <w:r w:rsidR="00193739" w:rsidRPr="006A3EC3">
              <w:t xml:space="preserve"> нормы законодательства, регламентирующего отношения в предпринимательской деятельности и </w:t>
            </w:r>
            <w:r w:rsidR="00193739">
              <w:t xml:space="preserve">инвестиционные </w:t>
            </w:r>
            <w:r w:rsidR="00193739" w:rsidRPr="006A3EC3">
              <w:t>риски.</w:t>
            </w:r>
          </w:p>
          <w:p w14:paraId="69CD2DB9" w14:textId="77777777" w:rsidR="00193739" w:rsidRPr="006A3EC3" w:rsidRDefault="00193739" w:rsidP="00193739">
            <w:pPr>
              <w:tabs>
                <w:tab w:val="left" w:pos="540"/>
              </w:tabs>
              <w:contextualSpacing/>
            </w:pPr>
          </w:p>
          <w:p w14:paraId="291A8067" w14:textId="273B3208" w:rsidR="00A0388E" w:rsidRPr="00EB5565" w:rsidRDefault="007832D5" w:rsidP="00193739">
            <w:pPr>
              <w:jc w:val="both"/>
            </w:pPr>
            <w:r w:rsidRPr="00EB5565">
              <w:rPr>
                <w:b/>
                <w:bCs/>
                <w:i/>
                <w:iCs/>
              </w:rPr>
              <w:lastRenderedPageBreak/>
              <w:t>Уметь:</w:t>
            </w:r>
            <w:r w:rsidRPr="00EB5565">
              <w:t xml:space="preserve"> анализировать нормы за</w:t>
            </w:r>
            <w:r w:rsidR="00EB5565" w:rsidRPr="00EB5565">
              <w:t>конодательства, регламентирующего</w:t>
            </w:r>
            <w:r w:rsidRPr="00EB5565">
              <w:t xml:space="preserve"> отношения в предпринимательской деятельности и инвестиционные риски.</w:t>
            </w:r>
          </w:p>
          <w:p w14:paraId="5F371424" w14:textId="2A1F380C" w:rsidR="00EB5565" w:rsidRDefault="00EB5565" w:rsidP="00193739">
            <w:pPr>
              <w:jc w:val="both"/>
              <w:rPr>
                <w:sz w:val="28"/>
                <w:szCs w:val="28"/>
              </w:rPr>
            </w:pPr>
          </w:p>
        </w:tc>
        <w:tc>
          <w:tcPr>
            <w:tcW w:w="4632" w:type="dxa"/>
            <w:shd w:val="clear" w:color="auto" w:fill="auto"/>
          </w:tcPr>
          <w:p w14:paraId="4706390D" w14:textId="63B72942" w:rsidR="00C337A0" w:rsidRPr="00AA4566" w:rsidRDefault="00C337A0" w:rsidP="00C337A0">
            <w:pPr>
              <w:tabs>
                <w:tab w:val="left" w:pos="0"/>
              </w:tabs>
              <w:suppressAutoHyphens/>
              <w:jc w:val="both"/>
              <w:rPr>
                <w:iCs/>
              </w:rPr>
            </w:pPr>
            <w:r w:rsidRPr="00AA4566">
              <w:rPr>
                <w:iCs/>
              </w:rPr>
              <w:lastRenderedPageBreak/>
              <w:t>Компания «</w:t>
            </w:r>
            <w:proofErr w:type="spellStart"/>
            <w:r w:rsidRPr="00AA4566">
              <w:rPr>
                <w:iCs/>
              </w:rPr>
              <w:t>Tech</w:t>
            </w:r>
            <w:proofErr w:type="spellEnd"/>
            <w:r w:rsidRPr="00AA4566">
              <w:rPr>
                <w:iCs/>
              </w:rPr>
              <w:t xml:space="preserve"> </w:t>
            </w:r>
            <w:proofErr w:type="spellStart"/>
            <w:r w:rsidRPr="00AA4566">
              <w:rPr>
                <w:iCs/>
              </w:rPr>
              <w:t>Innovate</w:t>
            </w:r>
            <w:proofErr w:type="spellEnd"/>
            <w:r w:rsidRPr="00AA4566">
              <w:rPr>
                <w:iCs/>
              </w:rPr>
              <w:t>», зарегистрированная в стране A, специализируется на разработке программного обеспечения для автоматизации производственных процессов. В 2022 году компания решила инвестировать в страну B, которая предлагает благоприятный инвестиционный климат и имеет соглашение об инвестиционной защите с страной A. На основании этого соглашения «</w:t>
            </w:r>
            <w:proofErr w:type="spellStart"/>
            <w:r w:rsidRPr="00AA4566">
              <w:rPr>
                <w:iCs/>
              </w:rPr>
              <w:t>Tech</w:t>
            </w:r>
            <w:proofErr w:type="spellEnd"/>
            <w:r w:rsidRPr="00AA4566">
              <w:rPr>
                <w:iCs/>
              </w:rPr>
              <w:t xml:space="preserve"> </w:t>
            </w:r>
            <w:proofErr w:type="spellStart"/>
            <w:r w:rsidRPr="00AA4566">
              <w:rPr>
                <w:iCs/>
              </w:rPr>
              <w:t>Innovate</w:t>
            </w:r>
            <w:proofErr w:type="spellEnd"/>
            <w:r w:rsidRPr="00AA4566">
              <w:rPr>
                <w:iCs/>
              </w:rPr>
              <w:t xml:space="preserve">» </w:t>
            </w:r>
            <w:r w:rsidRPr="00AA4566">
              <w:rPr>
                <w:iCs/>
              </w:rPr>
              <w:lastRenderedPageBreak/>
              <w:t>открыла офис и начала разрабатывать инновационную систему управления для фабрик в стране B.</w:t>
            </w:r>
          </w:p>
          <w:p w14:paraId="021BE182" w14:textId="77777777" w:rsidR="00C337A0" w:rsidRPr="00AA4566" w:rsidRDefault="00C337A0" w:rsidP="00C337A0">
            <w:pPr>
              <w:tabs>
                <w:tab w:val="left" w:pos="0"/>
              </w:tabs>
              <w:suppressAutoHyphens/>
              <w:jc w:val="both"/>
              <w:rPr>
                <w:iCs/>
              </w:rPr>
            </w:pPr>
            <w:r w:rsidRPr="00AA4566">
              <w:rPr>
                <w:iCs/>
              </w:rPr>
              <w:t>Спустя полгода после начала проектов, новое правительство страны B, пришедшее к власти, объявило о своей политике "национализации" стратегических технологий. В результате были введены новые регулирования, требующие от иностранных инвесторов передать не менее 51% акций своих компаний местным партнёрам. Это нововведение было обосновано необходимостью защиты национальных интересов и созданием рабочих мест для местных жителей.</w:t>
            </w:r>
          </w:p>
          <w:p w14:paraId="5AA15390" w14:textId="2AB51AA3" w:rsidR="00C337A0" w:rsidRPr="00AA4566" w:rsidRDefault="00C337A0" w:rsidP="00C337A0">
            <w:pPr>
              <w:tabs>
                <w:tab w:val="left" w:pos="0"/>
              </w:tabs>
              <w:suppressAutoHyphens/>
              <w:jc w:val="both"/>
              <w:rPr>
                <w:iCs/>
              </w:rPr>
            </w:pPr>
            <w:r w:rsidRPr="00AA4566">
              <w:rPr>
                <w:iCs/>
              </w:rPr>
              <w:t>Однако «</w:t>
            </w:r>
            <w:proofErr w:type="spellStart"/>
            <w:r w:rsidRPr="00AA4566">
              <w:rPr>
                <w:iCs/>
              </w:rPr>
              <w:t>Tech</w:t>
            </w:r>
            <w:proofErr w:type="spellEnd"/>
            <w:r w:rsidRPr="00AA4566">
              <w:rPr>
                <w:iCs/>
              </w:rPr>
              <w:t xml:space="preserve"> </w:t>
            </w:r>
            <w:proofErr w:type="spellStart"/>
            <w:r w:rsidRPr="00AA4566">
              <w:rPr>
                <w:iCs/>
              </w:rPr>
              <w:t>Innovate</w:t>
            </w:r>
            <w:proofErr w:type="spellEnd"/>
            <w:r w:rsidRPr="00AA4566">
              <w:rPr>
                <w:iCs/>
              </w:rPr>
              <w:t>» опасается, что принуждение к передаче акций может привести к потере контроля над своими инновациями и интеллектуальной собственностью. Также компания обнаружила, что многие местные фирмы, которые получили право на участие в проектах, не обладают достаточным уровнем экспертизы и могут стать факторами риска для успешной реализации технологий.</w:t>
            </w:r>
          </w:p>
          <w:p w14:paraId="5CCE96C5" w14:textId="77777777" w:rsidR="00C337A0" w:rsidRPr="00C337A0" w:rsidRDefault="00C337A0" w:rsidP="00C337A0">
            <w:pPr>
              <w:tabs>
                <w:tab w:val="left" w:pos="0"/>
              </w:tabs>
              <w:suppressAutoHyphens/>
              <w:jc w:val="both"/>
              <w:rPr>
                <w:i/>
                <w:iCs/>
              </w:rPr>
            </w:pPr>
          </w:p>
          <w:p w14:paraId="7C7AE99E" w14:textId="7460FA99" w:rsidR="00C337A0" w:rsidRPr="00C337A0" w:rsidRDefault="00C337A0" w:rsidP="00C337A0">
            <w:pPr>
              <w:tabs>
                <w:tab w:val="left" w:pos="0"/>
              </w:tabs>
              <w:suppressAutoHyphens/>
              <w:jc w:val="both"/>
              <w:rPr>
                <w:i/>
                <w:iCs/>
              </w:rPr>
            </w:pPr>
            <w:r w:rsidRPr="00C337A0">
              <w:rPr>
                <w:i/>
                <w:iCs/>
              </w:rPr>
              <w:t>1. Какие права и защиту может требовать «</w:t>
            </w:r>
            <w:proofErr w:type="spellStart"/>
            <w:r w:rsidRPr="00C337A0">
              <w:rPr>
                <w:i/>
                <w:iCs/>
              </w:rPr>
              <w:t>Tech</w:t>
            </w:r>
            <w:proofErr w:type="spellEnd"/>
            <w:r w:rsidRPr="00C337A0">
              <w:rPr>
                <w:i/>
                <w:iCs/>
              </w:rPr>
              <w:t xml:space="preserve"> </w:t>
            </w:r>
            <w:proofErr w:type="spellStart"/>
            <w:r w:rsidRPr="00C337A0">
              <w:rPr>
                <w:i/>
                <w:iCs/>
              </w:rPr>
              <w:t>Innovate</w:t>
            </w:r>
            <w:proofErr w:type="spellEnd"/>
            <w:r w:rsidRPr="00C337A0">
              <w:rPr>
                <w:i/>
                <w:iCs/>
              </w:rPr>
              <w:t>» в соответствии с международным инвестиционным правом и двусторонним соглашением о защите инвестиций между странами A и B? Как эти права могут быть нарушены в данное время?</w:t>
            </w:r>
          </w:p>
          <w:p w14:paraId="372F97C9" w14:textId="59B9D897" w:rsidR="00C337A0" w:rsidRPr="00C337A0" w:rsidRDefault="00C337A0" w:rsidP="00C337A0">
            <w:pPr>
              <w:tabs>
                <w:tab w:val="left" w:pos="0"/>
              </w:tabs>
              <w:suppressAutoHyphens/>
              <w:jc w:val="both"/>
              <w:rPr>
                <w:i/>
                <w:iCs/>
              </w:rPr>
            </w:pPr>
            <w:r w:rsidRPr="00C337A0">
              <w:rPr>
                <w:i/>
                <w:iCs/>
              </w:rPr>
              <w:t>2. Каковы юридические аргументы, которые правительство страны B может привести в защиту своих действий? Какие положения международного права могут быть использованы для обоснования этих мер?</w:t>
            </w:r>
          </w:p>
          <w:p w14:paraId="776773A3" w14:textId="630456FD" w:rsidR="00C337A0" w:rsidRPr="00C337A0" w:rsidRDefault="00C337A0" w:rsidP="00C337A0">
            <w:pPr>
              <w:tabs>
                <w:tab w:val="left" w:pos="0"/>
              </w:tabs>
              <w:suppressAutoHyphens/>
              <w:jc w:val="both"/>
              <w:rPr>
                <w:i/>
                <w:iCs/>
              </w:rPr>
            </w:pPr>
            <w:r w:rsidRPr="00C337A0">
              <w:rPr>
                <w:i/>
                <w:iCs/>
              </w:rPr>
              <w:t>3. Какие механизмы разрешения споров доступны «</w:t>
            </w:r>
            <w:proofErr w:type="spellStart"/>
            <w:r w:rsidRPr="00C337A0">
              <w:rPr>
                <w:i/>
                <w:iCs/>
              </w:rPr>
              <w:t>Tech</w:t>
            </w:r>
            <w:proofErr w:type="spellEnd"/>
            <w:r w:rsidRPr="00C337A0">
              <w:rPr>
                <w:i/>
                <w:iCs/>
              </w:rPr>
              <w:t xml:space="preserve"> </w:t>
            </w:r>
            <w:proofErr w:type="spellStart"/>
            <w:r w:rsidRPr="00C337A0">
              <w:rPr>
                <w:i/>
                <w:iCs/>
              </w:rPr>
              <w:t>Innovate</w:t>
            </w:r>
            <w:proofErr w:type="spellEnd"/>
            <w:r w:rsidRPr="00C337A0">
              <w:rPr>
                <w:i/>
                <w:iCs/>
              </w:rPr>
              <w:t>», если компания решит оспорить действия правительства страны B? Каковы преимущества и недостатки обращения в международный арбитраж по сравнению с местными судовыми инстанциями?</w:t>
            </w:r>
          </w:p>
          <w:p w14:paraId="5F0C9AAB" w14:textId="6090CF40" w:rsidR="00A0388E" w:rsidRPr="00C337A0" w:rsidRDefault="00C337A0" w:rsidP="00C337A0">
            <w:pPr>
              <w:tabs>
                <w:tab w:val="left" w:pos="0"/>
              </w:tabs>
              <w:suppressAutoHyphens/>
              <w:jc w:val="both"/>
              <w:rPr>
                <w:i/>
                <w:iCs/>
              </w:rPr>
            </w:pPr>
            <w:r w:rsidRPr="00C337A0">
              <w:rPr>
                <w:i/>
                <w:iCs/>
              </w:rPr>
              <w:t>4. Какие шаги может предпринять «</w:t>
            </w:r>
            <w:proofErr w:type="spellStart"/>
            <w:r w:rsidRPr="00C337A0">
              <w:rPr>
                <w:i/>
                <w:iCs/>
              </w:rPr>
              <w:t>Tech</w:t>
            </w:r>
            <w:proofErr w:type="spellEnd"/>
            <w:r w:rsidRPr="00C337A0">
              <w:rPr>
                <w:i/>
                <w:iCs/>
              </w:rPr>
              <w:t xml:space="preserve"> </w:t>
            </w:r>
            <w:proofErr w:type="spellStart"/>
            <w:r w:rsidRPr="00C337A0">
              <w:rPr>
                <w:i/>
                <w:iCs/>
              </w:rPr>
              <w:t>Innovate</w:t>
            </w:r>
            <w:proofErr w:type="spellEnd"/>
            <w:r w:rsidRPr="00C337A0">
              <w:rPr>
                <w:i/>
                <w:iCs/>
              </w:rPr>
              <w:t>"» чтобы минимизировать риски и защитить свои интересы в стране B? Каковые альтернативные варианты для компании при сложившейся ситуации?</w:t>
            </w:r>
          </w:p>
        </w:tc>
      </w:tr>
      <w:tr w:rsidR="00193739" w14:paraId="535114B0" w14:textId="77777777" w:rsidTr="00AA4566">
        <w:trPr>
          <w:jc w:val="center"/>
        </w:trPr>
        <w:tc>
          <w:tcPr>
            <w:tcW w:w="1988" w:type="dxa"/>
            <w:vMerge/>
            <w:shd w:val="clear" w:color="auto" w:fill="auto"/>
          </w:tcPr>
          <w:p w14:paraId="51186C4A" w14:textId="77777777" w:rsidR="00193739" w:rsidRPr="00762D7D" w:rsidRDefault="00193739" w:rsidP="00193739">
            <w:pPr>
              <w:jc w:val="both"/>
              <w:rPr>
                <w:b/>
              </w:rPr>
            </w:pPr>
          </w:p>
        </w:tc>
        <w:tc>
          <w:tcPr>
            <w:tcW w:w="2204" w:type="dxa"/>
            <w:shd w:val="clear" w:color="auto" w:fill="auto"/>
          </w:tcPr>
          <w:p w14:paraId="30FF3F01" w14:textId="3051DF0D" w:rsidR="00193739" w:rsidRPr="00D54523" w:rsidRDefault="00193739" w:rsidP="00193739">
            <w:pPr>
              <w:tabs>
                <w:tab w:val="left" w:pos="0"/>
              </w:tabs>
              <w:suppressAutoHyphens/>
              <w:ind w:right="-36"/>
              <w:jc w:val="both"/>
            </w:pPr>
            <w:r>
              <w:t xml:space="preserve">2. </w:t>
            </w:r>
            <w:r w:rsidR="00D7451E" w:rsidRPr="00D7451E">
              <w:t xml:space="preserve">Использует фундаментальные знания в сфере международного, национального и </w:t>
            </w:r>
            <w:proofErr w:type="spellStart"/>
            <w:r w:rsidR="00D7451E" w:rsidRPr="00D7451E">
              <w:t>внегосударственного</w:t>
            </w:r>
            <w:proofErr w:type="spellEnd"/>
            <w:r w:rsidR="00D7451E" w:rsidRPr="00D7451E">
              <w:t xml:space="preserve"> права.</w:t>
            </w:r>
          </w:p>
        </w:tc>
        <w:tc>
          <w:tcPr>
            <w:tcW w:w="2370" w:type="dxa"/>
            <w:shd w:val="clear" w:color="auto" w:fill="auto"/>
          </w:tcPr>
          <w:p w14:paraId="2BCBAF93" w14:textId="64C837B2" w:rsidR="00193739" w:rsidRPr="003E4894" w:rsidRDefault="00AA4566" w:rsidP="00193739">
            <w:pPr>
              <w:tabs>
                <w:tab w:val="left" w:pos="540"/>
              </w:tabs>
              <w:contextualSpacing/>
            </w:pPr>
            <w:r>
              <w:rPr>
                <w:b/>
                <w:bCs/>
                <w:i/>
                <w:iCs/>
              </w:rPr>
              <w:t>З</w:t>
            </w:r>
            <w:r w:rsidR="00193739" w:rsidRPr="00B466D8">
              <w:rPr>
                <w:b/>
                <w:bCs/>
                <w:i/>
                <w:iCs/>
              </w:rPr>
              <w:t>нать:</w:t>
            </w:r>
            <w:r w:rsidR="00193739" w:rsidRPr="003E4894">
              <w:t xml:space="preserve"> методы и формы оказания юридической помощи.</w:t>
            </w:r>
          </w:p>
          <w:p w14:paraId="401B74EB" w14:textId="77777777" w:rsidR="00193739" w:rsidRPr="003E4894" w:rsidRDefault="00193739" w:rsidP="00193739">
            <w:pPr>
              <w:tabs>
                <w:tab w:val="left" w:pos="540"/>
              </w:tabs>
              <w:contextualSpacing/>
            </w:pPr>
          </w:p>
          <w:p w14:paraId="4B20E753" w14:textId="52F9EED8" w:rsidR="00193739" w:rsidRPr="00D54523" w:rsidRDefault="00AA4566" w:rsidP="00193739">
            <w:pPr>
              <w:jc w:val="both"/>
              <w:rPr>
                <w:sz w:val="28"/>
                <w:szCs w:val="28"/>
              </w:rPr>
            </w:pPr>
            <w:r>
              <w:rPr>
                <w:b/>
                <w:bCs/>
                <w:i/>
                <w:iCs/>
              </w:rPr>
              <w:t>У</w:t>
            </w:r>
            <w:r w:rsidR="00193739" w:rsidRPr="00B466D8">
              <w:rPr>
                <w:b/>
                <w:bCs/>
                <w:i/>
                <w:iCs/>
              </w:rPr>
              <w:t>меть:</w:t>
            </w:r>
            <w:r w:rsidR="00193739" w:rsidRPr="003E4894">
              <w:t xml:space="preserve"> прогнозировать результаты хозяйственной деятельности на </w:t>
            </w:r>
            <w:r w:rsidR="00193739" w:rsidRPr="003E4894">
              <w:lastRenderedPageBreak/>
              <w:t>основе ее правового анализа.</w:t>
            </w:r>
          </w:p>
        </w:tc>
        <w:tc>
          <w:tcPr>
            <w:tcW w:w="4632" w:type="dxa"/>
            <w:shd w:val="clear" w:color="auto" w:fill="auto"/>
          </w:tcPr>
          <w:p w14:paraId="4466A6D8" w14:textId="3CCD0EB2" w:rsidR="00C337A0" w:rsidRDefault="00C337A0" w:rsidP="00C337A0">
            <w:pPr>
              <w:jc w:val="both"/>
            </w:pPr>
            <w:r>
              <w:lastRenderedPageBreak/>
              <w:t>Компания «</w:t>
            </w:r>
            <w:proofErr w:type="spellStart"/>
            <w:r>
              <w:t>Green</w:t>
            </w:r>
            <w:proofErr w:type="spellEnd"/>
            <w:r>
              <w:t xml:space="preserve"> </w:t>
            </w:r>
            <w:proofErr w:type="spellStart"/>
            <w:r>
              <w:t>Energy</w:t>
            </w:r>
            <w:proofErr w:type="spellEnd"/>
            <w:r>
              <w:t xml:space="preserve"> </w:t>
            </w:r>
            <w:proofErr w:type="spellStart"/>
            <w:r>
              <w:t>Solutions</w:t>
            </w:r>
            <w:proofErr w:type="spellEnd"/>
            <w:r>
              <w:t>», зарегистрированная в стране X, решила инвестировать в возобновляемые источники энергии в стране Y, которая активно развивает солнечную энергетику и предлагает налоговые льготы для иностранных инвесторов. Компания подписала контракт на строительство солнечной электростанции и начала разработку проекта.</w:t>
            </w:r>
          </w:p>
          <w:p w14:paraId="08B16E3A" w14:textId="69D147FC" w:rsidR="00C337A0" w:rsidRDefault="00C337A0" w:rsidP="00C337A0">
            <w:pPr>
              <w:jc w:val="both"/>
            </w:pPr>
            <w:r>
              <w:lastRenderedPageBreak/>
              <w:t>Через несколько месяцев после начала работ новое правительство страны Y объявило о приостановке всех новых зарубежных проектов в области возобновляемой энергетики и одновременно увеличило требования к экологическим стандартам, что привело к задержке выполнения проекта «</w:t>
            </w:r>
            <w:proofErr w:type="spellStart"/>
            <w:r>
              <w:t>Green</w:t>
            </w:r>
            <w:proofErr w:type="spellEnd"/>
            <w:r>
              <w:t xml:space="preserve"> </w:t>
            </w:r>
            <w:proofErr w:type="spellStart"/>
            <w:r>
              <w:t>Energy</w:t>
            </w:r>
            <w:proofErr w:type="spellEnd"/>
            <w:r>
              <w:t xml:space="preserve"> </w:t>
            </w:r>
            <w:proofErr w:type="spellStart"/>
            <w:r>
              <w:t>Solutions</w:t>
            </w:r>
            <w:proofErr w:type="spellEnd"/>
            <w:r>
              <w:t>». Несмотря на нарушения своих обязательств, правительство страны Y отказывается обсуждать компенсации или пересмотр условий контракта.</w:t>
            </w:r>
          </w:p>
          <w:p w14:paraId="45CBBE71" w14:textId="77777777" w:rsidR="00C337A0" w:rsidRDefault="00C337A0" w:rsidP="00C337A0">
            <w:pPr>
              <w:jc w:val="both"/>
            </w:pPr>
          </w:p>
          <w:p w14:paraId="3455C740" w14:textId="1D8B8F77" w:rsidR="00C337A0" w:rsidRPr="00C337A0" w:rsidRDefault="00C337A0" w:rsidP="00C337A0">
            <w:pPr>
              <w:jc w:val="both"/>
              <w:rPr>
                <w:i/>
                <w:iCs/>
              </w:rPr>
            </w:pPr>
            <w:r w:rsidRPr="00C337A0">
              <w:rPr>
                <w:i/>
                <w:iCs/>
              </w:rPr>
              <w:t>1. Какие правовые механизмы и защиту компания «</w:t>
            </w:r>
            <w:proofErr w:type="spellStart"/>
            <w:r w:rsidRPr="00C337A0">
              <w:rPr>
                <w:i/>
                <w:iCs/>
              </w:rPr>
              <w:t>Green</w:t>
            </w:r>
            <w:proofErr w:type="spellEnd"/>
            <w:r w:rsidRPr="00C337A0">
              <w:rPr>
                <w:i/>
                <w:iCs/>
              </w:rPr>
              <w:t xml:space="preserve"> </w:t>
            </w:r>
            <w:proofErr w:type="spellStart"/>
            <w:r w:rsidRPr="00C337A0">
              <w:rPr>
                <w:i/>
                <w:iCs/>
              </w:rPr>
              <w:t>Energy</w:t>
            </w:r>
            <w:proofErr w:type="spellEnd"/>
            <w:r w:rsidRPr="00C337A0">
              <w:rPr>
                <w:i/>
                <w:iCs/>
              </w:rPr>
              <w:t xml:space="preserve"> </w:t>
            </w:r>
            <w:proofErr w:type="spellStart"/>
            <w:r w:rsidRPr="00C337A0">
              <w:rPr>
                <w:i/>
                <w:iCs/>
              </w:rPr>
              <w:t>Solutions</w:t>
            </w:r>
            <w:proofErr w:type="spellEnd"/>
            <w:r w:rsidRPr="00C337A0">
              <w:rPr>
                <w:i/>
                <w:iCs/>
              </w:rPr>
              <w:t xml:space="preserve">» может использовать для защиты своих инвестиций в соответствии с международным инвестиционным правом? </w:t>
            </w:r>
          </w:p>
          <w:p w14:paraId="48572C73" w14:textId="3DEF6F70" w:rsidR="00193739" w:rsidRPr="00B12178" w:rsidRDefault="00C337A0" w:rsidP="00C337A0">
            <w:pPr>
              <w:jc w:val="both"/>
              <w:rPr>
                <w:i/>
                <w:iCs/>
              </w:rPr>
            </w:pPr>
            <w:r w:rsidRPr="00C337A0">
              <w:rPr>
                <w:i/>
                <w:iCs/>
              </w:rPr>
              <w:t>2. Какие шаги ей следует предпринять для обращения к разрешению споров?</w:t>
            </w:r>
          </w:p>
        </w:tc>
      </w:tr>
      <w:tr w:rsidR="00193739" w14:paraId="0DCBA89F" w14:textId="77777777" w:rsidTr="00AA4566">
        <w:trPr>
          <w:jc w:val="center"/>
        </w:trPr>
        <w:tc>
          <w:tcPr>
            <w:tcW w:w="1988" w:type="dxa"/>
            <w:vMerge/>
            <w:shd w:val="clear" w:color="auto" w:fill="auto"/>
          </w:tcPr>
          <w:p w14:paraId="736BFA3F" w14:textId="77777777" w:rsidR="00193739" w:rsidRPr="00762D7D" w:rsidRDefault="00193739" w:rsidP="00193739">
            <w:pPr>
              <w:jc w:val="both"/>
              <w:rPr>
                <w:b/>
              </w:rPr>
            </w:pPr>
          </w:p>
        </w:tc>
        <w:tc>
          <w:tcPr>
            <w:tcW w:w="2204" w:type="dxa"/>
            <w:shd w:val="clear" w:color="auto" w:fill="auto"/>
          </w:tcPr>
          <w:p w14:paraId="106C37EE" w14:textId="2E2BC3BA" w:rsidR="00193739" w:rsidRPr="00762D7D" w:rsidRDefault="00193739" w:rsidP="00193739">
            <w:pPr>
              <w:adjustRightInd w:val="0"/>
              <w:ind w:right="-36"/>
              <w:jc w:val="both"/>
            </w:pPr>
            <w:r w:rsidRPr="006A3EC3">
              <w:t>3.</w:t>
            </w:r>
            <w:r w:rsidR="00D7451E">
              <w:t xml:space="preserve"> </w:t>
            </w:r>
            <w:r w:rsidR="00D7451E" w:rsidRPr="00D7451E">
              <w:t>Прогнозирует результаты хозяйственной деятельности, осуществляемой корпорациями в соответствующих организационно-правовых формах в пределах одного или нескольких правопорядков.</w:t>
            </w:r>
          </w:p>
        </w:tc>
        <w:tc>
          <w:tcPr>
            <w:tcW w:w="2370" w:type="dxa"/>
            <w:shd w:val="clear" w:color="auto" w:fill="auto"/>
          </w:tcPr>
          <w:p w14:paraId="0BEEA82F" w14:textId="6CA86B4D" w:rsidR="00193739" w:rsidRPr="003E4894" w:rsidRDefault="00AA4566" w:rsidP="00193739">
            <w:pPr>
              <w:tabs>
                <w:tab w:val="left" w:pos="540"/>
              </w:tabs>
              <w:contextualSpacing/>
            </w:pPr>
            <w:r>
              <w:rPr>
                <w:b/>
                <w:bCs/>
                <w:i/>
                <w:iCs/>
              </w:rPr>
              <w:t>З</w:t>
            </w:r>
            <w:r w:rsidR="00193739" w:rsidRPr="00B466D8">
              <w:rPr>
                <w:b/>
                <w:bCs/>
                <w:i/>
                <w:iCs/>
              </w:rPr>
              <w:t>нать:</w:t>
            </w:r>
            <w:r w:rsidR="00193739" w:rsidRPr="003E4894">
              <w:t xml:space="preserve"> порядок применения актов</w:t>
            </w:r>
            <w:r w:rsidR="00193739">
              <w:t>.</w:t>
            </w:r>
          </w:p>
          <w:p w14:paraId="5DB6D22A" w14:textId="77777777" w:rsidR="00193739" w:rsidRPr="003E4894" w:rsidRDefault="00193739" w:rsidP="00193739">
            <w:pPr>
              <w:tabs>
                <w:tab w:val="left" w:pos="540"/>
              </w:tabs>
              <w:contextualSpacing/>
            </w:pPr>
          </w:p>
          <w:p w14:paraId="22AA4E73" w14:textId="122806F2" w:rsidR="00193739" w:rsidRDefault="00AA4566" w:rsidP="00193739">
            <w:pPr>
              <w:jc w:val="both"/>
              <w:rPr>
                <w:sz w:val="28"/>
                <w:szCs w:val="28"/>
              </w:rPr>
            </w:pPr>
            <w:r>
              <w:rPr>
                <w:b/>
                <w:bCs/>
                <w:i/>
                <w:iCs/>
              </w:rPr>
              <w:t>У</w:t>
            </w:r>
            <w:r w:rsidR="00193739" w:rsidRPr="00B466D8">
              <w:rPr>
                <w:b/>
                <w:bCs/>
                <w:i/>
                <w:iCs/>
              </w:rPr>
              <w:t>меть:</w:t>
            </w:r>
            <w:r w:rsidR="00193739">
              <w:rPr>
                <w:i/>
                <w:iCs/>
              </w:rPr>
              <w:t xml:space="preserve"> </w:t>
            </w:r>
            <w:r w:rsidR="00193739" w:rsidRPr="003E4894">
              <w:t>анализировать правоприменительную практику.</w:t>
            </w:r>
          </w:p>
        </w:tc>
        <w:tc>
          <w:tcPr>
            <w:tcW w:w="4632" w:type="dxa"/>
            <w:shd w:val="clear" w:color="auto" w:fill="auto"/>
          </w:tcPr>
          <w:p w14:paraId="50786F38" w14:textId="68CB4521" w:rsidR="00E70260" w:rsidRDefault="00E70260" w:rsidP="00E70260">
            <w:pPr>
              <w:jc w:val="both"/>
            </w:pPr>
            <w:r>
              <w:t>Компания «</w:t>
            </w:r>
            <w:proofErr w:type="spellStart"/>
            <w:r>
              <w:t>Global</w:t>
            </w:r>
            <w:proofErr w:type="spellEnd"/>
            <w:r>
              <w:t xml:space="preserve"> </w:t>
            </w:r>
            <w:proofErr w:type="spellStart"/>
            <w:r>
              <w:t>Trade</w:t>
            </w:r>
            <w:proofErr w:type="spellEnd"/>
            <w:r>
              <w:t xml:space="preserve"> </w:t>
            </w:r>
            <w:proofErr w:type="spellStart"/>
            <w:r>
              <w:t>Corp</w:t>
            </w:r>
            <w:proofErr w:type="spellEnd"/>
            <w:r>
              <w:t>», зарегистрированная в стране A, решила выйти на международный рынок и начать экспорт товаров в страну B. Для этого компания открыла счет в международном банке, расположенном в стране C, который специализируется на трансакциях между различными юрисдикциями.</w:t>
            </w:r>
          </w:p>
          <w:p w14:paraId="02258DE3" w14:textId="0A36776B" w:rsidR="00E70260" w:rsidRDefault="00E70260" w:rsidP="00E70260">
            <w:pPr>
              <w:jc w:val="both"/>
            </w:pPr>
            <w:r>
              <w:t>В процессе проведения торговых операций, «</w:t>
            </w:r>
            <w:proofErr w:type="spellStart"/>
            <w:r>
              <w:t>Global</w:t>
            </w:r>
            <w:proofErr w:type="spellEnd"/>
            <w:r>
              <w:t xml:space="preserve"> </w:t>
            </w:r>
            <w:proofErr w:type="spellStart"/>
            <w:r>
              <w:t>Trade</w:t>
            </w:r>
            <w:proofErr w:type="spellEnd"/>
            <w:r>
              <w:t xml:space="preserve"> </w:t>
            </w:r>
            <w:proofErr w:type="spellStart"/>
            <w:r>
              <w:t>Corp</w:t>
            </w:r>
            <w:proofErr w:type="spellEnd"/>
            <w:r>
              <w:t>» столкнулась с проблемой: банк в стране C отказался провести транзакцию на сумму 500,000 долларов США, ссылаясь на подозрения в отмывании денег и недостаточную документацию о происхождении средств. Компанию не оповестили о причинах отказа, и она узнала об этом только после того, как срок поставки истек.</w:t>
            </w:r>
          </w:p>
          <w:p w14:paraId="085AC309" w14:textId="1A4E3D9C" w:rsidR="00E70260" w:rsidRDefault="00E70260" w:rsidP="00E70260">
            <w:pPr>
              <w:jc w:val="both"/>
            </w:pPr>
            <w:r>
              <w:t>Ситуация усугубляется тем, что компания «</w:t>
            </w:r>
            <w:proofErr w:type="spellStart"/>
            <w:r>
              <w:t>Global</w:t>
            </w:r>
            <w:proofErr w:type="spellEnd"/>
            <w:r>
              <w:t xml:space="preserve"> </w:t>
            </w:r>
            <w:proofErr w:type="spellStart"/>
            <w:r>
              <w:t>Trade</w:t>
            </w:r>
            <w:proofErr w:type="spellEnd"/>
            <w:r>
              <w:t xml:space="preserve"> </w:t>
            </w:r>
            <w:proofErr w:type="spellStart"/>
            <w:r>
              <w:t>Corp</w:t>
            </w:r>
            <w:proofErr w:type="spellEnd"/>
            <w:r>
              <w:t>» понесла значительные убытки из-за несвоевременной поставки своих товаров, а также рискует потерять репутацию на новом рынке.</w:t>
            </w:r>
          </w:p>
          <w:p w14:paraId="078BF371" w14:textId="77777777" w:rsidR="00E70260" w:rsidRDefault="00E70260" w:rsidP="00E70260">
            <w:pPr>
              <w:jc w:val="both"/>
            </w:pPr>
          </w:p>
          <w:p w14:paraId="1F06D7C5" w14:textId="64634BE5" w:rsidR="00E70260" w:rsidRPr="00E70260" w:rsidRDefault="00E70260" w:rsidP="00E70260">
            <w:pPr>
              <w:jc w:val="both"/>
              <w:rPr>
                <w:i/>
                <w:iCs/>
              </w:rPr>
            </w:pPr>
            <w:r w:rsidRPr="00E70260">
              <w:rPr>
                <w:i/>
                <w:iCs/>
              </w:rPr>
              <w:t>1. Какие правовые нормы международного банковского права могут быть применены в данной ситуации для защиты интересов компании «</w:t>
            </w:r>
            <w:proofErr w:type="spellStart"/>
            <w:r w:rsidRPr="00E70260">
              <w:rPr>
                <w:i/>
                <w:iCs/>
              </w:rPr>
              <w:t>Global</w:t>
            </w:r>
            <w:proofErr w:type="spellEnd"/>
            <w:r w:rsidRPr="00E70260">
              <w:rPr>
                <w:i/>
                <w:iCs/>
              </w:rPr>
              <w:t xml:space="preserve"> </w:t>
            </w:r>
            <w:proofErr w:type="spellStart"/>
            <w:r w:rsidRPr="00E70260">
              <w:rPr>
                <w:i/>
                <w:iCs/>
              </w:rPr>
              <w:t>Trade</w:t>
            </w:r>
            <w:proofErr w:type="spellEnd"/>
            <w:r w:rsidRPr="00E70260">
              <w:rPr>
                <w:i/>
                <w:iCs/>
              </w:rPr>
              <w:t xml:space="preserve"> </w:t>
            </w:r>
            <w:proofErr w:type="spellStart"/>
            <w:r w:rsidRPr="00E70260">
              <w:rPr>
                <w:i/>
                <w:iCs/>
              </w:rPr>
              <w:t>Corp</w:t>
            </w:r>
            <w:proofErr w:type="spellEnd"/>
            <w:r w:rsidRPr="00E70260">
              <w:rPr>
                <w:i/>
                <w:iCs/>
              </w:rPr>
              <w:t>»?</w:t>
            </w:r>
          </w:p>
          <w:p w14:paraId="7A9052F6" w14:textId="469E4E4E" w:rsidR="00193739" w:rsidRPr="00471F63" w:rsidRDefault="00E70260" w:rsidP="00E70260">
            <w:pPr>
              <w:jc w:val="both"/>
            </w:pPr>
            <w:r w:rsidRPr="00E70260">
              <w:rPr>
                <w:i/>
                <w:iCs/>
              </w:rPr>
              <w:t>2. Какие шаги компания должна предпринять для разрешения конфликта с банком и восстановления своих прав?</w:t>
            </w:r>
          </w:p>
        </w:tc>
      </w:tr>
      <w:tr w:rsidR="00193739" w14:paraId="4A6091CC" w14:textId="77777777" w:rsidTr="00AA4566">
        <w:trPr>
          <w:jc w:val="center"/>
        </w:trPr>
        <w:tc>
          <w:tcPr>
            <w:tcW w:w="1988" w:type="dxa"/>
            <w:vMerge w:val="restart"/>
            <w:shd w:val="clear" w:color="auto" w:fill="auto"/>
          </w:tcPr>
          <w:p w14:paraId="2FEB8882" w14:textId="77777777" w:rsidR="002258EE" w:rsidRDefault="00193739" w:rsidP="00D7451E">
            <w:pPr>
              <w:jc w:val="both"/>
            </w:pPr>
            <w:r>
              <w:rPr>
                <w:b/>
              </w:rPr>
              <w:t>ПК-</w:t>
            </w:r>
            <w:r w:rsidR="00D7451E">
              <w:rPr>
                <w:b/>
              </w:rPr>
              <w:t xml:space="preserve">6 </w:t>
            </w:r>
          </w:p>
          <w:p w14:paraId="3E5621EA" w14:textId="52B2C990" w:rsidR="00D7451E" w:rsidRPr="00762D7D" w:rsidRDefault="00D7451E" w:rsidP="00D7451E">
            <w:pPr>
              <w:jc w:val="both"/>
              <w:rPr>
                <w:b/>
              </w:rPr>
            </w:pPr>
            <w:r w:rsidRPr="00D7451E">
              <w:t xml:space="preserve">Способность применять акты международного и национального права, </w:t>
            </w:r>
            <w:r w:rsidRPr="00D7451E">
              <w:lastRenderedPageBreak/>
              <w:t>реализовывать нормы процессуального, коллизионного и материального права в профессиональной деятельности</w:t>
            </w:r>
          </w:p>
          <w:p w14:paraId="6D27E113" w14:textId="0E53C823" w:rsidR="00193739" w:rsidRPr="00762D7D" w:rsidRDefault="00193739" w:rsidP="00193739">
            <w:pPr>
              <w:jc w:val="both"/>
              <w:rPr>
                <w:b/>
              </w:rPr>
            </w:pPr>
          </w:p>
        </w:tc>
        <w:tc>
          <w:tcPr>
            <w:tcW w:w="2204" w:type="dxa"/>
            <w:shd w:val="clear" w:color="auto" w:fill="auto"/>
          </w:tcPr>
          <w:p w14:paraId="2DF282D9" w14:textId="7BD66969" w:rsidR="00193739" w:rsidRDefault="00193739" w:rsidP="00193739">
            <w:pPr>
              <w:adjustRightInd w:val="0"/>
              <w:ind w:right="-36"/>
              <w:jc w:val="both"/>
            </w:pPr>
            <w:r w:rsidRPr="00E55327">
              <w:lastRenderedPageBreak/>
              <w:t>1.</w:t>
            </w:r>
            <w:r>
              <w:t xml:space="preserve"> </w:t>
            </w:r>
            <w:r w:rsidR="00C337A0" w:rsidRPr="00C337A0">
              <w:t xml:space="preserve">Осуществляет подбор и анализ применимых актов международного, национального и </w:t>
            </w:r>
            <w:proofErr w:type="spellStart"/>
            <w:r w:rsidR="00C337A0" w:rsidRPr="00C337A0">
              <w:t>внегосударственного</w:t>
            </w:r>
            <w:proofErr w:type="spellEnd"/>
            <w:r w:rsidR="00C337A0" w:rsidRPr="00C337A0">
              <w:t xml:space="preserve"> </w:t>
            </w:r>
            <w:r w:rsidR="00C337A0" w:rsidRPr="00C337A0">
              <w:lastRenderedPageBreak/>
              <w:t>права, анализирует практику их применения.</w:t>
            </w:r>
          </w:p>
        </w:tc>
        <w:tc>
          <w:tcPr>
            <w:tcW w:w="2370" w:type="dxa"/>
            <w:shd w:val="clear" w:color="auto" w:fill="auto"/>
          </w:tcPr>
          <w:p w14:paraId="02AA13F6" w14:textId="08619F64" w:rsidR="00193739" w:rsidRDefault="00AA4566" w:rsidP="00193739">
            <w:pPr>
              <w:tabs>
                <w:tab w:val="left" w:pos="540"/>
              </w:tabs>
              <w:contextualSpacing/>
            </w:pPr>
            <w:r>
              <w:rPr>
                <w:b/>
                <w:bCs/>
                <w:i/>
                <w:iCs/>
              </w:rPr>
              <w:lastRenderedPageBreak/>
              <w:t>З</w:t>
            </w:r>
            <w:r w:rsidR="00193739" w:rsidRPr="00B466D8">
              <w:rPr>
                <w:b/>
                <w:bCs/>
                <w:i/>
                <w:iCs/>
              </w:rPr>
              <w:t>нать:</w:t>
            </w:r>
            <w:r w:rsidR="00193739" w:rsidRPr="00E55327">
              <w:t xml:space="preserve"> нормы законодательства, регламентирующего деятельность организаций </w:t>
            </w:r>
            <w:r w:rsidR="00193739" w:rsidRPr="00E55327">
              <w:lastRenderedPageBreak/>
              <w:t>различных правовых форм.</w:t>
            </w:r>
          </w:p>
          <w:p w14:paraId="51CC7B24" w14:textId="77777777" w:rsidR="00193739" w:rsidRPr="00E55327" w:rsidRDefault="00193739" w:rsidP="00193739">
            <w:pPr>
              <w:tabs>
                <w:tab w:val="left" w:pos="540"/>
              </w:tabs>
              <w:contextualSpacing/>
            </w:pPr>
          </w:p>
          <w:p w14:paraId="4B929CDE" w14:textId="5A0625F2" w:rsidR="00193739" w:rsidRDefault="00AA4566" w:rsidP="00193739">
            <w:pPr>
              <w:jc w:val="both"/>
              <w:rPr>
                <w:sz w:val="28"/>
                <w:szCs w:val="28"/>
              </w:rPr>
            </w:pPr>
            <w:r>
              <w:rPr>
                <w:b/>
                <w:bCs/>
                <w:i/>
                <w:iCs/>
              </w:rPr>
              <w:t>У</w:t>
            </w:r>
            <w:r w:rsidR="00193739" w:rsidRPr="00B466D8">
              <w:rPr>
                <w:b/>
                <w:bCs/>
                <w:i/>
                <w:iCs/>
              </w:rPr>
              <w:t>меть:</w:t>
            </w:r>
            <w:r w:rsidR="00193739" w:rsidRPr="00E55327">
              <w:t xml:space="preserve"> применять нормы законодательства, регламентирующего деятельность организаций различных правовых форм, в процессе организации собственного бизнеса</w:t>
            </w:r>
            <w:r w:rsidR="00193739">
              <w:t>.</w:t>
            </w:r>
          </w:p>
        </w:tc>
        <w:tc>
          <w:tcPr>
            <w:tcW w:w="4632" w:type="dxa"/>
            <w:shd w:val="clear" w:color="auto" w:fill="auto"/>
          </w:tcPr>
          <w:p w14:paraId="3106CA0D" w14:textId="5D37FA61" w:rsidR="00471F63" w:rsidRPr="00471F63" w:rsidRDefault="00400B8A" w:rsidP="00471F63">
            <w:pPr>
              <w:tabs>
                <w:tab w:val="left" w:pos="0"/>
              </w:tabs>
              <w:suppressAutoHyphens/>
              <w:jc w:val="both"/>
              <w:rPr>
                <w:szCs w:val="28"/>
              </w:rPr>
            </w:pPr>
            <w:r>
              <w:rPr>
                <w:szCs w:val="28"/>
              </w:rPr>
              <w:lastRenderedPageBreak/>
              <w:t>Международная с</w:t>
            </w:r>
            <w:r w:rsidR="00471F63" w:rsidRPr="00471F63">
              <w:rPr>
                <w:szCs w:val="28"/>
              </w:rPr>
              <w:t>троительная компания «</w:t>
            </w:r>
            <w:r>
              <w:rPr>
                <w:szCs w:val="28"/>
              </w:rPr>
              <w:t xml:space="preserve">ТРАСТ </w:t>
            </w:r>
            <w:r w:rsidR="00471F63" w:rsidRPr="00471F63">
              <w:rPr>
                <w:szCs w:val="28"/>
              </w:rPr>
              <w:t>Строй» (застройщик), получив инвестиционный взнос для строительства многоквартирного дома от инвестора, направила временно свободные денежные средства на депозит в ПАО «</w:t>
            </w:r>
            <w:r>
              <w:rPr>
                <w:szCs w:val="28"/>
              </w:rPr>
              <w:t>Банк ВТБ</w:t>
            </w:r>
            <w:r w:rsidR="00471F63" w:rsidRPr="00471F63">
              <w:rPr>
                <w:szCs w:val="28"/>
              </w:rPr>
              <w:t xml:space="preserve">». При </w:t>
            </w:r>
            <w:r w:rsidR="00471F63" w:rsidRPr="00471F63">
              <w:rPr>
                <w:szCs w:val="28"/>
              </w:rPr>
              <w:lastRenderedPageBreak/>
              <w:t xml:space="preserve">этом договор между застройщиком и инвестором предусматривал такую возможность. </w:t>
            </w:r>
          </w:p>
          <w:p w14:paraId="6C8221BF" w14:textId="77777777" w:rsidR="00471F63" w:rsidRPr="00471F63" w:rsidRDefault="00471F63" w:rsidP="00471F63">
            <w:pPr>
              <w:tabs>
                <w:tab w:val="left" w:pos="0"/>
              </w:tabs>
              <w:suppressAutoHyphens/>
              <w:jc w:val="both"/>
              <w:rPr>
                <w:i/>
                <w:iCs/>
                <w:szCs w:val="28"/>
              </w:rPr>
            </w:pPr>
            <w:r w:rsidRPr="00471F63">
              <w:rPr>
                <w:i/>
                <w:iCs/>
                <w:szCs w:val="28"/>
              </w:rPr>
              <w:t>1.Назовите нормативные акты, подлежащие применению к данной ситуации.</w:t>
            </w:r>
          </w:p>
          <w:p w14:paraId="57559219" w14:textId="77777777" w:rsidR="00471F63" w:rsidRPr="00471F63" w:rsidRDefault="00471F63" w:rsidP="00471F63">
            <w:pPr>
              <w:tabs>
                <w:tab w:val="left" w:pos="0"/>
              </w:tabs>
              <w:suppressAutoHyphens/>
              <w:jc w:val="both"/>
              <w:rPr>
                <w:i/>
                <w:iCs/>
                <w:szCs w:val="28"/>
              </w:rPr>
            </w:pPr>
            <w:r w:rsidRPr="00471F63">
              <w:rPr>
                <w:i/>
                <w:iCs/>
                <w:szCs w:val="28"/>
              </w:rPr>
              <w:t>2.Вправе ли строительная компания распорядиться временно свободными денежными средствами указанным способом?</w:t>
            </w:r>
          </w:p>
          <w:p w14:paraId="5298C8EA" w14:textId="1008EBB4" w:rsidR="00193739" w:rsidRPr="00424F3D" w:rsidRDefault="00471F63" w:rsidP="00471F63">
            <w:pPr>
              <w:tabs>
                <w:tab w:val="left" w:pos="0"/>
              </w:tabs>
              <w:suppressAutoHyphens/>
              <w:jc w:val="both"/>
              <w:rPr>
                <w:i/>
                <w:iCs/>
                <w:szCs w:val="28"/>
              </w:rPr>
            </w:pPr>
            <w:r w:rsidRPr="00471F63">
              <w:rPr>
                <w:i/>
                <w:iCs/>
                <w:szCs w:val="28"/>
              </w:rPr>
              <w:t>3.В случае получения дохода в виде процентов от размещения средств на депозите в банке такой доход будет принадлежать застройщику или инвестору?</w:t>
            </w:r>
          </w:p>
        </w:tc>
      </w:tr>
      <w:tr w:rsidR="00193739" w14:paraId="4103B0B2" w14:textId="77777777" w:rsidTr="00AA4566">
        <w:trPr>
          <w:jc w:val="center"/>
        </w:trPr>
        <w:tc>
          <w:tcPr>
            <w:tcW w:w="1988" w:type="dxa"/>
            <w:vMerge/>
            <w:shd w:val="clear" w:color="auto" w:fill="auto"/>
          </w:tcPr>
          <w:p w14:paraId="6369CDFE" w14:textId="77777777" w:rsidR="00193739" w:rsidRDefault="00193739" w:rsidP="00193739">
            <w:pPr>
              <w:jc w:val="both"/>
              <w:rPr>
                <w:b/>
              </w:rPr>
            </w:pPr>
          </w:p>
        </w:tc>
        <w:tc>
          <w:tcPr>
            <w:tcW w:w="2204" w:type="dxa"/>
            <w:shd w:val="clear" w:color="auto" w:fill="auto"/>
          </w:tcPr>
          <w:p w14:paraId="6D107FCF" w14:textId="6F6C4DEC" w:rsidR="00193739" w:rsidRDefault="00193739" w:rsidP="00193739">
            <w:pPr>
              <w:adjustRightInd w:val="0"/>
              <w:ind w:right="-36"/>
              <w:jc w:val="both"/>
            </w:pPr>
            <w:r>
              <w:t>2.</w:t>
            </w:r>
            <w:r w:rsidR="00C337A0">
              <w:t xml:space="preserve"> </w:t>
            </w:r>
            <w:r w:rsidR="00C337A0" w:rsidRPr="00C337A0">
              <w:t>Выявляет юридически значимые обстоятельства и возможные пути решения возникающих проблем.</w:t>
            </w:r>
          </w:p>
        </w:tc>
        <w:tc>
          <w:tcPr>
            <w:tcW w:w="2370" w:type="dxa"/>
            <w:shd w:val="clear" w:color="auto" w:fill="auto"/>
          </w:tcPr>
          <w:p w14:paraId="20213D76" w14:textId="18EC39DE" w:rsidR="00193739" w:rsidRPr="00E55327" w:rsidRDefault="00AA4566" w:rsidP="00193739">
            <w:pPr>
              <w:tabs>
                <w:tab w:val="left" w:pos="540"/>
              </w:tabs>
              <w:contextualSpacing/>
            </w:pPr>
            <w:r>
              <w:rPr>
                <w:b/>
                <w:bCs/>
                <w:i/>
                <w:iCs/>
              </w:rPr>
              <w:t>З</w:t>
            </w:r>
            <w:r w:rsidR="00193739" w:rsidRPr="00B466D8">
              <w:rPr>
                <w:b/>
                <w:bCs/>
                <w:i/>
                <w:iCs/>
              </w:rPr>
              <w:t>нать:</w:t>
            </w:r>
            <w:r w:rsidR="00193739" w:rsidRPr="00E55327">
              <w:t xml:space="preserve"> тенденции развития правоприменительной</w:t>
            </w:r>
            <w:r w:rsidR="00193739">
              <w:t xml:space="preserve"> </w:t>
            </w:r>
            <w:r w:rsidR="00193739" w:rsidRPr="00E55327">
              <w:t xml:space="preserve">практики в различных сферах </w:t>
            </w:r>
            <w:r w:rsidR="00193739">
              <w:t>инвестиционной</w:t>
            </w:r>
            <w:r w:rsidR="00193739" w:rsidRPr="00E55327">
              <w:t xml:space="preserve"> деятельности</w:t>
            </w:r>
            <w:r w:rsidR="00193739">
              <w:t>.</w:t>
            </w:r>
          </w:p>
          <w:p w14:paraId="363F990E" w14:textId="77777777" w:rsidR="00193739" w:rsidRPr="00B466D8" w:rsidRDefault="00193739" w:rsidP="00193739">
            <w:pPr>
              <w:tabs>
                <w:tab w:val="left" w:pos="540"/>
              </w:tabs>
              <w:contextualSpacing/>
              <w:rPr>
                <w:b/>
                <w:bCs/>
              </w:rPr>
            </w:pPr>
          </w:p>
          <w:p w14:paraId="2D040FAD" w14:textId="4C5913D7" w:rsidR="00193739" w:rsidRDefault="00AA4566" w:rsidP="00193739">
            <w:pPr>
              <w:jc w:val="both"/>
              <w:rPr>
                <w:sz w:val="28"/>
                <w:szCs w:val="28"/>
              </w:rPr>
            </w:pPr>
            <w:r>
              <w:rPr>
                <w:b/>
                <w:bCs/>
                <w:i/>
                <w:iCs/>
              </w:rPr>
              <w:t>У</w:t>
            </w:r>
            <w:r w:rsidR="00193739" w:rsidRPr="00B466D8">
              <w:rPr>
                <w:b/>
                <w:bCs/>
                <w:i/>
                <w:iCs/>
              </w:rPr>
              <w:t>меть</w:t>
            </w:r>
            <w:r w:rsidR="00193739" w:rsidRPr="00E55327">
              <w:rPr>
                <w:i/>
                <w:iCs/>
              </w:rPr>
              <w:t>:</w:t>
            </w:r>
            <w:r w:rsidR="00193739" w:rsidRPr="00E55327">
              <w:t xml:space="preserve"> вести юридическое сопровождение бизнес-проектов.</w:t>
            </w:r>
          </w:p>
        </w:tc>
        <w:tc>
          <w:tcPr>
            <w:tcW w:w="4632" w:type="dxa"/>
            <w:shd w:val="clear" w:color="auto" w:fill="auto"/>
          </w:tcPr>
          <w:p w14:paraId="1FB111CE" w14:textId="408FA647" w:rsidR="00424F3D" w:rsidRPr="00424F3D" w:rsidRDefault="00424F3D" w:rsidP="00424F3D">
            <w:pPr>
              <w:tabs>
                <w:tab w:val="left" w:pos="0"/>
              </w:tabs>
              <w:suppressAutoHyphens/>
              <w:jc w:val="both"/>
              <w:rPr>
                <w:spacing w:val="-6"/>
              </w:rPr>
            </w:pPr>
            <w:r w:rsidRPr="00424F3D">
              <w:rPr>
                <w:spacing w:val="-6"/>
              </w:rPr>
              <w:t xml:space="preserve">Компания </w:t>
            </w:r>
            <w:r>
              <w:rPr>
                <w:spacing w:val="-6"/>
              </w:rPr>
              <w:t>«</w:t>
            </w:r>
            <w:proofErr w:type="spellStart"/>
            <w:r w:rsidRPr="00424F3D">
              <w:rPr>
                <w:spacing w:val="-6"/>
              </w:rPr>
              <w:t>EcoEnergy</w:t>
            </w:r>
            <w:proofErr w:type="spellEnd"/>
            <w:r w:rsidRPr="00424F3D">
              <w:rPr>
                <w:spacing w:val="-6"/>
              </w:rPr>
              <w:t xml:space="preserve"> </w:t>
            </w:r>
            <w:proofErr w:type="spellStart"/>
            <w:r w:rsidRPr="00424F3D">
              <w:rPr>
                <w:spacing w:val="-6"/>
              </w:rPr>
              <w:t>Invest</w:t>
            </w:r>
            <w:proofErr w:type="spellEnd"/>
            <w:r>
              <w:rPr>
                <w:spacing w:val="-6"/>
              </w:rPr>
              <w:t>»</w:t>
            </w:r>
            <w:r w:rsidRPr="00424F3D">
              <w:rPr>
                <w:spacing w:val="-6"/>
              </w:rPr>
              <w:t>, зарегистрированная в стране X, специализируется на разработке и внедрении экологически чистых технологий в области возобновляемой энергии. Она решила инвестировать в проект по строительству солнечной электростанции в стране Y, где правительство предлагает привлекательные условия для иностранных инвесторов, включая налоговые льготы и гарантии защиты инвестиций.</w:t>
            </w:r>
          </w:p>
          <w:p w14:paraId="407C0013" w14:textId="185096AF" w:rsidR="00424F3D" w:rsidRPr="00424F3D" w:rsidRDefault="00424F3D" w:rsidP="00424F3D">
            <w:pPr>
              <w:tabs>
                <w:tab w:val="left" w:pos="0"/>
              </w:tabs>
              <w:suppressAutoHyphens/>
              <w:jc w:val="both"/>
              <w:rPr>
                <w:spacing w:val="-6"/>
              </w:rPr>
            </w:pPr>
            <w:r w:rsidRPr="00424F3D">
              <w:rPr>
                <w:spacing w:val="-6"/>
              </w:rPr>
              <w:t xml:space="preserve">После начала строительства, власти страны Y неожиданно изменили законодательство, ограничив иностранные инвестиции в энергетическом секторе и введя высокие лицензии на эксплуатацию. В результате этого компания </w:t>
            </w:r>
            <w:r>
              <w:rPr>
                <w:spacing w:val="-6"/>
              </w:rPr>
              <w:t>«</w:t>
            </w:r>
            <w:proofErr w:type="spellStart"/>
            <w:r w:rsidRPr="00424F3D">
              <w:rPr>
                <w:spacing w:val="-6"/>
              </w:rPr>
              <w:t>EcoEnergy</w:t>
            </w:r>
            <w:proofErr w:type="spellEnd"/>
            <w:r w:rsidRPr="00424F3D">
              <w:rPr>
                <w:spacing w:val="-6"/>
              </w:rPr>
              <w:t xml:space="preserve"> </w:t>
            </w:r>
            <w:proofErr w:type="spellStart"/>
            <w:r w:rsidRPr="00424F3D">
              <w:rPr>
                <w:spacing w:val="-6"/>
              </w:rPr>
              <w:t>Invest</w:t>
            </w:r>
            <w:proofErr w:type="spellEnd"/>
            <w:r>
              <w:rPr>
                <w:spacing w:val="-6"/>
              </w:rPr>
              <w:t xml:space="preserve">» </w:t>
            </w:r>
            <w:r w:rsidRPr="00424F3D">
              <w:rPr>
                <w:spacing w:val="-6"/>
              </w:rPr>
              <w:t>понесла значительные убытки, и срок завершения проекта был перенесен на несколько лет, что затруднило ее финансовое положение.</w:t>
            </w:r>
          </w:p>
          <w:p w14:paraId="7023C606" w14:textId="77777777" w:rsidR="00424F3D" w:rsidRPr="00424F3D" w:rsidRDefault="00424F3D" w:rsidP="00424F3D">
            <w:pPr>
              <w:tabs>
                <w:tab w:val="left" w:pos="0"/>
              </w:tabs>
              <w:suppressAutoHyphens/>
              <w:jc w:val="both"/>
              <w:rPr>
                <w:spacing w:val="-6"/>
              </w:rPr>
            </w:pPr>
            <w:r w:rsidRPr="00424F3D">
              <w:rPr>
                <w:spacing w:val="-6"/>
              </w:rPr>
              <w:t>Сейчас компания рассматривает возможность подачи иска против страны Y на основании международных инвестиционных соглашений, подписанных между странами X и Y.</w:t>
            </w:r>
          </w:p>
          <w:p w14:paraId="5A6DD23D" w14:textId="77777777" w:rsidR="00424F3D" w:rsidRPr="00424F3D" w:rsidRDefault="00424F3D" w:rsidP="00424F3D">
            <w:pPr>
              <w:tabs>
                <w:tab w:val="left" w:pos="0"/>
              </w:tabs>
              <w:suppressAutoHyphens/>
              <w:jc w:val="both"/>
              <w:rPr>
                <w:spacing w:val="-6"/>
              </w:rPr>
            </w:pPr>
          </w:p>
          <w:p w14:paraId="42275B55" w14:textId="2D20EEA0" w:rsidR="00424F3D" w:rsidRPr="00424F3D" w:rsidRDefault="00424F3D" w:rsidP="00424F3D">
            <w:pPr>
              <w:tabs>
                <w:tab w:val="left" w:pos="0"/>
              </w:tabs>
              <w:suppressAutoHyphens/>
              <w:jc w:val="both"/>
              <w:rPr>
                <w:i/>
                <w:iCs/>
                <w:spacing w:val="-6"/>
              </w:rPr>
            </w:pPr>
            <w:r w:rsidRPr="00424F3D">
              <w:rPr>
                <w:i/>
                <w:iCs/>
                <w:spacing w:val="-6"/>
              </w:rPr>
              <w:t>1. Какие основные принципы международного инвестиционного права могут быть применены в данном случае для защиты интересов компании «</w:t>
            </w:r>
            <w:proofErr w:type="spellStart"/>
            <w:r w:rsidRPr="00424F3D">
              <w:rPr>
                <w:i/>
                <w:iCs/>
                <w:spacing w:val="-6"/>
              </w:rPr>
              <w:t>EcoEnergy</w:t>
            </w:r>
            <w:proofErr w:type="spellEnd"/>
            <w:r w:rsidRPr="00424F3D">
              <w:rPr>
                <w:i/>
                <w:iCs/>
                <w:spacing w:val="-6"/>
              </w:rPr>
              <w:t xml:space="preserve"> </w:t>
            </w:r>
            <w:proofErr w:type="spellStart"/>
            <w:r w:rsidRPr="00424F3D">
              <w:rPr>
                <w:i/>
                <w:iCs/>
                <w:spacing w:val="-6"/>
              </w:rPr>
              <w:t>Invest</w:t>
            </w:r>
            <w:proofErr w:type="spellEnd"/>
            <w:r w:rsidRPr="00424F3D">
              <w:rPr>
                <w:i/>
                <w:iCs/>
                <w:spacing w:val="-6"/>
              </w:rPr>
              <w:t>»?</w:t>
            </w:r>
          </w:p>
          <w:p w14:paraId="7AE7984D" w14:textId="77777777" w:rsidR="00424F3D" w:rsidRPr="00424F3D" w:rsidRDefault="00424F3D" w:rsidP="00424F3D">
            <w:pPr>
              <w:tabs>
                <w:tab w:val="left" w:pos="0"/>
              </w:tabs>
              <w:suppressAutoHyphens/>
              <w:jc w:val="both"/>
              <w:rPr>
                <w:i/>
                <w:iCs/>
                <w:spacing w:val="-6"/>
              </w:rPr>
            </w:pPr>
            <w:r w:rsidRPr="00424F3D">
              <w:rPr>
                <w:i/>
                <w:iCs/>
                <w:spacing w:val="-6"/>
              </w:rPr>
              <w:t>2. Какие конкретные меры и стратегии может предпринять компания для подачи иска против страны Y и восстановления своих инвестиций?</w:t>
            </w:r>
          </w:p>
          <w:p w14:paraId="0FDA33D8" w14:textId="636F3FC6" w:rsidR="00193739" w:rsidRDefault="00424F3D" w:rsidP="00424F3D">
            <w:pPr>
              <w:tabs>
                <w:tab w:val="left" w:pos="0"/>
              </w:tabs>
              <w:suppressAutoHyphens/>
              <w:jc w:val="both"/>
              <w:rPr>
                <w:spacing w:val="-6"/>
              </w:rPr>
            </w:pPr>
            <w:r w:rsidRPr="00424F3D">
              <w:rPr>
                <w:i/>
                <w:iCs/>
                <w:spacing w:val="-6"/>
              </w:rPr>
              <w:t>3. Каковы возможные риски и последствия, с которыми может столкнуться компания в процессе разрешения спора?</w:t>
            </w:r>
          </w:p>
        </w:tc>
      </w:tr>
      <w:tr w:rsidR="00C337A0" w14:paraId="02AEBF59" w14:textId="77777777" w:rsidTr="00AA4566">
        <w:trPr>
          <w:trHeight w:val="699"/>
          <w:jc w:val="center"/>
        </w:trPr>
        <w:tc>
          <w:tcPr>
            <w:tcW w:w="1988" w:type="dxa"/>
            <w:vMerge/>
            <w:shd w:val="clear" w:color="auto" w:fill="auto"/>
          </w:tcPr>
          <w:p w14:paraId="0C681DDB" w14:textId="77777777" w:rsidR="00C337A0" w:rsidRDefault="00C337A0" w:rsidP="00193739">
            <w:pPr>
              <w:jc w:val="both"/>
              <w:rPr>
                <w:b/>
              </w:rPr>
            </w:pPr>
          </w:p>
        </w:tc>
        <w:tc>
          <w:tcPr>
            <w:tcW w:w="2204" w:type="dxa"/>
            <w:shd w:val="clear" w:color="auto" w:fill="auto"/>
          </w:tcPr>
          <w:p w14:paraId="114E15FB" w14:textId="47680B67" w:rsidR="00C337A0" w:rsidRDefault="00C337A0" w:rsidP="00193739">
            <w:pPr>
              <w:adjustRightInd w:val="0"/>
              <w:ind w:right="-36"/>
              <w:jc w:val="both"/>
            </w:pPr>
            <w:r w:rsidRPr="00E55327">
              <w:t xml:space="preserve">3. </w:t>
            </w:r>
            <w:r w:rsidRPr="00C337A0">
              <w:t>Готовит юридические заключения и консультирует по особенностям регулирования любых спорных отношений.</w:t>
            </w:r>
          </w:p>
        </w:tc>
        <w:tc>
          <w:tcPr>
            <w:tcW w:w="2370" w:type="dxa"/>
            <w:shd w:val="clear" w:color="auto" w:fill="auto"/>
          </w:tcPr>
          <w:p w14:paraId="14A8BC93" w14:textId="0CBF9115" w:rsidR="00C337A0" w:rsidRDefault="00AA4566" w:rsidP="00193739">
            <w:pPr>
              <w:tabs>
                <w:tab w:val="left" w:pos="540"/>
              </w:tabs>
              <w:contextualSpacing/>
            </w:pPr>
            <w:r>
              <w:rPr>
                <w:b/>
                <w:bCs/>
                <w:i/>
                <w:iCs/>
              </w:rPr>
              <w:t>З</w:t>
            </w:r>
            <w:r w:rsidR="00C337A0" w:rsidRPr="00B466D8">
              <w:rPr>
                <w:b/>
                <w:bCs/>
                <w:i/>
                <w:iCs/>
              </w:rPr>
              <w:t>нать:</w:t>
            </w:r>
            <w:r w:rsidR="00C337A0" w:rsidRPr="00E55327">
              <w:t xml:space="preserve"> субъекты и объекты инвестиционной</w:t>
            </w:r>
            <w:r w:rsidR="00C337A0">
              <w:t xml:space="preserve"> </w:t>
            </w:r>
            <w:r w:rsidR="00C337A0" w:rsidRPr="00E55327">
              <w:t>деятельности</w:t>
            </w:r>
            <w:r w:rsidR="00C337A0">
              <w:t>.</w:t>
            </w:r>
          </w:p>
          <w:p w14:paraId="28571843" w14:textId="77777777" w:rsidR="00C337A0" w:rsidRDefault="00C337A0" w:rsidP="00193739">
            <w:pPr>
              <w:tabs>
                <w:tab w:val="left" w:pos="540"/>
              </w:tabs>
              <w:contextualSpacing/>
            </w:pPr>
          </w:p>
          <w:p w14:paraId="7BADF33B" w14:textId="68DAB2DA" w:rsidR="00C337A0" w:rsidRPr="00FB1C4B" w:rsidRDefault="00AA4566" w:rsidP="00193739">
            <w:pPr>
              <w:tabs>
                <w:tab w:val="left" w:pos="540"/>
                <w:tab w:val="left" w:pos="851"/>
              </w:tabs>
              <w:ind w:right="-36"/>
              <w:contextualSpacing/>
              <w:jc w:val="both"/>
              <w:rPr>
                <w:i/>
              </w:rPr>
            </w:pPr>
            <w:r>
              <w:rPr>
                <w:b/>
                <w:bCs/>
                <w:i/>
                <w:iCs/>
              </w:rPr>
              <w:t>У</w:t>
            </w:r>
            <w:r w:rsidR="00C337A0" w:rsidRPr="00B466D8">
              <w:rPr>
                <w:b/>
                <w:bCs/>
                <w:i/>
                <w:iCs/>
              </w:rPr>
              <w:t>меть</w:t>
            </w:r>
            <w:r w:rsidR="00C337A0" w:rsidRPr="00E55327">
              <w:rPr>
                <w:i/>
                <w:iCs/>
              </w:rPr>
              <w:t>:</w:t>
            </w:r>
            <w:r w:rsidR="00C337A0" w:rsidRPr="00E55327">
              <w:t xml:space="preserve"> разрешать экономические споры, возникающие в сфере инвестиционных правоотношений при </w:t>
            </w:r>
            <w:r w:rsidR="00C337A0" w:rsidRPr="00E55327">
              <w:lastRenderedPageBreak/>
              <w:t xml:space="preserve">осуществлении </w:t>
            </w:r>
            <w:r w:rsidR="00C337A0">
              <w:t xml:space="preserve">инвестиционной </w:t>
            </w:r>
            <w:r w:rsidR="00C337A0" w:rsidRPr="00E55327">
              <w:t>деятельности</w:t>
            </w:r>
            <w:r w:rsidR="00C337A0">
              <w:t>.</w:t>
            </w:r>
          </w:p>
        </w:tc>
        <w:tc>
          <w:tcPr>
            <w:tcW w:w="4632" w:type="dxa"/>
            <w:shd w:val="clear" w:color="auto" w:fill="auto"/>
          </w:tcPr>
          <w:p w14:paraId="5671F186" w14:textId="777D6D38" w:rsidR="00424F3D" w:rsidRPr="00424F3D" w:rsidRDefault="00424F3D" w:rsidP="00424F3D">
            <w:pPr>
              <w:tabs>
                <w:tab w:val="left" w:pos="0"/>
              </w:tabs>
              <w:suppressAutoHyphens/>
              <w:jc w:val="both"/>
              <w:rPr>
                <w:spacing w:val="-6"/>
              </w:rPr>
            </w:pPr>
            <w:r w:rsidRPr="00424F3D">
              <w:rPr>
                <w:spacing w:val="-6"/>
              </w:rPr>
              <w:lastRenderedPageBreak/>
              <w:t xml:space="preserve">Инвестиционный фонд </w:t>
            </w:r>
            <w:r>
              <w:rPr>
                <w:spacing w:val="-6"/>
              </w:rPr>
              <w:t>«</w:t>
            </w:r>
            <w:proofErr w:type="spellStart"/>
            <w:r w:rsidRPr="00424F3D">
              <w:rPr>
                <w:spacing w:val="-6"/>
              </w:rPr>
              <w:t>Green</w:t>
            </w:r>
            <w:proofErr w:type="spellEnd"/>
            <w:r w:rsidRPr="00424F3D">
              <w:rPr>
                <w:spacing w:val="-6"/>
              </w:rPr>
              <w:t xml:space="preserve"> </w:t>
            </w:r>
            <w:proofErr w:type="spellStart"/>
            <w:r w:rsidRPr="00424F3D">
              <w:rPr>
                <w:spacing w:val="-6"/>
              </w:rPr>
              <w:t>Future</w:t>
            </w:r>
            <w:proofErr w:type="spellEnd"/>
            <w:r w:rsidRPr="00424F3D">
              <w:rPr>
                <w:spacing w:val="-6"/>
              </w:rPr>
              <w:t xml:space="preserve"> </w:t>
            </w:r>
            <w:proofErr w:type="spellStart"/>
            <w:r w:rsidRPr="00424F3D">
              <w:rPr>
                <w:spacing w:val="-6"/>
              </w:rPr>
              <w:t>Fund</w:t>
            </w:r>
            <w:proofErr w:type="spellEnd"/>
            <w:r>
              <w:rPr>
                <w:spacing w:val="-6"/>
              </w:rPr>
              <w:t>»</w:t>
            </w:r>
            <w:r w:rsidRPr="00424F3D">
              <w:rPr>
                <w:spacing w:val="-6"/>
              </w:rPr>
              <w:t xml:space="preserve">, зарегистрированный в Лондоне, специализируется на финансировании проектов в области устойчивого развития и чистых технологий по всему миру. В 2023 году фонд решил инвестировать 50 миллионов долларов в совместный проект с местной компанией </w:t>
            </w:r>
            <w:r>
              <w:rPr>
                <w:spacing w:val="-6"/>
              </w:rPr>
              <w:t>«</w:t>
            </w:r>
            <w:proofErr w:type="spellStart"/>
            <w:r w:rsidRPr="00424F3D">
              <w:rPr>
                <w:spacing w:val="-6"/>
              </w:rPr>
              <w:t>Solar</w:t>
            </w:r>
            <w:proofErr w:type="spellEnd"/>
            <w:r w:rsidRPr="00424F3D">
              <w:rPr>
                <w:spacing w:val="-6"/>
              </w:rPr>
              <w:t xml:space="preserve"> </w:t>
            </w:r>
            <w:proofErr w:type="spellStart"/>
            <w:r w:rsidRPr="00424F3D">
              <w:rPr>
                <w:spacing w:val="-6"/>
              </w:rPr>
              <w:t>Innovators</w:t>
            </w:r>
            <w:proofErr w:type="spellEnd"/>
            <w:r>
              <w:rPr>
                <w:spacing w:val="-6"/>
              </w:rPr>
              <w:t>»</w:t>
            </w:r>
            <w:r w:rsidRPr="00424F3D">
              <w:rPr>
                <w:spacing w:val="-6"/>
              </w:rPr>
              <w:t xml:space="preserve"> в </w:t>
            </w:r>
            <w:r w:rsidR="00191983">
              <w:rPr>
                <w:spacing w:val="-6"/>
              </w:rPr>
              <w:t>Китай</w:t>
            </w:r>
            <w:r w:rsidRPr="00424F3D">
              <w:rPr>
                <w:spacing w:val="-6"/>
              </w:rPr>
              <w:t>, направленный на строительство крупной солнечной электростанции.</w:t>
            </w:r>
          </w:p>
          <w:p w14:paraId="2943F2AB" w14:textId="3E6C9FE0" w:rsidR="00424F3D" w:rsidRPr="00424F3D" w:rsidRDefault="00424F3D" w:rsidP="00424F3D">
            <w:pPr>
              <w:tabs>
                <w:tab w:val="left" w:pos="0"/>
              </w:tabs>
              <w:suppressAutoHyphens/>
              <w:jc w:val="both"/>
              <w:rPr>
                <w:spacing w:val="-6"/>
              </w:rPr>
            </w:pPr>
            <w:r w:rsidRPr="00424F3D">
              <w:rPr>
                <w:spacing w:val="-6"/>
              </w:rPr>
              <w:lastRenderedPageBreak/>
              <w:t xml:space="preserve">Проект получил одобрение местных властей, и фонд начал финансирование. Однако через несколько месяцев после начала строительства правительство страны </w:t>
            </w:r>
            <w:r w:rsidR="00191983">
              <w:rPr>
                <w:spacing w:val="-6"/>
              </w:rPr>
              <w:t>Китая</w:t>
            </w:r>
            <w:r w:rsidRPr="00424F3D">
              <w:rPr>
                <w:spacing w:val="-6"/>
              </w:rPr>
              <w:t xml:space="preserve"> изменило свою политику в отношении иностранных инвестиций, введя дополнительные налоги на прибыль и жесткие требования по лицензированию, которые значительно увеличили стоимость проекта. В результате, </w:t>
            </w:r>
            <w:r>
              <w:rPr>
                <w:spacing w:val="-6"/>
              </w:rPr>
              <w:t>«</w:t>
            </w:r>
            <w:proofErr w:type="spellStart"/>
            <w:r w:rsidRPr="00424F3D">
              <w:rPr>
                <w:spacing w:val="-6"/>
              </w:rPr>
              <w:t>Green</w:t>
            </w:r>
            <w:proofErr w:type="spellEnd"/>
            <w:r w:rsidRPr="00424F3D">
              <w:rPr>
                <w:spacing w:val="-6"/>
              </w:rPr>
              <w:t xml:space="preserve"> </w:t>
            </w:r>
            <w:proofErr w:type="spellStart"/>
            <w:r w:rsidRPr="00424F3D">
              <w:rPr>
                <w:spacing w:val="-6"/>
              </w:rPr>
              <w:t>Future</w:t>
            </w:r>
            <w:proofErr w:type="spellEnd"/>
            <w:r w:rsidRPr="00424F3D">
              <w:rPr>
                <w:spacing w:val="-6"/>
              </w:rPr>
              <w:t xml:space="preserve"> </w:t>
            </w:r>
            <w:proofErr w:type="spellStart"/>
            <w:r w:rsidRPr="00424F3D">
              <w:rPr>
                <w:spacing w:val="-6"/>
              </w:rPr>
              <w:t>Fund</w:t>
            </w:r>
            <w:proofErr w:type="spellEnd"/>
            <w:r>
              <w:rPr>
                <w:spacing w:val="-6"/>
              </w:rPr>
              <w:t>»</w:t>
            </w:r>
            <w:r w:rsidRPr="00424F3D">
              <w:rPr>
                <w:spacing w:val="-6"/>
              </w:rPr>
              <w:t xml:space="preserve"> зафиксировал значительные финансовые потери и столкнулся с возможностью замораживания активов проекта.</w:t>
            </w:r>
          </w:p>
          <w:p w14:paraId="49110979" w14:textId="27B76334" w:rsidR="00424F3D" w:rsidRPr="00424F3D" w:rsidRDefault="00424F3D" w:rsidP="00424F3D">
            <w:pPr>
              <w:tabs>
                <w:tab w:val="left" w:pos="0"/>
              </w:tabs>
              <w:suppressAutoHyphens/>
              <w:jc w:val="both"/>
              <w:rPr>
                <w:spacing w:val="-6"/>
              </w:rPr>
            </w:pPr>
            <w:r w:rsidRPr="00424F3D">
              <w:rPr>
                <w:spacing w:val="-6"/>
              </w:rPr>
              <w:t xml:space="preserve">Фонд рассматривает возможность юридического обращения за защитой своих инвестиций, опираясь на международные инвестиционные соглашения, присутствующие между </w:t>
            </w:r>
            <w:r w:rsidR="00191983">
              <w:rPr>
                <w:spacing w:val="-6"/>
              </w:rPr>
              <w:t>Китаем</w:t>
            </w:r>
            <w:r w:rsidRPr="00424F3D">
              <w:rPr>
                <w:spacing w:val="-6"/>
              </w:rPr>
              <w:t xml:space="preserve"> и Великобританией.</w:t>
            </w:r>
          </w:p>
          <w:p w14:paraId="2DA550FB" w14:textId="77777777" w:rsidR="00424F3D" w:rsidRPr="00424F3D" w:rsidRDefault="00424F3D" w:rsidP="00424F3D">
            <w:pPr>
              <w:tabs>
                <w:tab w:val="left" w:pos="0"/>
              </w:tabs>
              <w:suppressAutoHyphens/>
              <w:jc w:val="both"/>
              <w:rPr>
                <w:spacing w:val="-6"/>
              </w:rPr>
            </w:pPr>
          </w:p>
          <w:p w14:paraId="158E8B63" w14:textId="559517D0" w:rsidR="00424F3D" w:rsidRPr="00424F3D" w:rsidRDefault="00424F3D" w:rsidP="00424F3D">
            <w:pPr>
              <w:tabs>
                <w:tab w:val="left" w:pos="0"/>
              </w:tabs>
              <w:suppressAutoHyphens/>
              <w:jc w:val="both"/>
              <w:rPr>
                <w:i/>
                <w:iCs/>
                <w:spacing w:val="-6"/>
              </w:rPr>
            </w:pPr>
            <w:r w:rsidRPr="00424F3D">
              <w:rPr>
                <w:i/>
                <w:iCs/>
                <w:spacing w:val="-6"/>
              </w:rPr>
              <w:t xml:space="preserve">1. Какие основные меры защиты могут быть использованы фондом </w:t>
            </w:r>
            <w:r>
              <w:rPr>
                <w:i/>
                <w:iCs/>
                <w:spacing w:val="-6"/>
              </w:rPr>
              <w:t>«</w:t>
            </w:r>
            <w:proofErr w:type="spellStart"/>
            <w:r w:rsidRPr="00424F3D">
              <w:rPr>
                <w:i/>
                <w:iCs/>
                <w:spacing w:val="-6"/>
              </w:rPr>
              <w:t>Green</w:t>
            </w:r>
            <w:proofErr w:type="spellEnd"/>
            <w:r w:rsidRPr="00424F3D">
              <w:rPr>
                <w:i/>
                <w:iCs/>
                <w:spacing w:val="-6"/>
              </w:rPr>
              <w:t xml:space="preserve"> </w:t>
            </w:r>
            <w:proofErr w:type="spellStart"/>
            <w:r w:rsidRPr="00424F3D">
              <w:rPr>
                <w:i/>
                <w:iCs/>
                <w:spacing w:val="-6"/>
              </w:rPr>
              <w:t>Future</w:t>
            </w:r>
            <w:proofErr w:type="spellEnd"/>
            <w:r w:rsidRPr="00424F3D">
              <w:rPr>
                <w:i/>
                <w:iCs/>
                <w:spacing w:val="-6"/>
              </w:rPr>
              <w:t xml:space="preserve"> </w:t>
            </w:r>
            <w:proofErr w:type="spellStart"/>
            <w:r w:rsidRPr="00424F3D">
              <w:rPr>
                <w:i/>
                <w:iCs/>
                <w:spacing w:val="-6"/>
              </w:rPr>
              <w:t>Fund</w:t>
            </w:r>
            <w:proofErr w:type="spellEnd"/>
            <w:r>
              <w:rPr>
                <w:i/>
                <w:iCs/>
                <w:spacing w:val="-6"/>
              </w:rPr>
              <w:t>»</w:t>
            </w:r>
            <w:r w:rsidRPr="00424F3D">
              <w:rPr>
                <w:i/>
                <w:iCs/>
                <w:spacing w:val="-6"/>
              </w:rPr>
              <w:t xml:space="preserve"> для защиты своих интересов в данной ситуации?</w:t>
            </w:r>
          </w:p>
          <w:p w14:paraId="188600F3" w14:textId="0381653C" w:rsidR="00424F3D" w:rsidRPr="00424F3D" w:rsidRDefault="00424F3D" w:rsidP="00424F3D">
            <w:pPr>
              <w:tabs>
                <w:tab w:val="left" w:pos="0"/>
              </w:tabs>
              <w:suppressAutoHyphens/>
              <w:jc w:val="both"/>
              <w:rPr>
                <w:i/>
                <w:iCs/>
                <w:spacing w:val="-6"/>
              </w:rPr>
            </w:pPr>
            <w:r w:rsidRPr="00424F3D">
              <w:rPr>
                <w:i/>
                <w:iCs/>
                <w:spacing w:val="-6"/>
              </w:rPr>
              <w:t>2. На какие международные правовые нормы и соглашения фонду следует опираться при подаче жалобы на правительство стран</w:t>
            </w:r>
            <w:r w:rsidR="00191983">
              <w:rPr>
                <w:i/>
                <w:iCs/>
                <w:spacing w:val="-6"/>
              </w:rPr>
              <w:t>ы</w:t>
            </w:r>
            <w:r w:rsidRPr="00424F3D">
              <w:rPr>
                <w:i/>
                <w:iCs/>
                <w:spacing w:val="-6"/>
              </w:rPr>
              <w:t>?</w:t>
            </w:r>
          </w:p>
          <w:p w14:paraId="5B590F59" w14:textId="76EE8B49" w:rsidR="00424F3D" w:rsidRDefault="00424F3D" w:rsidP="00424F3D">
            <w:pPr>
              <w:tabs>
                <w:tab w:val="left" w:pos="0"/>
              </w:tabs>
              <w:suppressAutoHyphens/>
              <w:jc w:val="both"/>
              <w:rPr>
                <w:spacing w:val="-6"/>
              </w:rPr>
            </w:pPr>
            <w:r w:rsidRPr="00424F3D">
              <w:rPr>
                <w:i/>
                <w:iCs/>
                <w:spacing w:val="-6"/>
              </w:rPr>
              <w:t>3. Какие потенциальные последствия могут возникнуть для фонда в результате судебного разбирательства, и какие риски он может понести?</w:t>
            </w:r>
          </w:p>
        </w:tc>
      </w:tr>
    </w:tbl>
    <w:p w14:paraId="6183B3B5" w14:textId="77777777" w:rsidR="00AA4566" w:rsidRDefault="00AA4566" w:rsidP="00D20AC3">
      <w:pPr>
        <w:pStyle w:val="210"/>
        <w:tabs>
          <w:tab w:val="left" w:pos="3053"/>
          <w:tab w:val="left" w:pos="4655"/>
          <w:tab w:val="left" w:pos="6013"/>
          <w:tab w:val="left" w:pos="6706"/>
        </w:tabs>
        <w:spacing w:before="167" w:line="355" w:lineRule="auto"/>
        <w:ind w:left="0" w:right="-36"/>
        <w:rPr>
          <w:i w:val="0"/>
        </w:rPr>
      </w:pPr>
      <w:bookmarkStart w:id="23" w:name="_Toc89950395"/>
      <w:bookmarkStart w:id="24" w:name="_Toc90023698"/>
      <w:bookmarkStart w:id="25" w:name="_Toc90042613"/>
    </w:p>
    <w:p w14:paraId="3EC3AD8A" w14:textId="54191692" w:rsidR="006D2A6A" w:rsidRPr="005E7FB4" w:rsidRDefault="006D2A6A" w:rsidP="00AA4566">
      <w:pPr>
        <w:pStyle w:val="210"/>
        <w:tabs>
          <w:tab w:val="left" w:pos="3053"/>
          <w:tab w:val="left" w:pos="4655"/>
          <w:tab w:val="left" w:pos="6013"/>
          <w:tab w:val="left" w:pos="6706"/>
        </w:tabs>
        <w:spacing w:before="167" w:line="355" w:lineRule="auto"/>
        <w:ind w:left="0" w:right="-36"/>
        <w:jc w:val="center"/>
        <w:rPr>
          <w:i w:val="0"/>
        </w:rPr>
      </w:pPr>
      <w:r w:rsidRPr="005E7FB4">
        <w:rPr>
          <w:i w:val="0"/>
        </w:rPr>
        <w:t xml:space="preserve">Примерные вопросы для подготовки </w:t>
      </w:r>
      <w:r w:rsidR="008A7914" w:rsidRPr="00F0282F">
        <w:rPr>
          <w:i w:val="0"/>
        </w:rPr>
        <w:t>к экзамену</w:t>
      </w:r>
      <w:r w:rsidRPr="00F0282F">
        <w:rPr>
          <w:i w:val="0"/>
        </w:rPr>
        <w:t>:</w:t>
      </w:r>
      <w:bookmarkEnd w:id="23"/>
      <w:bookmarkEnd w:id="24"/>
      <w:bookmarkEnd w:id="25"/>
    </w:p>
    <w:p w14:paraId="6EB610BF" w14:textId="37AAD721" w:rsidR="00062A1F" w:rsidRDefault="00062A1F" w:rsidP="00F055A3">
      <w:pPr>
        <w:pStyle w:val="a3"/>
        <w:numPr>
          <w:ilvl w:val="0"/>
          <w:numId w:val="12"/>
        </w:numPr>
        <w:tabs>
          <w:tab w:val="left" w:pos="851"/>
        </w:tabs>
        <w:spacing w:line="276" w:lineRule="auto"/>
        <w:ind w:left="0" w:right="-36" w:firstLine="566"/>
      </w:pPr>
      <w:r w:rsidRPr="00402485">
        <w:t xml:space="preserve">Понятие </w:t>
      </w:r>
      <w:r w:rsidR="008105AB" w:rsidRPr="008105AB">
        <w:t xml:space="preserve">и виды </w:t>
      </w:r>
      <w:r w:rsidR="00410E58">
        <w:t xml:space="preserve">международных </w:t>
      </w:r>
      <w:r w:rsidR="008105AB" w:rsidRPr="008105AB">
        <w:t>инвестиций</w:t>
      </w:r>
      <w:r w:rsidR="008105AB">
        <w:t>.</w:t>
      </w:r>
    </w:p>
    <w:p w14:paraId="2BAB4BEB" w14:textId="18C70388" w:rsidR="00352C07" w:rsidRDefault="00352C07" w:rsidP="00F055A3">
      <w:pPr>
        <w:pStyle w:val="a3"/>
        <w:numPr>
          <w:ilvl w:val="0"/>
          <w:numId w:val="12"/>
        </w:numPr>
        <w:tabs>
          <w:tab w:val="left" w:pos="851"/>
        </w:tabs>
        <w:spacing w:line="276" w:lineRule="auto"/>
        <w:ind w:left="0" w:right="-36" w:firstLine="566"/>
      </w:pPr>
      <w:r w:rsidRPr="00352C07">
        <w:t xml:space="preserve">Правовые основы </w:t>
      </w:r>
      <w:r w:rsidR="00410E58">
        <w:t xml:space="preserve">международной </w:t>
      </w:r>
      <w:r w:rsidRPr="00352C07">
        <w:t>инвестиционной деятельности</w:t>
      </w:r>
      <w:r>
        <w:t>.</w:t>
      </w:r>
    </w:p>
    <w:p w14:paraId="1CC8D299" w14:textId="4C0E0603" w:rsidR="008105AB" w:rsidRDefault="008105AB" w:rsidP="00F055A3">
      <w:pPr>
        <w:pStyle w:val="a3"/>
        <w:numPr>
          <w:ilvl w:val="0"/>
          <w:numId w:val="12"/>
        </w:numPr>
        <w:tabs>
          <w:tab w:val="left" w:pos="851"/>
        </w:tabs>
        <w:spacing w:line="276" w:lineRule="auto"/>
        <w:ind w:left="0" w:right="-36" w:firstLine="566"/>
      </w:pPr>
      <w:r>
        <w:t xml:space="preserve">Источники </w:t>
      </w:r>
      <w:r w:rsidR="00410E58">
        <w:t xml:space="preserve">международного </w:t>
      </w:r>
      <w:r>
        <w:t>инвестиционного права.</w:t>
      </w:r>
    </w:p>
    <w:p w14:paraId="31887633" w14:textId="0868D12D" w:rsidR="008105AB" w:rsidRDefault="008105AB" w:rsidP="00F055A3">
      <w:pPr>
        <w:pStyle w:val="a3"/>
        <w:numPr>
          <w:ilvl w:val="0"/>
          <w:numId w:val="12"/>
        </w:numPr>
        <w:tabs>
          <w:tab w:val="left" w:pos="851"/>
        </w:tabs>
        <w:spacing w:line="276" w:lineRule="auto"/>
        <w:ind w:left="0" w:right="-36" w:firstLine="566"/>
      </w:pPr>
      <w:r>
        <w:t xml:space="preserve">Принципы </w:t>
      </w:r>
      <w:r w:rsidR="00410E58">
        <w:t xml:space="preserve">международного </w:t>
      </w:r>
      <w:r>
        <w:t>инвестиционного права.</w:t>
      </w:r>
    </w:p>
    <w:p w14:paraId="4537E6B5" w14:textId="6F785645" w:rsidR="008105AB" w:rsidRDefault="008105AB" w:rsidP="00F055A3">
      <w:pPr>
        <w:pStyle w:val="a3"/>
        <w:numPr>
          <w:ilvl w:val="0"/>
          <w:numId w:val="12"/>
        </w:numPr>
        <w:tabs>
          <w:tab w:val="left" w:pos="851"/>
        </w:tabs>
        <w:spacing w:line="276" w:lineRule="auto"/>
        <w:ind w:left="0" w:right="-36" w:firstLine="566"/>
      </w:pPr>
      <w:r>
        <w:t xml:space="preserve"> </w:t>
      </w:r>
      <w:r w:rsidRPr="008105AB">
        <w:t>Понятие и содержание инвестиционных правоотношений</w:t>
      </w:r>
      <w:r>
        <w:t>.</w:t>
      </w:r>
    </w:p>
    <w:p w14:paraId="7A24D66B" w14:textId="1F000914" w:rsidR="008105AB" w:rsidRDefault="008105AB" w:rsidP="00F055A3">
      <w:pPr>
        <w:pStyle w:val="a3"/>
        <w:numPr>
          <w:ilvl w:val="0"/>
          <w:numId w:val="12"/>
        </w:numPr>
        <w:tabs>
          <w:tab w:val="left" w:pos="851"/>
        </w:tabs>
        <w:spacing w:line="276" w:lineRule="auto"/>
        <w:ind w:left="0" w:right="-36" w:firstLine="566"/>
      </w:pPr>
      <w:r>
        <w:t xml:space="preserve">Субъекты и участники </w:t>
      </w:r>
      <w:r w:rsidR="00410E58">
        <w:t xml:space="preserve">международной </w:t>
      </w:r>
      <w:r>
        <w:t>инвестиционной деятельности.</w:t>
      </w:r>
    </w:p>
    <w:p w14:paraId="1629C5C8" w14:textId="160D0E09" w:rsidR="00D2544F" w:rsidRDefault="008105AB" w:rsidP="00F055A3">
      <w:pPr>
        <w:pStyle w:val="a3"/>
        <w:numPr>
          <w:ilvl w:val="0"/>
          <w:numId w:val="12"/>
        </w:numPr>
        <w:tabs>
          <w:tab w:val="left" w:pos="851"/>
        </w:tabs>
        <w:spacing w:line="276" w:lineRule="auto"/>
        <w:ind w:left="0" w:right="-36" w:firstLine="566"/>
      </w:pPr>
      <w:r w:rsidRPr="008105AB">
        <w:t>Формы и методы государственного регулирования инвестиционной деятельности</w:t>
      </w:r>
      <w:r>
        <w:t>.</w:t>
      </w:r>
    </w:p>
    <w:p w14:paraId="6D53AC05" w14:textId="41063668" w:rsidR="008105AB" w:rsidRDefault="00352C07" w:rsidP="00F055A3">
      <w:pPr>
        <w:pStyle w:val="a3"/>
        <w:numPr>
          <w:ilvl w:val="0"/>
          <w:numId w:val="12"/>
        </w:numPr>
        <w:tabs>
          <w:tab w:val="left" w:pos="851"/>
        </w:tabs>
        <w:spacing w:line="276" w:lineRule="auto"/>
        <w:ind w:left="0" w:right="-36" w:firstLine="566"/>
      </w:pPr>
      <w:r>
        <w:t>Профессиональные участники инвестиционного рынка</w:t>
      </w:r>
      <w:r w:rsidR="00410E58">
        <w:t xml:space="preserve"> на международной арене. </w:t>
      </w:r>
    </w:p>
    <w:p w14:paraId="0967B7B5" w14:textId="2E6C5251" w:rsidR="00352C07" w:rsidRDefault="00352C07" w:rsidP="00F055A3">
      <w:pPr>
        <w:pStyle w:val="a3"/>
        <w:numPr>
          <w:ilvl w:val="0"/>
          <w:numId w:val="12"/>
        </w:numPr>
        <w:tabs>
          <w:tab w:val="left" w:pos="851"/>
        </w:tabs>
        <w:spacing w:line="276" w:lineRule="auto"/>
        <w:ind w:left="0" w:right="-36" w:firstLine="566"/>
      </w:pPr>
      <w:r>
        <w:t>Инвестиционные фонды как форма как форма коллективного инвестирования.</w:t>
      </w:r>
    </w:p>
    <w:p w14:paraId="33958BCA" w14:textId="7B94CA83" w:rsidR="00352C07" w:rsidRDefault="00352C07" w:rsidP="00F055A3">
      <w:pPr>
        <w:pStyle w:val="a3"/>
        <w:numPr>
          <w:ilvl w:val="0"/>
          <w:numId w:val="12"/>
        </w:numPr>
        <w:tabs>
          <w:tab w:val="left" w:pos="851"/>
          <w:tab w:val="left" w:pos="993"/>
        </w:tabs>
        <w:spacing w:line="276" w:lineRule="auto"/>
        <w:ind w:left="0" w:right="-36" w:firstLine="566"/>
      </w:pPr>
      <w:r>
        <w:t>Международный коммерческий арбитраж.</w:t>
      </w:r>
    </w:p>
    <w:p w14:paraId="64D4D502" w14:textId="56FB9C62" w:rsidR="00352C07" w:rsidRDefault="00352C07" w:rsidP="00F055A3">
      <w:pPr>
        <w:pStyle w:val="a3"/>
        <w:numPr>
          <w:ilvl w:val="0"/>
          <w:numId w:val="12"/>
        </w:numPr>
        <w:tabs>
          <w:tab w:val="left" w:pos="851"/>
          <w:tab w:val="left" w:pos="993"/>
        </w:tabs>
        <w:spacing w:line="276" w:lineRule="auto"/>
        <w:ind w:left="0" w:right="-36" w:firstLine="566"/>
      </w:pPr>
      <w:r>
        <w:t>Инвестиционный арбитраж.</w:t>
      </w:r>
    </w:p>
    <w:p w14:paraId="5DC4D24C" w14:textId="58870E05" w:rsidR="00352C07" w:rsidRDefault="00352C07" w:rsidP="00F055A3">
      <w:pPr>
        <w:pStyle w:val="a3"/>
        <w:numPr>
          <w:ilvl w:val="0"/>
          <w:numId w:val="12"/>
        </w:numPr>
        <w:tabs>
          <w:tab w:val="left" w:pos="851"/>
          <w:tab w:val="left" w:pos="993"/>
        </w:tabs>
        <w:spacing w:line="276" w:lineRule="auto"/>
        <w:ind w:left="0" w:right="-36" w:firstLine="566"/>
      </w:pPr>
      <w:r>
        <w:t>Соглашение о разделе продукции.</w:t>
      </w:r>
    </w:p>
    <w:p w14:paraId="1EF87D03" w14:textId="507A438A" w:rsidR="00352C07" w:rsidRDefault="00352C07" w:rsidP="00F055A3">
      <w:pPr>
        <w:pStyle w:val="a3"/>
        <w:numPr>
          <w:ilvl w:val="0"/>
          <w:numId w:val="12"/>
        </w:numPr>
        <w:tabs>
          <w:tab w:val="left" w:pos="851"/>
          <w:tab w:val="left" w:pos="993"/>
        </w:tabs>
        <w:spacing w:line="276" w:lineRule="auto"/>
        <w:ind w:left="0" w:right="-36" w:firstLine="566"/>
      </w:pPr>
      <w:r>
        <w:t>Г</w:t>
      </w:r>
      <w:r w:rsidRPr="00352C07">
        <w:t>осударственно-частное партнерство как форма взаимодействия</w:t>
      </w:r>
      <w:r>
        <w:t xml:space="preserve"> государства и бизнеса.</w:t>
      </w:r>
    </w:p>
    <w:p w14:paraId="6A3D4456" w14:textId="77777777" w:rsidR="00352C07" w:rsidRDefault="00352C07" w:rsidP="00F055A3">
      <w:pPr>
        <w:pStyle w:val="a3"/>
        <w:numPr>
          <w:ilvl w:val="0"/>
          <w:numId w:val="12"/>
        </w:numPr>
        <w:tabs>
          <w:tab w:val="left" w:pos="851"/>
          <w:tab w:val="left" w:pos="1134"/>
          <w:tab w:val="left" w:pos="1276"/>
        </w:tabs>
        <w:spacing w:line="276" w:lineRule="auto"/>
        <w:ind w:left="0" w:right="-36" w:firstLine="566"/>
        <w:jc w:val="both"/>
      </w:pPr>
      <w:r>
        <w:lastRenderedPageBreak/>
        <w:t>Концессионное соглашение как отдельный вид инвестиционного договора.</w:t>
      </w:r>
    </w:p>
    <w:p w14:paraId="7E44A9AA" w14:textId="5A16AFFE" w:rsidR="00352C07" w:rsidRPr="008105AB" w:rsidRDefault="00352C07" w:rsidP="00F055A3">
      <w:pPr>
        <w:pStyle w:val="a3"/>
        <w:numPr>
          <w:ilvl w:val="0"/>
          <w:numId w:val="12"/>
        </w:numPr>
        <w:tabs>
          <w:tab w:val="left" w:pos="851"/>
          <w:tab w:val="left" w:pos="1134"/>
          <w:tab w:val="left" w:pos="1276"/>
        </w:tabs>
        <w:spacing w:line="276" w:lineRule="auto"/>
        <w:ind w:left="0" w:right="-36" w:firstLine="566"/>
        <w:jc w:val="both"/>
      </w:pPr>
      <w:r>
        <w:t xml:space="preserve"> </w:t>
      </w:r>
      <w:r w:rsidR="00331CC1" w:rsidRPr="00331CC1">
        <w:t>Гарантии иностранным инвесторам</w:t>
      </w:r>
      <w:r w:rsidR="00331CC1">
        <w:t xml:space="preserve"> </w:t>
      </w:r>
      <w:r w:rsidR="00331CC1" w:rsidRPr="00331CC1">
        <w:t>с участием иностранных инвестиций</w:t>
      </w:r>
      <w:r w:rsidR="00331CC1">
        <w:t>.</w:t>
      </w:r>
    </w:p>
    <w:p w14:paraId="5E111542" w14:textId="552C97EE" w:rsidR="00552FC9" w:rsidRPr="00850AED" w:rsidRDefault="00552FC9" w:rsidP="00552FC9">
      <w:pPr>
        <w:pStyle w:val="210"/>
        <w:tabs>
          <w:tab w:val="left" w:pos="3053"/>
          <w:tab w:val="left" w:pos="4655"/>
          <w:tab w:val="left" w:pos="6013"/>
          <w:tab w:val="left" w:pos="6706"/>
        </w:tabs>
        <w:spacing w:before="167" w:line="355" w:lineRule="auto"/>
        <w:ind w:left="0" w:right="-36"/>
      </w:pPr>
      <w:bookmarkStart w:id="26" w:name="_Toc90042614"/>
      <w:r w:rsidRPr="00850AED">
        <w:t xml:space="preserve">Примеры </w:t>
      </w:r>
      <w:r>
        <w:t>практико-ориентированных заданий</w:t>
      </w:r>
      <w:r w:rsidRPr="00850AED">
        <w:t>:</w:t>
      </w:r>
      <w:bookmarkEnd w:id="26"/>
      <w:r w:rsidRPr="00850AED">
        <w:t xml:space="preserve"> </w:t>
      </w:r>
    </w:p>
    <w:p w14:paraId="3ED7ECA8" w14:textId="77777777" w:rsidR="00191983" w:rsidRDefault="00191983" w:rsidP="00191983">
      <w:pPr>
        <w:pStyle w:val="af3"/>
        <w:numPr>
          <w:ilvl w:val="0"/>
          <w:numId w:val="8"/>
        </w:numPr>
        <w:spacing w:line="276" w:lineRule="auto"/>
        <w:ind w:left="851"/>
        <w:jc w:val="both"/>
        <w:rPr>
          <w:sz w:val="28"/>
          <w:szCs w:val="28"/>
        </w:rPr>
      </w:pPr>
      <w:r w:rsidRPr="00191983">
        <w:rPr>
          <w:sz w:val="28"/>
          <w:szCs w:val="28"/>
        </w:rPr>
        <w:t xml:space="preserve">Банк </w:t>
      </w:r>
      <w:r>
        <w:rPr>
          <w:sz w:val="28"/>
          <w:szCs w:val="28"/>
        </w:rPr>
        <w:t>«</w:t>
      </w:r>
      <w:proofErr w:type="spellStart"/>
      <w:r w:rsidRPr="00191983">
        <w:rPr>
          <w:sz w:val="28"/>
          <w:szCs w:val="28"/>
        </w:rPr>
        <w:t>Global</w:t>
      </w:r>
      <w:proofErr w:type="spellEnd"/>
      <w:r w:rsidRPr="00191983">
        <w:rPr>
          <w:sz w:val="28"/>
          <w:szCs w:val="28"/>
        </w:rPr>
        <w:t xml:space="preserve"> </w:t>
      </w:r>
      <w:proofErr w:type="spellStart"/>
      <w:r w:rsidRPr="00191983">
        <w:rPr>
          <w:sz w:val="28"/>
          <w:szCs w:val="28"/>
        </w:rPr>
        <w:t>Finance</w:t>
      </w:r>
      <w:proofErr w:type="spellEnd"/>
      <w:r>
        <w:rPr>
          <w:sz w:val="28"/>
          <w:szCs w:val="28"/>
        </w:rPr>
        <w:t>»</w:t>
      </w:r>
      <w:r w:rsidRPr="00191983">
        <w:rPr>
          <w:sz w:val="28"/>
          <w:szCs w:val="28"/>
        </w:rPr>
        <w:t>, зарегистрированный в Швейцарии, решил открыть</w:t>
      </w:r>
    </w:p>
    <w:p w14:paraId="3BBFCA17" w14:textId="2AF3CE32" w:rsidR="00191983" w:rsidRPr="00191983" w:rsidRDefault="00191983" w:rsidP="00191983">
      <w:pPr>
        <w:spacing w:line="276" w:lineRule="auto"/>
        <w:jc w:val="both"/>
        <w:rPr>
          <w:sz w:val="28"/>
          <w:szCs w:val="28"/>
        </w:rPr>
      </w:pPr>
      <w:r w:rsidRPr="00191983">
        <w:rPr>
          <w:sz w:val="28"/>
          <w:szCs w:val="28"/>
        </w:rPr>
        <w:t xml:space="preserve">филиал в </w:t>
      </w:r>
      <w:r>
        <w:rPr>
          <w:sz w:val="28"/>
          <w:szCs w:val="28"/>
        </w:rPr>
        <w:t>Румынии</w:t>
      </w:r>
      <w:r w:rsidRPr="00191983">
        <w:rPr>
          <w:sz w:val="28"/>
          <w:szCs w:val="28"/>
        </w:rPr>
        <w:t xml:space="preserve">. С целью расширения своей клиентской базы и предложения услуг по международным трансакциям, банк начал процесс получения лицензии от Центрального банка страны </w:t>
      </w:r>
      <w:r>
        <w:rPr>
          <w:sz w:val="28"/>
          <w:szCs w:val="28"/>
        </w:rPr>
        <w:t>Румынии</w:t>
      </w:r>
      <w:r w:rsidRPr="00191983">
        <w:rPr>
          <w:sz w:val="28"/>
          <w:szCs w:val="28"/>
        </w:rPr>
        <w:t>. На этапе регистрации банк столкнулся с рядом требований, включая необходимость предоставления детализированного бизнес-плана, информации о конечных бенефициарах, а также требования по соблюдению местного законодательства о борьбе с отмыванием денег. В процессе подачи документов банк «</w:t>
      </w:r>
      <w:proofErr w:type="spellStart"/>
      <w:r w:rsidRPr="00191983">
        <w:rPr>
          <w:sz w:val="28"/>
          <w:szCs w:val="28"/>
        </w:rPr>
        <w:t>Global</w:t>
      </w:r>
      <w:proofErr w:type="spellEnd"/>
      <w:r w:rsidRPr="00191983">
        <w:rPr>
          <w:sz w:val="28"/>
          <w:szCs w:val="28"/>
        </w:rPr>
        <w:t xml:space="preserve"> </w:t>
      </w:r>
      <w:proofErr w:type="spellStart"/>
      <w:r w:rsidRPr="00191983">
        <w:rPr>
          <w:sz w:val="28"/>
          <w:szCs w:val="28"/>
        </w:rPr>
        <w:t>Finance</w:t>
      </w:r>
      <w:proofErr w:type="spellEnd"/>
      <w:r w:rsidRPr="00191983">
        <w:rPr>
          <w:sz w:val="28"/>
          <w:szCs w:val="28"/>
        </w:rPr>
        <w:t xml:space="preserve">» заметил, что требования к раскрытию информации в </w:t>
      </w:r>
      <w:r w:rsidR="00716FB5">
        <w:rPr>
          <w:sz w:val="28"/>
          <w:szCs w:val="28"/>
        </w:rPr>
        <w:t>Румынии</w:t>
      </w:r>
      <w:r w:rsidRPr="00191983">
        <w:rPr>
          <w:sz w:val="28"/>
          <w:szCs w:val="28"/>
        </w:rPr>
        <w:t xml:space="preserve"> значительно строже, чем в Швейцарии, что указывает на потенциальное несоответствие между международными стандартами и местными нормами. Спустя несколько месяцев ожидания, Центральный банк отказал в выдаче лицензии, сославшись на недостаток прозрачности и недоказанную финансовую устойчивость банка,</w:t>
      </w:r>
      <w:r w:rsidR="00716FB5">
        <w:rPr>
          <w:sz w:val="28"/>
          <w:szCs w:val="28"/>
        </w:rPr>
        <w:t xml:space="preserve"> </w:t>
      </w:r>
      <w:r w:rsidRPr="00191983">
        <w:rPr>
          <w:sz w:val="28"/>
          <w:szCs w:val="28"/>
        </w:rPr>
        <w:t xml:space="preserve">несмотря на то, что </w:t>
      </w:r>
      <w:r>
        <w:rPr>
          <w:sz w:val="28"/>
          <w:szCs w:val="28"/>
        </w:rPr>
        <w:t>«</w:t>
      </w:r>
      <w:proofErr w:type="spellStart"/>
      <w:r w:rsidRPr="00191983">
        <w:rPr>
          <w:sz w:val="28"/>
          <w:szCs w:val="28"/>
        </w:rPr>
        <w:t>Global</w:t>
      </w:r>
      <w:proofErr w:type="spellEnd"/>
      <w:r w:rsidRPr="00191983">
        <w:rPr>
          <w:sz w:val="28"/>
          <w:szCs w:val="28"/>
        </w:rPr>
        <w:t xml:space="preserve"> </w:t>
      </w:r>
      <w:proofErr w:type="spellStart"/>
      <w:r w:rsidRPr="00191983">
        <w:rPr>
          <w:sz w:val="28"/>
          <w:szCs w:val="28"/>
        </w:rPr>
        <w:t>Finance</w:t>
      </w:r>
      <w:proofErr w:type="spellEnd"/>
      <w:r>
        <w:rPr>
          <w:sz w:val="28"/>
          <w:szCs w:val="28"/>
        </w:rPr>
        <w:t>»</w:t>
      </w:r>
      <w:r w:rsidRPr="00191983">
        <w:rPr>
          <w:sz w:val="28"/>
          <w:szCs w:val="28"/>
        </w:rPr>
        <w:t xml:space="preserve"> предоставил все запрашиваемые документы.</w:t>
      </w:r>
    </w:p>
    <w:p w14:paraId="7CFB380E" w14:textId="77777777" w:rsidR="00191983" w:rsidRDefault="00191983" w:rsidP="00191983">
      <w:pPr>
        <w:pStyle w:val="af3"/>
        <w:ind w:left="1069"/>
        <w:jc w:val="both"/>
        <w:rPr>
          <w:i/>
          <w:iCs/>
          <w:sz w:val="28"/>
          <w:szCs w:val="28"/>
        </w:rPr>
      </w:pPr>
    </w:p>
    <w:p w14:paraId="23808ED3" w14:textId="30CA227E" w:rsidR="00191983" w:rsidRPr="00191983" w:rsidRDefault="00191983" w:rsidP="00191983">
      <w:pPr>
        <w:pStyle w:val="af3"/>
        <w:ind w:left="284" w:right="428"/>
        <w:jc w:val="both"/>
        <w:rPr>
          <w:sz w:val="28"/>
          <w:szCs w:val="28"/>
        </w:rPr>
      </w:pPr>
      <w:r w:rsidRPr="00191983">
        <w:rPr>
          <w:i/>
          <w:iCs/>
          <w:sz w:val="28"/>
          <w:szCs w:val="28"/>
        </w:rPr>
        <w:t xml:space="preserve">1. Какие меры может предпринять банк </w:t>
      </w:r>
      <w:r>
        <w:rPr>
          <w:i/>
          <w:iCs/>
          <w:sz w:val="28"/>
          <w:szCs w:val="28"/>
        </w:rPr>
        <w:t>«</w:t>
      </w:r>
      <w:proofErr w:type="spellStart"/>
      <w:r w:rsidRPr="00191983">
        <w:rPr>
          <w:i/>
          <w:iCs/>
          <w:sz w:val="28"/>
          <w:szCs w:val="28"/>
        </w:rPr>
        <w:t>Global</w:t>
      </w:r>
      <w:proofErr w:type="spellEnd"/>
      <w:r w:rsidRPr="00191983">
        <w:rPr>
          <w:i/>
          <w:iCs/>
          <w:sz w:val="28"/>
          <w:szCs w:val="28"/>
        </w:rPr>
        <w:t xml:space="preserve"> </w:t>
      </w:r>
      <w:proofErr w:type="spellStart"/>
      <w:r w:rsidRPr="00191983">
        <w:rPr>
          <w:i/>
          <w:iCs/>
          <w:sz w:val="28"/>
          <w:szCs w:val="28"/>
        </w:rPr>
        <w:t>Finance</w:t>
      </w:r>
      <w:proofErr w:type="spellEnd"/>
      <w:r>
        <w:rPr>
          <w:i/>
          <w:iCs/>
          <w:sz w:val="28"/>
          <w:szCs w:val="28"/>
        </w:rPr>
        <w:t>»</w:t>
      </w:r>
      <w:r w:rsidRPr="00191983">
        <w:rPr>
          <w:i/>
          <w:iCs/>
          <w:sz w:val="28"/>
          <w:szCs w:val="28"/>
        </w:rPr>
        <w:t xml:space="preserve"> для обжалования отказа в лицензии и защиты своих интересов в данной ситуации?</w:t>
      </w:r>
    </w:p>
    <w:p w14:paraId="15F405F4" w14:textId="77777777" w:rsidR="00191983" w:rsidRPr="00191983" w:rsidRDefault="00191983" w:rsidP="00191983">
      <w:pPr>
        <w:pStyle w:val="af3"/>
        <w:ind w:left="284" w:right="428"/>
        <w:jc w:val="both"/>
        <w:rPr>
          <w:i/>
          <w:iCs/>
          <w:sz w:val="28"/>
          <w:szCs w:val="28"/>
        </w:rPr>
      </w:pPr>
      <w:r w:rsidRPr="00191983">
        <w:rPr>
          <w:i/>
          <w:iCs/>
          <w:sz w:val="28"/>
          <w:szCs w:val="28"/>
        </w:rPr>
        <w:t>2. Какие международные правовые нормы и соглашения могут оказать влияние на процесс получения лицензии, и на какие из них стоит опираться в этой ситуации?</w:t>
      </w:r>
    </w:p>
    <w:p w14:paraId="00B473A5" w14:textId="76105963" w:rsidR="00E0749C" w:rsidRPr="00F20114" w:rsidRDefault="00191983" w:rsidP="00F20114">
      <w:pPr>
        <w:pStyle w:val="af3"/>
        <w:ind w:left="284" w:right="428"/>
        <w:jc w:val="both"/>
        <w:rPr>
          <w:i/>
          <w:iCs/>
          <w:sz w:val="28"/>
          <w:szCs w:val="28"/>
        </w:rPr>
      </w:pPr>
      <w:r w:rsidRPr="00191983">
        <w:rPr>
          <w:i/>
          <w:iCs/>
          <w:sz w:val="28"/>
          <w:szCs w:val="28"/>
        </w:rPr>
        <w:t>3. Какие риски возникают для банка в случае продолжения процесса обжалования и как это может повлиять на его репутацию на международной арене?</w:t>
      </w:r>
    </w:p>
    <w:p w14:paraId="6B2EAE90" w14:textId="77777777" w:rsidR="00552FC9" w:rsidRDefault="00552FC9" w:rsidP="00552FC9">
      <w:pPr>
        <w:pStyle w:val="af3"/>
        <w:ind w:left="0" w:firstLine="709"/>
        <w:jc w:val="both"/>
        <w:rPr>
          <w:i/>
          <w:sz w:val="28"/>
          <w:szCs w:val="28"/>
        </w:rPr>
      </w:pPr>
    </w:p>
    <w:p w14:paraId="3AA56CBA" w14:textId="74002061" w:rsidR="00552FC9" w:rsidRDefault="00410E58" w:rsidP="00E0749C">
      <w:pPr>
        <w:pStyle w:val="af3"/>
        <w:numPr>
          <w:ilvl w:val="0"/>
          <w:numId w:val="8"/>
        </w:numPr>
        <w:spacing w:after="200" w:line="276" w:lineRule="auto"/>
        <w:ind w:left="0" w:firstLine="709"/>
        <w:jc w:val="both"/>
        <w:rPr>
          <w:sz w:val="28"/>
        </w:rPr>
      </w:pPr>
      <w:r>
        <w:rPr>
          <w:sz w:val="28"/>
        </w:rPr>
        <w:t xml:space="preserve">Иностранная </w:t>
      </w:r>
      <w:r w:rsidR="009C2FCC" w:rsidRPr="009C2FCC">
        <w:rPr>
          <w:sz w:val="28"/>
        </w:rPr>
        <w:t>компания «</w:t>
      </w:r>
      <w:proofErr w:type="spellStart"/>
      <w:r>
        <w:rPr>
          <w:sz w:val="28"/>
        </w:rPr>
        <w:t>Тип</w:t>
      </w:r>
      <w:r w:rsidR="009C2FCC" w:rsidRPr="009C2FCC">
        <w:rPr>
          <w:sz w:val="28"/>
        </w:rPr>
        <w:t>Ст</w:t>
      </w:r>
      <w:r>
        <w:rPr>
          <w:sz w:val="28"/>
        </w:rPr>
        <w:t>рат</w:t>
      </w:r>
      <w:proofErr w:type="spellEnd"/>
      <w:r w:rsidR="009C2FCC" w:rsidRPr="009C2FCC">
        <w:rPr>
          <w:sz w:val="28"/>
        </w:rPr>
        <w:t>» (застройщик), получив инвестиционный взнос для строительства многоквартирного дома от инвестора, направила временно свободные денежные средства на депозит в ПАО «</w:t>
      </w:r>
      <w:r>
        <w:rPr>
          <w:sz w:val="28"/>
        </w:rPr>
        <w:t>Банк ВТБ</w:t>
      </w:r>
      <w:r w:rsidR="009C2FCC" w:rsidRPr="009C2FCC">
        <w:rPr>
          <w:sz w:val="28"/>
        </w:rPr>
        <w:t xml:space="preserve">». При этом договор между </w:t>
      </w:r>
      <w:r>
        <w:rPr>
          <w:sz w:val="28"/>
        </w:rPr>
        <w:t xml:space="preserve">иностранным </w:t>
      </w:r>
      <w:r w:rsidR="009C2FCC" w:rsidRPr="009C2FCC">
        <w:rPr>
          <w:sz w:val="28"/>
        </w:rPr>
        <w:t>застройщиком и инвестором предусматривал такую возможность.</w:t>
      </w:r>
    </w:p>
    <w:p w14:paraId="2948503C" w14:textId="77777777" w:rsidR="009C2FCC" w:rsidRPr="009C2FCC" w:rsidRDefault="009C2FCC" w:rsidP="009C2FCC">
      <w:pPr>
        <w:ind w:left="360" w:right="424"/>
        <w:jc w:val="both"/>
        <w:rPr>
          <w:i/>
          <w:iCs/>
          <w:sz w:val="28"/>
          <w:szCs w:val="28"/>
        </w:rPr>
      </w:pPr>
      <w:r w:rsidRPr="009C2FCC">
        <w:rPr>
          <w:i/>
          <w:iCs/>
          <w:sz w:val="28"/>
          <w:szCs w:val="28"/>
        </w:rPr>
        <w:t>1.</w:t>
      </w:r>
      <w:r w:rsidRPr="009C2FCC">
        <w:rPr>
          <w:i/>
          <w:iCs/>
          <w:sz w:val="28"/>
          <w:szCs w:val="28"/>
        </w:rPr>
        <w:tab/>
        <w:t>Назовите нормативные акты, подлежащие применению к данной ситуации.</w:t>
      </w:r>
    </w:p>
    <w:p w14:paraId="563AC9D0" w14:textId="77777777" w:rsidR="009C2FCC" w:rsidRPr="009C2FCC" w:rsidRDefault="009C2FCC" w:rsidP="009C2FCC">
      <w:pPr>
        <w:ind w:left="360" w:right="424"/>
        <w:jc w:val="both"/>
        <w:rPr>
          <w:i/>
          <w:iCs/>
          <w:sz w:val="28"/>
          <w:szCs w:val="28"/>
        </w:rPr>
      </w:pPr>
      <w:r w:rsidRPr="009C2FCC">
        <w:rPr>
          <w:i/>
          <w:iCs/>
          <w:sz w:val="28"/>
          <w:szCs w:val="28"/>
        </w:rPr>
        <w:t>2.</w:t>
      </w:r>
      <w:r w:rsidRPr="009C2FCC">
        <w:rPr>
          <w:i/>
          <w:iCs/>
          <w:sz w:val="28"/>
          <w:szCs w:val="28"/>
        </w:rPr>
        <w:tab/>
        <w:t>Вправе ли строительная компания распорядиться временно свободными денежными средствами указанным способом?</w:t>
      </w:r>
    </w:p>
    <w:p w14:paraId="285D1D5C" w14:textId="77777777" w:rsidR="009C2FCC" w:rsidRPr="009C2FCC" w:rsidRDefault="009C2FCC" w:rsidP="009C2FCC">
      <w:pPr>
        <w:ind w:left="360" w:right="424"/>
        <w:jc w:val="both"/>
        <w:rPr>
          <w:i/>
          <w:iCs/>
          <w:sz w:val="28"/>
          <w:szCs w:val="28"/>
        </w:rPr>
      </w:pPr>
      <w:r w:rsidRPr="009C2FCC">
        <w:rPr>
          <w:i/>
          <w:iCs/>
          <w:sz w:val="28"/>
          <w:szCs w:val="28"/>
        </w:rPr>
        <w:lastRenderedPageBreak/>
        <w:t>3.</w:t>
      </w:r>
      <w:r w:rsidRPr="009C2FCC">
        <w:rPr>
          <w:i/>
          <w:iCs/>
          <w:sz w:val="28"/>
          <w:szCs w:val="28"/>
        </w:rPr>
        <w:tab/>
      </w:r>
      <w:proofErr w:type="gramStart"/>
      <w:r w:rsidRPr="009C2FCC">
        <w:rPr>
          <w:i/>
          <w:iCs/>
          <w:sz w:val="28"/>
          <w:szCs w:val="28"/>
        </w:rPr>
        <w:t>В</w:t>
      </w:r>
      <w:proofErr w:type="gramEnd"/>
      <w:r w:rsidRPr="009C2FCC">
        <w:rPr>
          <w:i/>
          <w:iCs/>
          <w:sz w:val="28"/>
          <w:szCs w:val="28"/>
        </w:rPr>
        <w:t xml:space="preserve"> случае получения дохода в виде процентов от размещения средств на депозите в банке такой доход будет принадлежать застройщику или инвестору?</w:t>
      </w:r>
    </w:p>
    <w:p w14:paraId="52EF46E4" w14:textId="77777777" w:rsidR="002C0406" w:rsidRDefault="002C0406" w:rsidP="009C2FCC">
      <w:pPr>
        <w:pStyle w:val="af3"/>
        <w:spacing w:after="200" w:line="276" w:lineRule="auto"/>
        <w:ind w:left="709"/>
        <w:jc w:val="both"/>
        <w:rPr>
          <w:sz w:val="28"/>
        </w:rPr>
      </w:pPr>
    </w:p>
    <w:p w14:paraId="281467C3" w14:textId="46E13FD8" w:rsidR="00C31976" w:rsidRPr="00C31976" w:rsidRDefault="002C0406" w:rsidP="00C31976">
      <w:pPr>
        <w:pStyle w:val="af3"/>
        <w:spacing w:after="200" w:line="276" w:lineRule="auto"/>
        <w:ind w:left="709"/>
        <w:jc w:val="center"/>
        <w:rPr>
          <w:b/>
          <w:color w:val="000000" w:themeColor="text1"/>
          <w:sz w:val="28"/>
        </w:rPr>
      </w:pPr>
      <w:r w:rsidRPr="008A7914">
        <w:rPr>
          <w:b/>
          <w:color w:val="000000" w:themeColor="text1"/>
          <w:sz w:val="28"/>
        </w:rPr>
        <w:t>Пример Экзаменационного билета</w:t>
      </w:r>
    </w:p>
    <w:p w14:paraId="4F23E2B2" w14:textId="77777777" w:rsidR="008A7914" w:rsidRPr="008A7914" w:rsidRDefault="008A7914" w:rsidP="008A7914">
      <w:pPr>
        <w:ind w:right="141"/>
        <w:jc w:val="both"/>
        <w:rPr>
          <w:rFonts w:eastAsiaTheme="minorHAnsi"/>
          <w:sz w:val="28"/>
          <w:szCs w:val="28"/>
          <w:lang w:eastAsia="en-US" w:bidi="ar-SA"/>
        </w:rPr>
      </w:pPr>
      <w:r w:rsidRPr="008A7914">
        <w:rPr>
          <w:rFonts w:eastAsiaTheme="minorHAnsi"/>
          <w:b/>
          <w:sz w:val="28"/>
          <w:szCs w:val="28"/>
          <w:lang w:eastAsia="en-US" w:bidi="ar-SA"/>
        </w:rPr>
        <w:t xml:space="preserve">1 вопрос </w:t>
      </w:r>
      <w:r w:rsidRPr="008A7914">
        <w:rPr>
          <w:rFonts w:eastAsiaTheme="minorHAnsi"/>
          <w:sz w:val="28"/>
          <w:szCs w:val="28"/>
          <w:lang w:eastAsia="en-US" w:bidi="ar-SA"/>
        </w:rPr>
        <w:t>(15 баллов)</w:t>
      </w:r>
    </w:p>
    <w:p w14:paraId="2EBCAD3E" w14:textId="77777777" w:rsidR="008A7914" w:rsidRPr="008A7914" w:rsidRDefault="008A7914" w:rsidP="008A7914">
      <w:pPr>
        <w:ind w:right="141"/>
        <w:jc w:val="both"/>
        <w:rPr>
          <w:rFonts w:eastAsiaTheme="minorHAnsi"/>
          <w:bCs/>
          <w:sz w:val="28"/>
          <w:szCs w:val="28"/>
          <w:lang w:eastAsia="en-US" w:bidi="ar-SA"/>
        </w:rPr>
      </w:pPr>
      <w:bookmarkStart w:id="27" w:name="_Hlk27927986"/>
      <w:r w:rsidRPr="008A7914">
        <w:rPr>
          <w:rFonts w:eastAsiaTheme="minorHAnsi"/>
          <w:bCs/>
          <w:sz w:val="28"/>
          <w:szCs w:val="28"/>
          <w:lang w:eastAsia="en-US" w:bidi="ar-SA"/>
        </w:rPr>
        <w:t xml:space="preserve">Международный коммерческий арбитраж как механизм разрешения споров между инвесторами.     </w:t>
      </w:r>
    </w:p>
    <w:bookmarkEnd w:id="27"/>
    <w:p w14:paraId="174EF08D" w14:textId="77777777" w:rsidR="008A7914" w:rsidRPr="008A7914" w:rsidRDefault="008A7914" w:rsidP="008A7914">
      <w:pPr>
        <w:ind w:right="141" w:firstLine="708"/>
        <w:jc w:val="both"/>
        <w:rPr>
          <w:rFonts w:eastAsiaTheme="minorHAnsi"/>
          <w:sz w:val="28"/>
          <w:szCs w:val="28"/>
          <w:lang w:eastAsia="en-US" w:bidi="ar-SA"/>
        </w:rPr>
      </w:pPr>
    </w:p>
    <w:p w14:paraId="4A6F2092" w14:textId="77777777" w:rsidR="008A7914" w:rsidRPr="008A7914" w:rsidRDefault="008A7914" w:rsidP="008A7914">
      <w:pPr>
        <w:ind w:right="141"/>
        <w:jc w:val="both"/>
        <w:rPr>
          <w:rFonts w:eastAsiaTheme="minorHAnsi"/>
          <w:sz w:val="28"/>
          <w:szCs w:val="28"/>
          <w:lang w:eastAsia="en-US" w:bidi="ar-SA"/>
        </w:rPr>
      </w:pPr>
      <w:r w:rsidRPr="008A7914">
        <w:rPr>
          <w:rFonts w:eastAsiaTheme="minorHAnsi"/>
          <w:b/>
          <w:sz w:val="28"/>
          <w:szCs w:val="28"/>
          <w:lang w:eastAsia="en-US" w:bidi="ar-SA"/>
        </w:rPr>
        <w:t xml:space="preserve">2 вопрос </w:t>
      </w:r>
      <w:r w:rsidRPr="008A7914">
        <w:rPr>
          <w:rFonts w:eastAsiaTheme="minorHAnsi"/>
          <w:sz w:val="28"/>
          <w:szCs w:val="28"/>
          <w:lang w:eastAsia="en-US" w:bidi="ar-SA"/>
        </w:rPr>
        <w:t>(15 баллов)</w:t>
      </w:r>
    </w:p>
    <w:p w14:paraId="24416898" w14:textId="77777777" w:rsidR="008A7914" w:rsidRPr="008A7914" w:rsidRDefault="008A7914" w:rsidP="008A7914">
      <w:pPr>
        <w:ind w:right="141"/>
        <w:jc w:val="both"/>
        <w:rPr>
          <w:rFonts w:eastAsiaTheme="minorHAnsi"/>
          <w:sz w:val="28"/>
          <w:szCs w:val="28"/>
          <w:lang w:eastAsia="en-US" w:bidi="ar-SA"/>
        </w:rPr>
      </w:pPr>
      <w:bookmarkStart w:id="28" w:name="_Hlk27927996"/>
      <w:r w:rsidRPr="008A7914">
        <w:rPr>
          <w:rFonts w:eastAsiaTheme="minorHAnsi"/>
          <w:sz w:val="28"/>
          <w:szCs w:val="28"/>
          <w:lang w:eastAsia="en-US" w:bidi="ar-SA"/>
        </w:rPr>
        <w:t>Субъекты и порядок заключения о разделе продукции.</w:t>
      </w:r>
    </w:p>
    <w:bookmarkEnd w:id="28"/>
    <w:p w14:paraId="7C5643BD" w14:textId="77777777" w:rsidR="008A7914" w:rsidRPr="008A7914" w:rsidRDefault="008A7914" w:rsidP="008A7914">
      <w:pPr>
        <w:ind w:right="141"/>
        <w:jc w:val="both"/>
        <w:rPr>
          <w:rFonts w:eastAsiaTheme="minorHAnsi"/>
          <w:sz w:val="28"/>
          <w:szCs w:val="28"/>
          <w:lang w:eastAsia="en-US" w:bidi="ar-SA"/>
        </w:rPr>
      </w:pPr>
    </w:p>
    <w:p w14:paraId="1471B687" w14:textId="77777777" w:rsidR="008A7914" w:rsidRPr="008A7914" w:rsidRDefault="008A7914" w:rsidP="008A7914">
      <w:pPr>
        <w:ind w:right="141"/>
        <w:jc w:val="both"/>
        <w:rPr>
          <w:rFonts w:eastAsiaTheme="minorHAnsi"/>
          <w:sz w:val="28"/>
          <w:szCs w:val="28"/>
          <w:lang w:eastAsia="en-US" w:bidi="ar-SA"/>
        </w:rPr>
      </w:pPr>
      <w:r w:rsidRPr="008A7914">
        <w:rPr>
          <w:rFonts w:eastAsiaTheme="minorHAnsi"/>
          <w:b/>
          <w:sz w:val="28"/>
          <w:szCs w:val="28"/>
          <w:lang w:eastAsia="en-US" w:bidi="ar-SA"/>
        </w:rPr>
        <w:t>Задача</w:t>
      </w:r>
      <w:r w:rsidRPr="008A7914">
        <w:rPr>
          <w:rFonts w:eastAsiaTheme="minorHAnsi"/>
          <w:sz w:val="28"/>
          <w:szCs w:val="28"/>
          <w:lang w:eastAsia="en-US" w:bidi="ar-SA"/>
        </w:rPr>
        <w:t xml:space="preserve"> (30 баллов)</w:t>
      </w:r>
    </w:p>
    <w:p w14:paraId="321DA899" w14:textId="77777777" w:rsidR="00C31976" w:rsidRPr="00C31976" w:rsidRDefault="008A7914" w:rsidP="00C31976">
      <w:pPr>
        <w:spacing w:after="160"/>
        <w:ind w:right="141"/>
        <w:contextualSpacing/>
        <w:jc w:val="both"/>
        <w:rPr>
          <w:rFonts w:eastAsiaTheme="minorHAnsi"/>
          <w:sz w:val="28"/>
          <w:szCs w:val="28"/>
          <w:lang w:eastAsia="en-US" w:bidi="ar-SA"/>
        </w:rPr>
      </w:pPr>
      <w:r w:rsidRPr="008A7914">
        <w:rPr>
          <w:rFonts w:eastAsiaTheme="minorHAnsi"/>
          <w:sz w:val="28"/>
          <w:szCs w:val="28"/>
          <w:lang w:eastAsia="en-US" w:bidi="ar-SA"/>
        </w:rPr>
        <w:t xml:space="preserve">     </w:t>
      </w:r>
      <w:r w:rsidR="00C31976" w:rsidRPr="00C31976">
        <w:rPr>
          <w:rFonts w:eastAsiaTheme="minorHAnsi"/>
          <w:sz w:val="28"/>
          <w:szCs w:val="28"/>
          <w:lang w:eastAsia="en-US" w:bidi="ar-SA"/>
        </w:rPr>
        <w:t>Компания «</w:t>
      </w:r>
      <w:proofErr w:type="spellStart"/>
      <w:r w:rsidR="00C31976" w:rsidRPr="00C31976">
        <w:rPr>
          <w:rFonts w:eastAsiaTheme="minorHAnsi"/>
          <w:sz w:val="28"/>
          <w:szCs w:val="28"/>
          <w:lang w:eastAsia="en-US" w:bidi="ar-SA"/>
        </w:rPr>
        <w:t>Global</w:t>
      </w:r>
      <w:proofErr w:type="spellEnd"/>
      <w:r w:rsidR="00C31976" w:rsidRPr="00C31976">
        <w:rPr>
          <w:rFonts w:eastAsiaTheme="minorHAnsi"/>
          <w:sz w:val="28"/>
          <w:szCs w:val="28"/>
          <w:lang w:eastAsia="en-US" w:bidi="ar-SA"/>
        </w:rPr>
        <w:t xml:space="preserve"> </w:t>
      </w:r>
      <w:proofErr w:type="spellStart"/>
      <w:r w:rsidR="00C31976" w:rsidRPr="00C31976">
        <w:rPr>
          <w:rFonts w:eastAsiaTheme="minorHAnsi"/>
          <w:sz w:val="28"/>
          <w:szCs w:val="28"/>
          <w:lang w:eastAsia="en-US" w:bidi="ar-SA"/>
        </w:rPr>
        <w:t>Trade</w:t>
      </w:r>
      <w:proofErr w:type="spellEnd"/>
      <w:r w:rsidR="00C31976" w:rsidRPr="00C31976">
        <w:rPr>
          <w:rFonts w:eastAsiaTheme="minorHAnsi"/>
          <w:sz w:val="28"/>
          <w:szCs w:val="28"/>
          <w:lang w:eastAsia="en-US" w:bidi="ar-SA"/>
        </w:rPr>
        <w:t xml:space="preserve"> </w:t>
      </w:r>
      <w:proofErr w:type="spellStart"/>
      <w:r w:rsidR="00C31976" w:rsidRPr="00C31976">
        <w:rPr>
          <w:rFonts w:eastAsiaTheme="minorHAnsi"/>
          <w:sz w:val="28"/>
          <w:szCs w:val="28"/>
          <w:lang w:eastAsia="en-US" w:bidi="ar-SA"/>
        </w:rPr>
        <w:t>Corp</w:t>
      </w:r>
      <w:proofErr w:type="spellEnd"/>
      <w:r w:rsidR="00C31976" w:rsidRPr="00C31976">
        <w:rPr>
          <w:rFonts w:eastAsiaTheme="minorHAnsi"/>
          <w:sz w:val="28"/>
          <w:szCs w:val="28"/>
          <w:lang w:eastAsia="en-US" w:bidi="ar-SA"/>
        </w:rPr>
        <w:t>», зарегистрированная в стране A, решила выйти на международный рынок и начать экспорт товаров в страну B. Для этого компания открыла счет в международном банке, расположенном в стране C, который специализируется на трансакциях между различными юрисдикциями.</w:t>
      </w:r>
    </w:p>
    <w:p w14:paraId="36D9D2B8" w14:textId="77777777" w:rsidR="00C31976" w:rsidRPr="00C31976" w:rsidRDefault="00C31976" w:rsidP="00C31976">
      <w:pPr>
        <w:spacing w:after="160"/>
        <w:ind w:right="141"/>
        <w:contextualSpacing/>
        <w:jc w:val="both"/>
        <w:rPr>
          <w:rFonts w:eastAsiaTheme="minorHAnsi"/>
          <w:sz w:val="28"/>
          <w:szCs w:val="28"/>
          <w:lang w:eastAsia="en-US" w:bidi="ar-SA"/>
        </w:rPr>
      </w:pPr>
      <w:r w:rsidRPr="00C31976">
        <w:rPr>
          <w:rFonts w:eastAsiaTheme="minorHAnsi"/>
          <w:sz w:val="28"/>
          <w:szCs w:val="28"/>
          <w:lang w:eastAsia="en-US" w:bidi="ar-SA"/>
        </w:rPr>
        <w:t>В процессе проведения торговых операций, «</w:t>
      </w:r>
      <w:proofErr w:type="spellStart"/>
      <w:r w:rsidRPr="00C31976">
        <w:rPr>
          <w:rFonts w:eastAsiaTheme="minorHAnsi"/>
          <w:sz w:val="28"/>
          <w:szCs w:val="28"/>
          <w:lang w:eastAsia="en-US" w:bidi="ar-SA"/>
        </w:rPr>
        <w:t>Global</w:t>
      </w:r>
      <w:proofErr w:type="spellEnd"/>
      <w:r w:rsidRPr="00C31976">
        <w:rPr>
          <w:rFonts w:eastAsiaTheme="minorHAnsi"/>
          <w:sz w:val="28"/>
          <w:szCs w:val="28"/>
          <w:lang w:eastAsia="en-US" w:bidi="ar-SA"/>
        </w:rPr>
        <w:t xml:space="preserve"> </w:t>
      </w:r>
      <w:proofErr w:type="spellStart"/>
      <w:r w:rsidRPr="00C31976">
        <w:rPr>
          <w:rFonts w:eastAsiaTheme="minorHAnsi"/>
          <w:sz w:val="28"/>
          <w:szCs w:val="28"/>
          <w:lang w:eastAsia="en-US" w:bidi="ar-SA"/>
        </w:rPr>
        <w:t>Trade</w:t>
      </w:r>
      <w:proofErr w:type="spellEnd"/>
      <w:r w:rsidRPr="00C31976">
        <w:rPr>
          <w:rFonts w:eastAsiaTheme="minorHAnsi"/>
          <w:sz w:val="28"/>
          <w:szCs w:val="28"/>
          <w:lang w:eastAsia="en-US" w:bidi="ar-SA"/>
        </w:rPr>
        <w:t xml:space="preserve"> </w:t>
      </w:r>
      <w:proofErr w:type="spellStart"/>
      <w:r w:rsidRPr="00C31976">
        <w:rPr>
          <w:rFonts w:eastAsiaTheme="minorHAnsi"/>
          <w:sz w:val="28"/>
          <w:szCs w:val="28"/>
          <w:lang w:eastAsia="en-US" w:bidi="ar-SA"/>
        </w:rPr>
        <w:t>Corp</w:t>
      </w:r>
      <w:proofErr w:type="spellEnd"/>
      <w:r w:rsidRPr="00C31976">
        <w:rPr>
          <w:rFonts w:eastAsiaTheme="minorHAnsi"/>
          <w:sz w:val="28"/>
          <w:szCs w:val="28"/>
          <w:lang w:eastAsia="en-US" w:bidi="ar-SA"/>
        </w:rPr>
        <w:t>» столкнулась с проблемой: банк в стране C отказался провести транзакцию на сумму 500,000 долларов США, ссылаясь на подозрения в отмывании денег и недостаточную документацию о происхождении средств. Компанию не оповестили о причинах отказа, и она узнала об этом только после того, как срок поставки истек.</w:t>
      </w:r>
    </w:p>
    <w:p w14:paraId="5D75AE37" w14:textId="77777777" w:rsidR="00C31976" w:rsidRPr="00C31976" w:rsidRDefault="00C31976" w:rsidP="00C31976">
      <w:pPr>
        <w:spacing w:after="160"/>
        <w:ind w:right="141"/>
        <w:contextualSpacing/>
        <w:jc w:val="both"/>
        <w:rPr>
          <w:rFonts w:eastAsiaTheme="minorHAnsi"/>
          <w:sz w:val="28"/>
          <w:szCs w:val="28"/>
          <w:lang w:eastAsia="en-US" w:bidi="ar-SA"/>
        </w:rPr>
      </w:pPr>
      <w:r w:rsidRPr="00C31976">
        <w:rPr>
          <w:rFonts w:eastAsiaTheme="minorHAnsi"/>
          <w:sz w:val="28"/>
          <w:szCs w:val="28"/>
          <w:lang w:eastAsia="en-US" w:bidi="ar-SA"/>
        </w:rPr>
        <w:t>Ситуация усугубляется тем, что компания «</w:t>
      </w:r>
      <w:proofErr w:type="spellStart"/>
      <w:r w:rsidRPr="00C31976">
        <w:rPr>
          <w:rFonts w:eastAsiaTheme="minorHAnsi"/>
          <w:sz w:val="28"/>
          <w:szCs w:val="28"/>
          <w:lang w:eastAsia="en-US" w:bidi="ar-SA"/>
        </w:rPr>
        <w:t>Global</w:t>
      </w:r>
      <w:proofErr w:type="spellEnd"/>
      <w:r w:rsidRPr="00C31976">
        <w:rPr>
          <w:rFonts w:eastAsiaTheme="minorHAnsi"/>
          <w:sz w:val="28"/>
          <w:szCs w:val="28"/>
          <w:lang w:eastAsia="en-US" w:bidi="ar-SA"/>
        </w:rPr>
        <w:t xml:space="preserve"> </w:t>
      </w:r>
      <w:proofErr w:type="spellStart"/>
      <w:r w:rsidRPr="00C31976">
        <w:rPr>
          <w:rFonts w:eastAsiaTheme="minorHAnsi"/>
          <w:sz w:val="28"/>
          <w:szCs w:val="28"/>
          <w:lang w:eastAsia="en-US" w:bidi="ar-SA"/>
        </w:rPr>
        <w:t>Trade</w:t>
      </w:r>
      <w:proofErr w:type="spellEnd"/>
      <w:r w:rsidRPr="00C31976">
        <w:rPr>
          <w:rFonts w:eastAsiaTheme="minorHAnsi"/>
          <w:sz w:val="28"/>
          <w:szCs w:val="28"/>
          <w:lang w:eastAsia="en-US" w:bidi="ar-SA"/>
        </w:rPr>
        <w:t xml:space="preserve"> </w:t>
      </w:r>
      <w:proofErr w:type="spellStart"/>
      <w:r w:rsidRPr="00C31976">
        <w:rPr>
          <w:rFonts w:eastAsiaTheme="minorHAnsi"/>
          <w:sz w:val="28"/>
          <w:szCs w:val="28"/>
          <w:lang w:eastAsia="en-US" w:bidi="ar-SA"/>
        </w:rPr>
        <w:t>Corp</w:t>
      </w:r>
      <w:proofErr w:type="spellEnd"/>
      <w:r w:rsidRPr="00C31976">
        <w:rPr>
          <w:rFonts w:eastAsiaTheme="minorHAnsi"/>
          <w:sz w:val="28"/>
          <w:szCs w:val="28"/>
          <w:lang w:eastAsia="en-US" w:bidi="ar-SA"/>
        </w:rPr>
        <w:t>» понесла значительные убытки из-за несвоевременной поставки своих товаров, а также рискует потерять репутацию на новом рынке.</w:t>
      </w:r>
    </w:p>
    <w:p w14:paraId="06A957DD" w14:textId="77777777" w:rsidR="00C31976" w:rsidRPr="00C31976" w:rsidRDefault="00C31976" w:rsidP="00C31976">
      <w:pPr>
        <w:spacing w:after="160"/>
        <w:ind w:right="141"/>
        <w:contextualSpacing/>
        <w:jc w:val="both"/>
        <w:rPr>
          <w:rFonts w:eastAsiaTheme="minorHAnsi"/>
          <w:sz w:val="28"/>
          <w:szCs w:val="28"/>
          <w:lang w:eastAsia="en-US" w:bidi="ar-SA"/>
        </w:rPr>
      </w:pPr>
    </w:p>
    <w:p w14:paraId="299C71A2" w14:textId="77777777" w:rsidR="00C31976" w:rsidRPr="00C31976" w:rsidRDefault="00C31976" w:rsidP="00C31976">
      <w:pPr>
        <w:spacing w:after="160"/>
        <w:ind w:right="141"/>
        <w:contextualSpacing/>
        <w:jc w:val="both"/>
        <w:rPr>
          <w:rFonts w:eastAsiaTheme="minorHAnsi"/>
          <w:i/>
          <w:sz w:val="28"/>
          <w:szCs w:val="28"/>
          <w:lang w:eastAsia="en-US" w:bidi="ar-SA"/>
        </w:rPr>
      </w:pPr>
      <w:r w:rsidRPr="00C31976">
        <w:rPr>
          <w:rFonts w:eastAsiaTheme="minorHAnsi"/>
          <w:i/>
          <w:sz w:val="28"/>
          <w:szCs w:val="28"/>
          <w:lang w:eastAsia="en-US" w:bidi="ar-SA"/>
        </w:rPr>
        <w:t>1. Какие правовые нормы международного банковского права могут быть применены в данной ситуации для защиты интересов компании «</w:t>
      </w:r>
      <w:proofErr w:type="spellStart"/>
      <w:r w:rsidRPr="00C31976">
        <w:rPr>
          <w:rFonts w:eastAsiaTheme="minorHAnsi"/>
          <w:i/>
          <w:sz w:val="28"/>
          <w:szCs w:val="28"/>
          <w:lang w:eastAsia="en-US" w:bidi="ar-SA"/>
        </w:rPr>
        <w:t>Global</w:t>
      </w:r>
      <w:proofErr w:type="spellEnd"/>
      <w:r w:rsidRPr="00C31976">
        <w:rPr>
          <w:rFonts w:eastAsiaTheme="minorHAnsi"/>
          <w:i/>
          <w:sz w:val="28"/>
          <w:szCs w:val="28"/>
          <w:lang w:eastAsia="en-US" w:bidi="ar-SA"/>
        </w:rPr>
        <w:t xml:space="preserve"> </w:t>
      </w:r>
      <w:proofErr w:type="spellStart"/>
      <w:r w:rsidRPr="00C31976">
        <w:rPr>
          <w:rFonts w:eastAsiaTheme="minorHAnsi"/>
          <w:i/>
          <w:sz w:val="28"/>
          <w:szCs w:val="28"/>
          <w:lang w:eastAsia="en-US" w:bidi="ar-SA"/>
        </w:rPr>
        <w:t>Trade</w:t>
      </w:r>
      <w:proofErr w:type="spellEnd"/>
      <w:r w:rsidRPr="00C31976">
        <w:rPr>
          <w:rFonts w:eastAsiaTheme="minorHAnsi"/>
          <w:i/>
          <w:sz w:val="28"/>
          <w:szCs w:val="28"/>
          <w:lang w:eastAsia="en-US" w:bidi="ar-SA"/>
        </w:rPr>
        <w:t xml:space="preserve"> </w:t>
      </w:r>
      <w:proofErr w:type="spellStart"/>
      <w:r w:rsidRPr="00C31976">
        <w:rPr>
          <w:rFonts w:eastAsiaTheme="minorHAnsi"/>
          <w:i/>
          <w:sz w:val="28"/>
          <w:szCs w:val="28"/>
          <w:lang w:eastAsia="en-US" w:bidi="ar-SA"/>
        </w:rPr>
        <w:t>Corp</w:t>
      </w:r>
      <w:proofErr w:type="spellEnd"/>
      <w:r w:rsidRPr="00C31976">
        <w:rPr>
          <w:rFonts w:eastAsiaTheme="minorHAnsi"/>
          <w:i/>
          <w:sz w:val="28"/>
          <w:szCs w:val="28"/>
          <w:lang w:eastAsia="en-US" w:bidi="ar-SA"/>
        </w:rPr>
        <w:t>»?</w:t>
      </w:r>
    </w:p>
    <w:p w14:paraId="380BDF0F" w14:textId="5F0CCE54" w:rsidR="002C0406" w:rsidRDefault="00C31976" w:rsidP="00C31976">
      <w:pPr>
        <w:spacing w:after="160"/>
        <w:ind w:right="141"/>
        <w:contextualSpacing/>
        <w:jc w:val="both"/>
        <w:rPr>
          <w:rFonts w:eastAsiaTheme="minorHAnsi"/>
          <w:i/>
          <w:sz w:val="28"/>
          <w:szCs w:val="28"/>
          <w:lang w:eastAsia="en-US" w:bidi="ar-SA"/>
        </w:rPr>
      </w:pPr>
      <w:r w:rsidRPr="00C31976">
        <w:rPr>
          <w:rFonts w:eastAsiaTheme="minorHAnsi"/>
          <w:i/>
          <w:sz w:val="28"/>
          <w:szCs w:val="28"/>
          <w:lang w:eastAsia="en-US" w:bidi="ar-SA"/>
        </w:rPr>
        <w:t>2. Какие шаги компания должна предпринять для разрешения конфликта с банком и восстановления своих прав?</w:t>
      </w:r>
    </w:p>
    <w:p w14:paraId="095456B1" w14:textId="798A2222" w:rsidR="00C31976" w:rsidRPr="006A17C3" w:rsidRDefault="00C31976" w:rsidP="00C31976">
      <w:pPr>
        <w:spacing w:after="160"/>
        <w:ind w:right="141"/>
        <w:contextualSpacing/>
        <w:jc w:val="both"/>
        <w:rPr>
          <w:rFonts w:eastAsiaTheme="minorHAnsi"/>
          <w:i/>
          <w:sz w:val="28"/>
          <w:szCs w:val="28"/>
          <w:lang w:eastAsia="en-US" w:bidi="ar-SA"/>
        </w:rPr>
      </w:pPr>
      <w:r>
        <w:rPr>
          <w:rFonts w:eastAsiaTheme="minorHAnsi"/>
          <w:i/>
          <w:sz w:val="28"/>
          <w:szCs w:val="28"/>
          <w:lang w:eastAsia="en-US" w:bidi="ar-SA"/>
        </w:rPr>
        <w:t>3. Разрешите дело</w:t>
      </w:r>
      <w:r w:rsidRPr="006A17C3">
        <w:rPr>
          <w:rFonts w:eastAsiaTheme="minorHAnsi"/>
          <w:i/>
          <w:sz w:val="28"/>
          <w:szCs w:val="28"/>
          <w:lang w:eastAsia="en-US" w:bidi="ar-SA"/>
        </w:rPr>
        <w:t>.</w:t>
      </w:r>
    </w:p>
    <w:p w14:paraId="1FED6DA0" w14:textId="1B66C469" w:rsidR="002C0406" w:rsidRPr="00131449" w:rsidRDefault="002C0406" w:rsidP="008A7914">
      <w:pPr>
        <w:spacing w:after="200" w:line="276" w:lineRule="auto"/>
        <w:rPr>
          <w:b/>
          <w:color w:val="FF0000"/>
          <w:sz w:val="20"/>
          <w:szCs w:val="20"/>
        </w:rPr>
      </w:pPr>
    </w:p>
    <w:p w14:paraId="14514190" w14:textId="0DBBADD5" w:rsidR="00812BCC" w:rsidRDefault="00812BCC" w:rsidP="006102DF">
      <w:pPr>
        <w:widowControl w:val="0"/>
        <w:spacing w:line="276" w:lineRule="auto"/>
        <w:ind w:firstLine="567"/>
        <w:jc w:val="center"/>
        <w:outlineLvl w:val="0"/>
        <w:rPr>
          <w:rFonts w:eastAsia="Calibri"/>
          <w:b/>
          <w:bCs/>
          <w:sz w:val="28"/>
          <w:szCs w:val="28"/>
        </w:rPr>
      </w:pPr>
      <w:r w:rsidRPr="00BA5B26">
        <w:rPr>
          <w:rFonts w:eastAsia="Calibri"/>
          <w:b/>
          <w:bCs/>
          <w:sz w:val="28"/>
          <w:szCs w:val="28"/>
        </w:rPr>
        <w:t xml:space="preserve">Соответствующие приказы, распоряжения ректората о контроле уровня освоения дисциплин и </w:t>
      </w:r>
      <w:proofErr w:type="spellStart"/>
      <w:r w:rsidRPr="00BA5B26">
        <w:rPr>
          <w:rFonts w:eastAsia="Calibri"/>
          <w:b/>
          <w:bCs/>
          <w:sz w:val="28"/>
          <w:szCs w:val="28"/>
        </w:rPr>
        <w:t>сформированности</w:t>
      </w:r>
      <w:proofErr w:type="spellEnd"/>
      <w:r w:rsidRPr="00BA5B26">
        <w:rPr>
          <w:rFonts w:eastAsia="Calibri"/>
          <w:b/>
          <w:bCs/>
          <w:sz w:val="28"/>
          <w:szCs w:val="28"/>
        </w:rPr>
        <w:t xml:space="preserve"> компетенций студентов</w:t>
      </w:r>
    </w:p>
    <w:p w14:paraId="740886D6" w14:textId="77777777" w:rsidR="00131449" w:rsidRPr="00131449" w:rsidRDefault="00131449" w:rsidP="006102DF">
      <w:pPr>
        <w:widowControl w:val="0"/>
        <w:spacing w:line="276" w:lineRule="auto"/>
        <w:ind w:firstLine="567"/>
        <w:jc w:val="center"/>
        <w:outlineLvl w:val="0"/>
        <w:rPr>
          <w:rFonts w:eastAsia="Calibri"/>
          <w:b/>
          <w:bCs/>
          <w:sz w:val="20"/>
          <w:szCs w:val="20"/>
        </w:rPr>
      </w:pPr>
    </w:p>
    <w:p w14:paraId="0C4CF92C" w14:textId="66D39511" w:rsidR="00812BCC" w:rsidRPr="00BA5B26" w:rsidRDefault="00812BCC" w:rsidP="00812BCC">
      <w:pPr>
        <w:tabs>
          <w:tab w:val="left" w:pos="567"/>
        </w:tabs>
        <w:spacing w:line="276" w:lineRule="auto"/>
        <w:ind w:left="142" w:right="-144" w:firstLine="709"/>
        <w:jc w:val="both"/>
        <w:rPr>
          <w:sz w:val="28"/>
          <w:szCs w:val="28"/>
        </w:rPr>
      </w:pPr>
      <w:r w:rsidRPr="00BA5B26">
        <w:rPr>
          <w:sz w:val="28"/>
          <w:szCs w:val="28"/>
        </w:rPr>
        <w:t>Приказ № 2187_о от 01.10.2024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2FA067E9" w14:textId="77777777" w:rsidR="009B06BD" w:rsidRPr="00131449" w:rsidRDefault="009B06BD" w:rsidP="007B3D18">
      <w:pPr>
        <w:pStyle w:val="110"/>
        <w:tabs>
          <w:tab w:val="left" w:pos="993"/>
          <w:tab w:val="left" w:pos="1902"/>
          <w:tab w:val="left" w:pos="3429"/>
          <w:tab w:val="left" w:pos="4920"/>
          <w:tab w:val="left" w:pos="5393"/>
          <w:tab w:val="left" w:pos="7797"/>
          <w:tab w:val="left" w:pos="9136"/>
        </w:tabs>
        <w:spacing w:before="1" w:line="362" w:lineRule="auto"/>
        <w:ind w:left="0" w:right="-36" w:firstLine="0"/>
        <w:jc w:val="left"/>
        <w:rPr>
          <w:sz w:val="20"/>
          <w:szCs w:val="20"/>
        </w:rPr>
      </w:pPr>
    </w:p>
    <w:p w14:paraId="37BF12C9" w14:textId="1A006766" w:rsidR="009B06BD" w:rsidRDefault="009B06BD" w:rsidP="00C42CE6">
      <w:pPr>
        <w:pStyle w:val="110"/>
        <w:numPr>
          <w:ilvl w:val="0"/>
          <w:numId w:val="3"/>
        </w:numPr>
        <w:tabs>
          <w:tab w:val="left" w:pos="426"/>
        </w:tabs>
        <w:spacing w:before="120" w:after="120"/>
        <w:ind w:left="0" w:firstLine="0"/>
      </w:pPr>
      <w:bookmarkStart w:id="29" w:name="_Toc90042617"/>
      <w:r>
        <w:lastRenderedPageBreak/>
        <w:t>Перечень</w:t>
      </w:r>
      <w:r w:rsidR="00401617">
        <w:t xml:space="preserve"> </w:t>
      </w:r>
      <w:r>
        <w:t>основной</w:t>
      </w:r>
      <w:r w:rsidR="00401617">
        <w:t xml:space="preserve"> </w:t>
      </w:r>
      <w:r>
        <w:t>и</w:t>
      </w:r>
      <w:r w:rsidR="00401617">
        <w:t xml:space="preserve"> </w:t>
      </w:r>
      <w:r>
        <w:t>дополнительной</w:t>
      </w:r>
      <w:r w:rsidR="00401617">
        <w:t xml:space="preserve"> </w:t>
      </w:r>
      <w:r>
        <w:t>учебной</w:t>
      </w:r>
      <w:r w:rsidR="00401617">
        <w:t xml:space="preserve"> </w:t>
      </w:r>
      <w:r w:rsidRPr="00B73790">
        <w:t xml:space="preserve">литературы, </w:t>
      </w:r>
      <w:r>
        <w:t>необходимой для освоения</w:t>
      </w:r>
      <w:r w:rsidRPr="00B73790">
        <w:t xml:space="preserve"> </w:t>
      </w:r>
      <w:r>
        <w:t>дисциплины</w:t>
      </w:r>
      <w:bookmarkEnd w:id="29"/>
    </w:p>
    <w:p w14:paraId="0FD9D6FB" w14:textId="77777777" w:rsidR="00131449" w:rsidRPr="00131449" w:rsidRDefault="00131449" w:rsidP="00131449">
      <w:pPr>
        <w:rPr>
          <w:b/>
          <w:sz w:val="20"/>
          <w:szCs w:val="20"/>
        </w:rPr>
      </w:pPr>
    </w:p>
    <w:p w14:paraId="1F2AF51D" w14:textId="556670EF" w:rsidR="009B06BD" w:rsidRDefault="0009690C" w:rsidP="006A6B6A">
      <w:pPr>
        <w:spacing w:after="240"/>
        <w:rPr>
          <w:b/>
          <w:sz w:val="28"/>
        </w:rPr>
      </w:pPr>
      <w:r>
        <w:rPr>
          <w:b/>
          <w:sz w:val="28"/>
        </w:rPr>
        <w:t xml:space="preserve">Нормативные </w:t>
      </w:r>
      <w:r w:rsidR="00131449">
        <w:rPr>
          <w:b/>
          <w:sz w:val="28"/>
        </w:rPr>
        <w:t xml:space="preserve">правовые </w:t>
      </w:r>
      <w:r>
        <w:rPr>
          <w:b/>
          <w:sz w:val="28"/>
        </w:rPr>
        <w:t>акты</w:t>
      </w:r>
      <w:r w:rsidR="00C13FDD">
        <w:rPr>
          <w:b/>
          <w:sz w:val="28"/>
        </w:rPr>
        <w:t>:</w:t>
      </w:r>
    </w:p>
    <w:p w14:paraId="03CDE728" w14:textId="77777777" w:rsidR="0072508F" w:rsidRPr="00A77764" w:rsidRDefault="0072508F" w:rsidP="00C42CE6">
      <w:pPr>
        <w:pStyle w:val="af3"/>
        <w:numPr>
          <w:ilvl w:val="0"/>
          <w:numId w:val="4"/>
        </w:numPr>
        <w:tabs>
          <w:tab w:val="left" w:pos="851"/>
        </w:tabs>
        <w:spacing w:after="200" w:line="360" w:lineRule="auto"/>
        <w:ind w:left="0" w:firstLine="360"/>
        <w:jc w:val="both"/>
        <w:rPr>
          <w:sz w:val="28"/>
          <w:szCs w:val="28"/>
        </w:rPr>
      </w:pPr>
      <w:r w:rsidRPr="00A77764">
        <w:rPr>
          <w:sz w:val="28"/>
          <w:szCs w:val="28"/>
        </w:rPr>
        <w:t>Гражданский кодекс Росс</w:t>
      </w:r>
      <w:r>
        <w:rPr>
          <w:sz w:val="28"/>
          <w:szCs w:val="28"/>
        </w:rPr>
        <w:t>ийской Федерации (часть первая)</w:t>
      </w:r>
      <w:r w:rsidRPr="00A77764">
        <w:rPr>
          <w:sz w:val="28"/>
          <w:szCs w:val="28"/>
        </w:rPr>
        <w:t xml:space="preserve"> от 30.11.1994 </w:t>
      </w:r>
      <w:r>
        <w:rPr>
          <w:sz w:val="28"/>
          <w:szCs w:val="28"/>
        </w:rPr>
        <w:t>№</w:t>
      </w:r>
      <w:r w:rsidRPr="00A77764">
        <w:rPr>
          <w:sz w:val="28"/>
          <w:szCs w:val="28"/>
        </w:rPr>
        <w:t>51-ФЗ (</w:t>
      </w:r>
      <w:r w:rsidRPr="00BF0632">
        <w:rPr>
          <w:sz w:val="28"/>
          <w:szCs w:val="28"/>
        </w:rPr>
        <w:t>ред. от 28.06.2021, с изм. от 26.10.2021</w:t>
      </w:r>
      <w:r w:rsidRPr="00A77764">
        <w:rPr>
          <w:sz w:val="28"/>
          <w:szCs w:val="28"/>
        </w:rPr>
        <w:t xml:space="preserve">) // </w:t>
      </w:r>
      <w:r>
        <w:rPr>
          <w:sz w:val="28"/>
          <w:szCs w:val="28"/>
        </w:rPr>
        <w:t>СЗ РФ</w:t>
      </w:r>
      <w:r w:rsidRPr="00A77764">
        <w:rPr>
          <w:sz w:val="28"/>
          <w:szCs w:val="28"/>
        </w:rPr>
        <w:t>, 05.12.1994, №32, ст. 3301</w:t>
      </w:r>
      <w:r>
        <w:rPr>
          <w:sz w:val="28"/>
          <w:szCs w:val="28"/>
        </w:rPr>
        <w:t>.</w:t>
      </w:r>
    </w:p>
    <w:p w14:paraId="0E9F10E4" w14:textId="77777777" w:rsidR="0072508F" w:rsidRPr="00BC1AD1" w:rsidRDefault="0072508F" w:rsidP="00C42CE6">
      <w:pPr>
        <w:pStyle w:val="af3"/>
        <w:numPr>
          <w:ilvl w:val="0"/>
          <w:numId w:val="4"/>
        </w:numPr>
        <w:tabs>
          <w:tab w:val="left" w:pos="851"/>
        </w:tabs>
        <w:spacing w:after="200" w:line="360" w:lineRule="auto"/>
        <w:ind w:left="0" w:firstLine="360"/>
        <w:jc w:val="both"/>
        <w:rPr>
          <w:rFonts w:eastAsia="Calibri"/>
          <w:sz w:val="28"/>
          <w:szCs w:val="28"/>
        </w:rPr>
      </w:pPr>
      <w:r w:rsidRPr="00BC1AD1">
        <w:rPr>
          <w:rFonts w:eastAsia="Calibri"/>
          <w:sz w:val="28"/>
          <w:szCs w:val="28"/>
        </w:rPr>
        <w:t>Федеральный закон от 08.02.1998 N 14-ФЗ (ред. от 29.12.2012) "Об обществах с ограниченной ответственностью"</w:t>
      </w:r>
      <w:r>
        <w:rPr>
          <w:rFonts w:eastAsia="Calibri"/>
          <w:sz w:val="28"/>
          <w:szCs w:val="28"/>
        </w:rPr>
        <w:t xml:space="preserve"> (ред. от 02.07.2021)</w:t>
      </w:r>
      <w:r w:rsidRPr="00BC1AD1">
        <w:rPr>
          <w:rFonts w:eastAsia="Calibri"/>
          <w:sz w:val="28"/>
          <w:szCs w:val="28"/>
        </w:rPr>
        <w:t xml:space="preserve"> // Собрание законодательства РФ, 16.02.1998, N 7, ст. 785.</w:t>
      </w:r>
    </w:p>
    <w:p w14:paraId="0757C2C3" w14:textId="77777777" w:rsidR="0072508F" w:rsidRPr="00BC1AD1" w:rsidRDefault="0072508F" w:rsidP="00C42CE6">
      <w:pPr>
        <w:pStyle w:val="af3"/>
        <w:numPr>
          <w:ilvl w:val="0"/>
          <w:numId w:val="4"/>
        </w:numPr>
        <w:tabs>
          <w:tab w:val="left" w:pos="851"/>
        </w:tabs>
        <w:spacing w:after="200" w:line="360" w:lineRule="auto"/>
        <w:ind w:left="0" w:firstLine="360"/>
        <w:jc w:val="both"/>
        <w:rPr>
          <w:sz w:val="28"/>
          <w:szCs w:val="28"/>
        </w:rPr>
      </w:pPr>
      <w:r w:rsidRPr="009D3A7B">
        <w:rPr>
          <w:rFonts w:eastAsia="Calibri"/>
          <w:sz w:val="28"/>
          <w:szCs w:val="28"/>
        </w:rPr>
        <w:t>Федеральный</w:t>
      </w:r>
      <w:r w:rsidRPr="00BC1AD1">
        <w:rPr>
          <w:sz w:val="28"/>
          <w:szCs w:val="28"/>
        </w:rPr>
        <w:t xml:space="preserve"> закон от 26.12.1995 N 208-ФЗ (</w:t>
      </w:r>
      <w:r>
        <w:rPr>
          <w:rFonts w:eastAsia="Calibri"/>
          <w:sz w:val="28"/>
          <w:szCs w:val="28"/>
          <w:lang w:bidi="ar-SA"/>
        </w:rPr>
        <w:t>ред. от 02.07.2021</w:t>
      </w:r>
      <w:r w:rsidRPr="00BC1AD1">
        <w:rPr>
          <w:sz w:val="28"/>
          <w:szCs w:val="28"/>
        </w:rPr>
        <w:t>) "Об акционерных обществах" // Собрание законодательства РФ, 01.01.1996, N1, ст.1.</w:t>
      </w:r>
    </w:p>
    <w:p w14:paraId="31140C41" w14:textId="7FFE9FF5" w:rsidR="00826ECE" w:rsidRDefault="00826ECE" w:rsidP="00C42CE6">
      <w:pPr>
        <w:pStyle w:val="af3"/>
        <w:numPr>
          <w:ilvl w:val="0"/>
          <w:numId w:val="4"/>
        </w:numPr>
        <w:tabs>
          <w:tab w:val="left" w:pos="851"/>
        </w:tabs>
        <w:spacing w:after="200" w:line="360" w:lineRule="auto"/>
        <w:ind w:left="0" w:firstLine="360"/>
        <w:jc w:val="both"/>
        <w:rPr>
          <w:rFonts w:eastAsia="Calibri"/>
          <w:sz w:val="28"/>
          <w:szCs w:val="28"/>
        </w:rPr>
      </w:pPr>
      <w:r w:rsidRPr="00826ECE">
        <w:rPr>
          <w:rFonts w:eastAsia="Calibri"/>
          <w:sz w:val="28"/>
          <w:szCs w:val="28"/>
        </w:rPr>
        <w:t>Федеральный закон от 24.07.2007 N 209-ФЗ (ред. от 28.06.2022) "О развитии малого и среднего предпринимательства в Российской Федерации" // "Собрание законодательства РФ", 30.07.2007, N 31, ст. 4006.</w:t>
      </w:r>
    </w:p>
    <w:p w14:paraId="7AA7C93D" w14:textId="502D32B6" w:rsidR="00DB6453" w:rsidRDefault="000C6C01" w:rsidP="00C42CE6">
      <w:pPr>
        <w:pStyle w:val="af3"/>
        <w:numPr>
          <w:ilvl w:val="0"/>
          <w:numId w:val="4"/>
        </w:numPr>
        <w:tabs>
          <w:tab w:val="left" w:pos="851"/>
        </w:tabs>
        <w:spacing w:after="200" w:line="360" w:lineRule="auto"/>
        <w:ind w:left="0" w:firstLine="360"/>
        <w:jc w:val="both"/>
        <w:rPr>
          <w:rFonts w:eastAsia="Calibri"/>
          <w:sz w:val="28"/>
          <w:szCs w:val="28"/>
        </w:rPr>
      </w:pPr>
      <w:r w:rsidRPr="000C6C01">
        <w:rPr>
          <w:rFonts w:eastAsia="Calibri"/>
          <w:sz w:val="28"/>
          <w:szCs w:val="28"/>
        </w:rPr>
        <w:t xml:space="preserve">Федеральный закон от 25.02.1999 </w:t>
      </w:r>
      <w:proofErr w:type="spellStart"/>
      <w:r w:rsidRPr="000C6C01">
        <w:rPr>
          <w:rFonts w:eastAsia="Calibri"/>
          <w:sz w:val="28"/>
          <w:szCs w:val="28"/>
        </w:rPr>
        <w:t>No</w:t>
      </w:r>
      <w:proofErr w:type="spellEnd"/>
      <w:r w:rsidRPr="000C6C01">
        <w:rPr>
          <w:rFonts w:eastAsia="Calibri"/>
          <w:sz w:val="28"/>
          <w:szCs w:val="28"/>
        </w:rPr>
        <w:t xml:space="preserve"> 39-ФЗ «Об инвестиционной деятельности в Российской Федерации, осуществляемой в форме капитальных вложений» // </w:t>
      </w:r>
      <w:r w:rsidRPr="00826ECE">
        <w:rPr>
          <w:rFonts w:eastAsia="Calibri"/>
          <w:sz w:val="28"/>
          <w:szCs w:val="28"/>
        </w:rPr>
        <w:t xml:space="preserve">"Собрание законодательства РФ", </w:t>
      </w:r>
      <w:r>
        <w:rPr>
          <w:rFonts w:eastAsia="Calibri"/>
          <w:sz w:val="28"/>
          <w:szCs w:val="28"/>
        </w:rPr>
        <w:t xml:space="preserve">- </w:t>
      </w:r>
      <w:r w:rsidRPr="000C6C01">
        <w:rPr>
          <w:rFonts w:eastAsia="Calibri"/>
          <w:sz w:val="28"/>
          <w:szCs w:val="28"/>
        </w:rPr>
        <w:t xml:space="preserve">1999. - </w:t>
      </w:r>
      <w:proofErr w:type="spellStart"/>
      <w:r w:rsidRPr="000C6C01">
        <w:rPr>
          <w:rFonts w:eastAsia="Calibri"/>
          <w:sz w:val="28"/>
          <w:szCs w:val="28"/>
        </w:rPr>
        <w:t>No</w:t>
      </w:r>
      <w:proofErr w:type="spellEnd"/>
      <w:r w:rsidRPr="000C6C01">
        <w:rPr>
          <w:rFonts w:eastAsia="Calibri"/>
          <w:sz w:val="28"/>
          <w:szCs w:val="28"/>
        </w:rPr>
        <w:t xml:space="preserve"> 9.</w:t>
      </w:r>
      <w:r>
        <w:rPr>
          <w:rFonts w:eastAsia="Calibri"/>
          <w:sz w:val="28"/>
          <w:szCs w:val="28"/>
        </w:rPr>
        <w:t>,</w:t>
      </w:r>
      <w:r w:rsidRPr="000C6C01">
        <w:rPr>
          <w:rFonts w:eastAsia="Calibri"/>
          <w:sz w:val="28"/>
          <w:szCs w:val="28"/>
        </w:rPr>
        <w:t xml:space="preserve"> </w:t>
      </w:r>
      <w:r>
        <w:rPr>
          <w:rFonts w:eastAsia="Calibri"/>
          <w:sz w:val="28"/>
          <w:szCs w:val="28"/>
        </w:rPr>
        <w:t>с</w:t>
      </w:r>
      <w:r w:rsidRPr="000C6C01">
        <w:rPr>
          <w:rFonts w:eastAsia="Calibri"/>
          <w:sz w:val="28"/>
          <w:szCs w:val="28"/>
        </w:rPr>
        <w:t>т. 1096.</w:t>
      </w:r>
    </w:p>
    <w:p w14:paraId="12D3CFEA" w14:textId="3B5F93FB" w:rsidR="000C6C01" w:rsidRDefault="000C6C01" w:rsidP="00C42CE6">
      <w:pPr>
        <w:pStyle w:val="af3"/>
        <w:numPr>
          <w:ilvl w:val="0"/>
          <w:numId w:val="4"/>
        </w:numPr>
        <w:tabs>
          <w:tab w:val="left" w:pos="851"/>
        </w:tabs>
        <w:spacing w:after="200" w:line="360" w:lineRule="auto"/>
        <w:ind w:left="0" w:firstLine="360"/>
        <w:jc w:val="both"/>
        <w:rPr>
          <w:rFonts w:eastAsia="Calibri"/>
          <w:sz w:val="28"/>
          <w:szCs w:val="28"/>
        </w:rPr>
      </w:pPr>
      <w:r w:rsidRPr="000C6C01">
        <w:rPr>
          <w:rFonts w:eastAsia="Calibri"/>
          <w:sz w:val="28"/>
          <w:szCs w:val="28"/>
        </w:rPr>
        <w:t>Федеральный</w:t>
      </w:r>
      <w:r>
        <w:rPr>
          <w:rFonts w:eastAsia="Calibri"/>
          <w:sz w:val="28"/>
          <w:szCs w:val="28"/>
        </w:rPr>
        <w:t xml:space="preserve"> </w:t>
      </w:r>
      <w:r w:rsidRPr="000C6C01">
        <w:rPr>
          <w:rFonts w:eastAsia="Calibri"/>
          <w:sz w:val="28"/>
          <w:szCs w:val="28"/>
        </w:rPr>
        <w:t xml:space="preserve">закон от 05.03.1999 </w:t>
      </w:r>
      <w:proofErr w:type="spellStart"/>
      <w:r w:rsidRPr="000C6C01">
        <w:rPr>
          <w:rFonts w:eastAsia="Calibri"/>
          <w:sz w:val="28"/>
          <w:szCs w:val="28"/>
        </w:rPr>
        <w:t>No</w:t>
      </w:r>
      <w:proofErr w:type="spellEnd"/>
      <w:r w:rsidRPr="000C6C01">
        <w:rPr>
          <w:rFonts w:eastAsia="Calibri"/>
          <w:sz w:val="28"/>
          <w:szCs w:val="28"/>
        </w:rPr>
        <w:t xml:space="preserve"> 46-ФЗ «О защите прав и законных интересов инвесторов на рынке ценных бумаг» // </w:t>
      </w:r>
      <w:r w:rsidRPr="00826ECE">
        <w:rPr>
          <w:rFonts w:eastAsia="Calibri"/>
          <w:sz w:val="28"/>
          <w:szCs w:val="28"/>
        </w:rPr>
        <w:t xml:space="preserve">"Собрание законодательства РФ", </w:t>
      </w:r>
      <w:r>
        <w:rPr>
          <w:rFonts w:eastAsia="Calibri"/>
          <w:sz w:val="28"/>
          <w:szCs w:val="28"/>
        </w:rPr>
        <w:t>-</w:t>
      </w:r>
      <w:r w:rsidRPr="000C6C01">
        <w:rPr>
          <w:rFonts w:eastAsia="Calibri"/>
          <w:sz w:val="28"/>
          <w:szCs w:val="28"/>
        </w:rPr>
        <w:t xml:space="preserve">1999. - </w:t>
      </w:r>
      <w:proofErr w:type="spellStart"/>
      <w:r w:rsidRPr="000C6C01">
        <w:rPr>
          <w:rFonts w:eastAsia="Calibri"/>
          <w:sz w:val="28"/>
          <w:szCs w:val="28"/>
        </w:rPr>
        <w:t>No</w:t>
      </w:r>
      <w:proofErr w:type="spellEnd"/>
      <w:r w:rsidRPr="000C6C01">
        <w:rPr>
          <w:rFonts w:eastAsia="Calibri"/>
          <w:sz w:val="28"/>
          <w:szCs w:val="28"/>
        </w:rPr>
        <w:t xml:space="preserve"> 10.</w:t>
      </w:r>
      <w:r>
        <w:rPr>
          <w:rFonts w:eastAsia="Calibri"/>
          <w:sz w:val="28"/>
          <w:szCs w:val="28"/>
        </w:rPr>
        <w:t>,</w:t>
      </w:r>
      <w:r w:rsidRPr="000C6C01">
        <w:rPr>
          <w:rFonts w:eastAsia="Calibri"/>
          <w:sz w:val="28"/>
          <w:szCs w:val="28"/>
        </w:rPr>
        <w:t xml:space="preserve"> </w:t>
      </w:r>
      <w:r>
        <w:rPr>
          <w:rFonts w:eastAsia="Calibri"/>
          <w:sz w:val="28"/>
          <w:szCs w:val="28"/>
        </w:rPr>
        <w:t>с</w:t>
      </w:r>
      <w:r w:rsidRPr="000C6C01">
        <w:rPr>
          <w:rFonts w:eastAsia="Calibri"/>
          <w:sz w:val="28"/>
          <w:szCs w:val="28"/>
        </w:rPr>
        <w:t>т. 1163.</w:t>
      </w:r>
    </w:p>
    <w:p w14:paraId="0CBF4DF0" w14:textId="198EF355" w:rsidR="000C6C01" w:rsidRDefault="000C6C01" w:rsidP="00C42CE6">
      <w:pPr>
        <w:pStyle w:val="af3"/>
        <w:numPr>
          <w:ilvl w:val="0"/>
          <w:numId w:val="4"/>
        </w:numPr>
        <w:tabs>
          <w:tab w:val="left" w:pos="851"/>
        </w:tabs>
        <w:spacing w:after="200" w:line="360" w:lineRule="auto"/>
        <w:ind w:left="0" w:firstLine="360"/>
        <w:jc w:val="both"/>
        <w:rPr>
          <w:rFonts w:eastAsia="Calibri"/>
          <w:sz w:val="28"/>
          <w:szCs w:val="28"/>
        </w:rPr>
      </w:pPr>
      <w:r w:rsidRPr="000C6C01">
        <w:rPr>
          <w:rFonts w:eastAsia="Calibri"/>
          <w:sz w:val="28"/>
          <w:szCs w:val="28"/>
        </w:rPr>
        <w:t xml:space="preserve">Федеральный закон от 09.07.1999 </w:t>
      </w:r>
      <w:proofErr w:type="spellStart"/>
      <w:r w:rsidRPr="000C6C01">
        <w:rPr>
          <w:rFonts w:eastAsia="Calibri"/>
          <w:sz w:val="28"/>
          <w:szCs w:val="28"/>
        </w:rPr>
        <w:t>No</w:t>
      </w:r>
      <w:proofErr w:type="spellEnd"/>
      <w:r w:rsidRPr="000C6C01">
        <w:rPr>
          <w:rFonts w:eastAsia="Calibri"/>
          <w:sz w:val="28"/>
          <w:szCs w:val="28"/>
        </w:rPr>
        <w:t xml:space="preserve"> 160-ФЗ «Об иностранных инвестициях в Российской Федерации» // </w:t>
      </w:r>
      <w:r w:rsidR="00E80132" w:rsidRPr="00826ECE">
        <w:rPr>
          <w:rFonts w:eastAsia="Calibri"/>
          <w:sz w:val="28"/>
          <w:szCs w:val="28"/>
        </w:rPr>
        <w:t>"Собрание законодательства РФ",</w:t>
      </w:r>
      <w:r w:rsidR="00E80132">
        <w:rPr>
          <w:rFonts w:eastAsia="Calibri"/>
          <w:sz w:val="28"/>
          <w:szCs w:val="28"/>
        </w:rPr>
        <w:t xml:space="preserve"> -</w:t>
      </w:r>
      <w:r w:rsidRPr="000C6C01">
        <w:rPr>
          <w:rFonts w:eastAsia="Calibri"/>
          <w:sz w:val="28"/>
          <w:szCs w:val="28"/>
        </w:rPr>
        <w:t xml:space="preserve"> 1999. - </w:t>
      </w:r>
      <w:proofErr w:type="spellStart"/>
      <w:r w:rsidRPr="000C6C01">
        <w:rPr>
          <w:rFonts w:eastAsia="Calibri"/>
          <w:sz w:val="28"/>
          <w:szCs w:val="28"/>
        </w:rPr>
        <w:t>No</w:t>
      </w:r>
      <w:proofErr w:type="spellEnd"/>
      <w:r w:rsidRPr="000C6C01">
        <w:rPr>
          <w:rFonts w:eastAsia="Calibri"/>
          <w:sz w:val="28"/>
          <w:szCs w:val="28"/>
        </w:rPr>
        <w:t xml:space="preserve"> 28.</w:t>
      </w:r>
      <w:r>
        <w:rPr>
          <w:rFonts w:eastAsia="Calibri"/>
          <w:sz w:val="28"/>
          <w:szCs w:val="28"/>
        </w:rPr>
        <w:t>, с</w:t>
      </w:r>
      <w:r w:rsidRPr="000C6C01">
        <w:rPr>
          <w:rFonts w:eastAsia="Calibri"/>
          <w:sz w:val="28"/>
          <w:szCs w:val="28"/>
        </w:rPr>
        <w:t>т. 3493.</w:t>
      </w:r>
    </w:p>
    <w:p w14:paraId="20F2575D" w14:textId="601608EA" w:rsidR="00E80132" w:rsidRPr="00826ECE" w:rsidRDefault="00E80132" w:rsidP="00C42CE6">
      <w:pPr>
        <w:pStyle w:val="af3"/>
        <w:numPr>
          <w:ilvl w:val="0"/>
          <w:numId w:val="4"/>
        </w:numPr>
        <w:tabs>
          <w:tab w:val="left" w:pos="851"/>
        </w:tabs>
        <w:spacing w:after="200" w:line="360" w:lineRule="auto"/>
        <w:ind w:left="0" w:firstLine="360"/>
        <w:jc w:val="both"/>
        <w:rPr>
          <w:rFonts w:eastAsia="Calibri"/>
          <w:sz w:val="28"/>
          <w:szCs w:val="28"/>
        </w:rPr>
      </w:pPr>
      <w:r w:rsidRPr="00E80132">
        <w:rPr>
          <w:rFonts w:eastAsia="Calibri"/>
          <w:sz w:val="28"/>
          <w:szCs w:val="28"/>
        </w:rPr>
        <w:t xml:space="preserve">Федеральный закон от 29.11.2001 </w:t>
      </w:r>
      <w:proofErr w:type="spellStart"/>
      <w:r w:rsidRPr="00E80132">
        <w:rPr>
          <w:rFonts w:eastAsia="Calibri"/>
          <w:sz w:val="28"/>
          <w:szCs w:val="28"/>
        </w:rPr>
        <w:t>No</w:t>
      </w:r>
      <w:proofErr w:type="spellEnd"/>
      <w:r w:rsidRPr="00E80132">
        <w:rPr>
          <w:rFonts w:eastAsia="Calibri"/>
          <w:sz w:val="28"/>
          <w:szCs w:val="28"/>
        </w:rPr>
        <w:t xml:space="preserve"> 156-ФЗ «Об инвестиционных фондах» // </w:t>
      </w:r>
      <w:r w:rsidRPr="00826ECE">
        <w:rPr>
          <w:rFonts w:eastAsia="Calibri"/>
          <w:sz w:val="28"/>
          <w:szCs w:val="28"/>
        </w:rPr>
        <w:t>"Собрание законодательства РФ",</w:t>
      </w:r>
      <w:r>
        <w:rPr>
          <w:rFonts w:eastAsia="Calibri"/>
          <w:sz w:val="28"/>
          <w:szCs w:val="28"/>
        </w:rPr>
        <w:t xml:space="preserve"> -</w:t>
      </w:r>
      <w:r w:rsidRPr="00E80132">
        <w:rPr>
          <w:rFonts w:eastAsia="Calibri"/>
          <w:sz w:val="28"/>
          <w:szCs w:val="28"/>
        </w:rPr>
        <w:t xml:space="preserve"> 2001. - </w:t>
      </w:r>
      <w:proofErr w:type="spellStart"/>
      <w:r w:rsidRPr="00E80132">
        <w:rPr>
          <w:rFonts w:eastAsia="Calibri"/>
          <w:sz w:val="28"/>
          <w:szCs w:val="28"/>
        </w:rPr>
        <w:t>No</w:t>
      </w:r>
      <w:proofErr w:type="spellEnd"/>
      <w:r w:rsidRPr="00E80132">
        <w:rPr>
          <w:rFonts w:eastAsia="Calibri"/>
          <w:sz w:val="28"/>
          <w:szCs w:val="28"/>
        </w:rPr>
        <w:t xml:space="preserve"> 49.</w:t>
      </w:r>
      <w:r>
        <w:rPr>
          <w:rFonts w:eastAsia="Calibri"/>
          <w:sz w:val="28"/>
          <w:szCs w:val="28"/>
        </w:rPr>
        <w:t>, с</w:t>
      </w:r>
      <w:r w:rsidRPr="00E80132">
        <w:rPr>
          <w:rFonts w:eastAsia="Calibri"/>
          <w:sz w:val="28"/>
          <w:szCs w:val="28"/>
        </w:rPr>
        <w:t>т. 4562.</w:t>
      </w:r>
    </w:p>
    <w:p w14:paraId="099B0024" w14:textId="085C0E18" w:rsidR="0072508F" w:rsidRDefault="0072508F" w:rsidP="0072508F">
      <w:pPr>
        <w:pStyle w:val="110"/>
        <w:tabs>
          <w:tab w:val="left" w:pos="993"/>
        </w:tabs>
        <w:spacing w:before="165" w:after="120"/>
        <w:ind w:left="0" w:right="-34" w:firstLine="0"/>
        <w:jc w:val="left"/>
      </w:pPr>
      <w:bookmarkStart w:id="30" w:name="_Toc90023702"/>
      <w:bookmarkStart w:id="31" w:name="_Toc90042618"/>
      <w:r>
        <w:t>Основная</w:t>
      </w:r>
      <w:r w:rsidR="00131449">
        <w:t xml:space="preserve"> литература</w:t>
      </w:r>
      <w:r>
        <w:t>:</w:t>
      </w:r>
      <w:bookmarkEnd w:id="30"/>
      <w:bookmarkEnd w:id="31"/>
    </w:p>
    <w:p w14:paraId="2B19F3E6" w14:textId="611D71F5" w:rsidR="00B86A45" w:rsidRDefault="00130CC6" w:rsidP="00812BCC">
      <w:pPr>
        <w:pStyle w:val="af3"/>
        <w:numPr>
          <w:ilvl w:val="0"/>
          <w:numId w:val="4"/>
        </w:numPr>
        <w:tabs>
          <w:tab w:val="left" w:pos="993"/>
        </w:tabs>
        <w:spacing w:after="200" w:line="360" w:lineRule="auto"/>
        <w:ind w:left="0" w:right="3" w:firstLine="709"/>
        <w:jc w:val="both"/>
        <w:rPr>
          <w:sz w:val="28"/>
        </w:rPr>
      </w:pPr>
      <w:r w:rsidRPr="00B86A45">
        <w:rPr>
          <w:sz w:val="28"/>
        </w:rPr>
        <w:t xml:space="preserve"> Лаптева, А. М.</w:t>
      </w:r>
      <w:r w:rsidRPr="00B86A45">
        <w:rPr>
          <w:i/>
          <w:iCs/>
          <w:sz w:val="28"/>
        </w:rPr>
        <w:t> </w:t>
      </w:r>
      <w:r w:rsidRPr="00B86A45">
        <w:rPr>
          <w:sz w:val="28"/>
        </w:rPr>
        <w:t xml:space="preserve"> Инвестиционное </w:t>
      </w:r>
      <w:proofErr w:type="gramStart"/>
      <w:r w:rsidRPr="00B86A45">
        <w:rPr>
          <w:sz w:val="28"/>
        </w:rPr>
        <w:t>право :</w:t>
      </w:r>
      <w:proofErr w:type="gramEnd"/>
      <w:r w:rsidRPr="00B86A45">
        <w:rPr>
          <w:sz w:val="28"/>
        </w:rPr>
        <w:t xml:space="preserve"> учебник для вузов / А. М. Лаптева, О. Ю. Скворцов. — 3-е изд., </w:t>
      </w:r>
      <w:proofErr w:type="spellStart"/>
      <w:r w:rsidRPr="00B86A45">
        <w:rPr>
          <w:sz w:val="28"/>
        </w:rPr>
        <w:t>перераб</w:t>
      </w:r>
      <w:proofErr w:type="spellEnd"/>
      <w:r w:rsidRPr="00B86A45">
        <w:rPr>
          <w:sz w:val="28"/>
        </w:rPr>
        <w:t xml:space="preserve">. и доп. — </w:t>
      </w:r>
      <w:proofErr w:type="gramStart"/>
      <w:r w:rsidRPr="00B86A45">
        <w:rPr>
          <w:sz w:val="28"/>
        </w:rPr>
        <w:t>Москва :</w:t>
      </w:r>
      <w:proofErr w:type="gramEnd"/>
      <w:r w:rsidRPr="00B86A45">
        <w:rPr>
          <w:sz w:val="28"/>
        </w:rPr>
        <w:t xml:space="preserve"> Издательство </w:t>
      </w:r>
      <w:proofErr w:type="spellStart"/>
      <w:r w:rsidRPr="00B86A45">
        <w:rPr>
          <w:sz w:val="28"/>
        </w:rPr>
        <w:t>Юрайт</w:t>
      </w:r>
      <w:proofErr w:type="spellEnd"/>
      <w:r w:rsidRPr="00B86A45">
        <w:rPr>
          <w:sz w:val="28"/>
        </w:rPr>
        <w:t xml:space="preserve">, 2024. — </w:t>
      </w:r>
      <w:r w:rsidR="00B86A45">
        <w:rPr>
          <w:sz w:val="28"/>
        </w:rPr>
        <w:t>703 с. — (Высшее образование). </w:t>
      </w:r>
      <w:r w:rsidR="00B86A45" w:rsidRPr="00B86A45">
        <w:rPr>
          <w:sz w:val="28"/>
        </w:rPr>
        <w:t>—</w:t>
      </w:r>
      <w:r w:rsidRPr="00B86A45">
        <w:rPr>
          <w:sz w:val="28"/>
        </w:rPr>
        <w:t xml:space="preserve"> </w:t>
      </w:r>
      <w:r w:rsidRPr="00B86A45">
        <w:rPr>
          <w:sz w:val="28"/>
        </w:rPr>
        <w:lastRenderedPageBreak/>
        <w:t xml:space="preserve">Образовательная платформа </w:t>
      </w:r>
      <w:proofErr w:type="spellStart"/>
      <w:r w:rsidRPr="00B86A45">
        <w:rPr>
          <w:sz w:val="28"/>
        </w:rPr>
        <w:t>Юрайт</w:t>
      </w:r>
      <w:proofErr w:type="spellEnd"/>
      <w:r w:rsidRPr="00B86A45">
        <w:rPr>
          <w:sz w:val="28"/>
        </w:rPr>
        <w:t xml:space="preserve"> [сайт]. — URL: </w:t>
      </w:r>
      <w:hyperlink r:id="rId14" w:tgtFrame="_blank" w:history="1">
        <w:r w:rsidRPr="00B86A45">
          <w:rPr>
            <w:rStyle w:val="af0"/>
            <w:sz w:val="28"/>
          </w:rPr>
          <w:t>https://urait.ru/bcode/555992</w:t>
        </w:r>
      </w:hyperlink>
      <w:r w:rsidRPr="00B86A45">
        <w:rPr>
          <w:sz w:val="28"/>
        </w:rPr>
        <w:t xml:space="preserve"> (дата обращения: 23.12.2024). — </w:t>
      </w:r>
      <w:proofErr w:type="gramStart"/>
      <w:r w:rsidR="00B86A45" w:rsidRPr="00B86A45">
        <w:rPr>
          <w:sz w:val="28"/>
        </w:rPr>
        <w:t>Текст :</w:t>
      </w:r>
      <w:proofErr w:type="gramEnd"/>
      <w:r w:rsidR="00B86A45" w:rsidRPr="00B86A45">
        <w:rPr>
          <w:sz w:val="28"/>
        </w:rPr>
        <w:t xml:space="preserve"> электронный </w:t>
      </w:r>
    </w:p>
    <w:p w14:paraId="702287A2" w14:textId="3295CA8A" w:rsidR="00982E61" w:rsidRDefault="00982E61" w:rsidP="005E7FB4">
      <w:pPr>
        <w:pStyle w:val="af3"/>
        <w:numPr>
          <w:ilvl w:val="0"/>
          <w:numId w:val="4"/>
        </w:numPr>
        <w:tabs>
          <w:tab w:val="left" w:pos="993"/>
        </w:tabs>
        <w:spacing w:after="200" w:line="360" w:lineRule="auto"/>
        <w:ind w:left="0" w:firstLine="851"/>
        <w:jc w:val="both"/>
        <w:rPr>
          <w:sz w:val="28"/>
        </w:rPr>
      </w:pPr>
      <w:r w:rsidRPr="00982E61">
        <w:rPr>
          <w:sz w:val="28"/>
        </w:rPr>
        <w:t xml:space="preserve">Международное коммерческое </w:t>
      </w:r>
      <w:proofErr w:type="gramStart"/>
      <w:r w:rsidRPr="00982E61">
        <w:rPr>
          <w:sz w:val="28"/>
        </w:rPr>
        <w:t>право :</w:t>
      </w:r>
      <w:proofErr w:type="gramEnd"/>
      <w:r w:rsidRPr="00982E61">
        <w:rPr>
          <w:sz w:val="28"/>
        </w:rPr>
        <w:t xml:space="preserve"> учебник для вузов / В. Ф. </w:t>
      </w:r>
      <w:proofErr w:type="spellStart"/>
      <w:r w:rsidRPr="00982E61">
        <w:rPr>
          <w:sz w:val="28"/>
        </w:rPr>
        <w:t>Попондопуло</w:t>
      </w:r>
      <w:proofErr w:type="spellEnd"/>
      <w:r w:rsidRPr="00982E61">
        <w:rPr>
          <w:sz w:val="28"/>
        </w:rPr>
        <w:t xml:space="preserve"> [и др.] ; под общей редакцией В. Ф. </w:t>
      </w:r>
      <w:proofErr w:type="spellStart"/>
      <w:r w:rsidRPr="00982E61">
        <w:rPr>
          <w:sz w:val="28"/>
        </w:rPr>
        <w:t>Попондопуло</w:t>
      </w:r>
      <w:proofErr w:type="spellEnd"/>
      <w:r w:rsidRPr="00982E61">
        <w:rPr>
          <w:sz w:val="28"/>
        </w:rPr>
        <w:t xml:space="preserve">. — 5-е изд., </w:t>
      </w:r>
      <w:proofErr w:type="spellStart"/>
      <w:r w:rsidRPr="00982E61">
        <w:rPr>
          <w:sz w:val="28"/>
        </w:rPr>
        <w:t>перераб</w:t>
      </w:r>
      <w:proofErr w:type="spellEnd"/>
      <w:r w:rsidRPr="00982E61">
        <w:rPr>
          <w:sz w:val="28"/>
        </w:rPr>
        <w:t xml:space="preserve">. и доп. — </w:t>
      </w:r>
      <w:proofErr w:type="gramStart"/>
      <w:r w:rsidRPr="00982E61">
        <w:rPr>
          <w:sz w:val="28"/>
        </w:rPr>
        <w:t>Москва :</w:t>
      </w:r>
      <w:proofErr w:type="gramEnd"/>
      <w:r w:rsidRPr="00982E61">
        <w:rPr>
          <w:sz w:val="28"/>
        </w:rPr>
        <w:t xml:space="preserve"> </w:t>
      </w:r>
      <w:proofErr w:type="spellStart"/>
      <w:r w:rsidRPr="00982E61">
        <w:rPr>
          <w:sz w:val="28"/>
        </w:rPr>
        <w:t>Юрайт</w:t>
      </w:r>
      <w:proofErr w:type="spellEnd"/>
      <w:r w:rsidRPr="00982E61">
        <w:rPr>
          <w:sz w:val="28"/>
        </w:rPr>
        <w:t>, 2024. — 415 с. — (Высшее образование). —</w:t>
      </w:r>
      <w:r>
        <w:rPr>
          <w:sz w:val="28"/>
        </w:rPr>
        <w:t xml:space="preserve"> </w:t>
      </w:r>
      <w:r w:rsidRPr="00982E61">
        <w:rPr>
          <w:sz w:val="28"/>
        </w:rPr>
        <w:t xml:space="preserve"> Образовательная платформа </w:t>
      </w:r>
      <w:proofErr w:type="spellStart"/>
      <w:r w:rsidRPr="00982E61">
        <w:rPr>
          <w:sz w:val="28"/>
        </w:rPr>
        <w:t>Юрайт</w:t>
      </w:r>
      <w:proofErr w:type="spellEnd"/>
      <w:r w:rsidRPr="00982E61">
        <w:rPr>
          <w:sz w:val="28"/>
        </w:rPr>
        <w:t xml:space="preserve"> [сайт]. — URL: </w:t>
      </w:r>
      <w:r w:rsidRPr="00982E61">
        <w:rPr>
          <w:sz w:val="28"/>
          <w:u w:val="single"/>
        </w:rPr>
        <w:t>https://urait.ru/bcode/531224</w:t>
      </w:r>
      <w:r w:rsidRPr="00982E61">
        <w:rPr>
          <w:sz w:val="28"/>
        </w:rPr>
        <w:t xml:space="preserve"> (дата обращения: </w:t>
      </w:r>
      <w:r w:rsidR="009F5D08" w:rsidRPr="009F5D08">
        <w:rPr>
          <w:sz w:val="28"/>
        </w:rPr>
        <w:t>23.12.2024</w:t>
      </w:r>
      <w:r w:rsidRPr="00982E61">
        <w:rPr>
          <w:sz w:val="28"/>
        </w:rPr>
        <w:t xml:space="preserve">). — </w:t>
      </w:r>
      <w:proofErr w:type="gramStart"/>
      <w:r w:rsidRPr="00982E61">
        <w:rPr>
          <w:sz w:val="28"/>
        </w:rPr>
        <w:t>Текст :</w:t>
      </w:r>
      <w:proofErr w:type="gramEnd"/>
      <w:r w:rsidRPr="00982E61">
        <w:rPr>
          <w:sz w:val="28"/>
        </w:rPr>
        <w:t xml:space="preserve"> электронный.</w:t>
      </w:r>
      <w:bookmarkStart w:id="32" w:name="_Toc90023703"/>
      <w:bookmarkStart w:id="33" w:name="_Toc90042619"/>
    </w:p>
    <w:p w14:paraId="1D33B083" w14:textId="0618026B" w:rsidR="00982E61" w:rsidRPr="00982E61" w:rsidRDefault="00982E61" w:rsidP="005E7FB4">
      <w:pPr>
        <w:pStyle w:val="af3"/>
        <w:numPr>
          <w:ilvl w:val="0"/>
          <w:numId w:val="4"/>
        </w:numPr>
        <w:tabs>
          <w:tab w:val="left" w:pos="993"/>
        </w:tabs>
        <w:spacing w:after="200" w:line="360" w:lineRule="auto"/>
        <w:ind w:left="0" w:firstLine="851"/>
        <w:jc w:val="both"/>
        <w:rPr>
          <w:sz w:val="28"/>
          <w:szCs w:val="28"/>
        </w:rPr>
      </w:pPr>
      <w:r w:rsidRPr="00982E61">
        <w:rPr>
          <w:sz w:val="28"/>
          <w:szCs w:val="28"/>
        </w:rPr>
        <w:t xml:space="preserve">Фархутдинов, И. З.  Инвестиционное </w:t>
      </w:r>
      <w:proofErr w:type="gramStart"/>
      <w:r w:rsidRPr="00982E61">
        <w:rPr>
          <w:sz w:val="28"/>
          <w:szCs w:val="28"/>
        </w:rPr>
        <w:t>право :</w:t>
      </w:r>
      <w:proofErr w:type="gramEnd"/>
      <w:r w:rsidRPr="00982E61">
        <w:rPr>
          <w:sz w:val="28"/>
          <w:szCs w:val="28"/>
        </w:rPr>
        <w:t xml:space="preserve"> учебник и практикум для вузов / И. З. Фархутдинов, В. А. Трапезников. — 3-е изд., </w:t>
      </w:r>
      <w:proofErr w:type="spellStart"/>
      <w:r w:rsidRPr="00982E61">
        <w:rPr>
          <w:sz w:val="28"/>
          <w:szCs w:val="28"/>
        </w:rPr>
        <w:t>перераб</w:t>
      </w:r>
      <w:proofErr w:type="spellEnd"/>
      <w:r w:rsidRPr="00982E61">
        <w:rPr>
          <w:sz w:val="28"/>
          <w:szCs w:val="28"/>
        </w:rPr>
        <w:t xml:space="preserve">. и доп. — </w:t>
      </w:r>
      <w:proofErr w:type="gramStart"/>
      <w:r w:rsidRPr="00982E61">
        <w:rPr>
          <w:sz w:val="28"/>
          <w:szCs w:val="28"/>
        </w:rPr>
        <w:t>Москва :</w:t>
      </w:r>
      <w:proofErr w:type="gramEnd"/>
      <w:r w:rsidRPr="00982E61">
        <w:rPr>
          <w:sz w:val="28"/>
          <w:szCs w:val="28"/>
        </w:rPr>
        <w:t xml:space="preserve"> </w:t>
      </w:r>
      <w:proofErr w:type="spellStart"/>
      <w:r w:rsidRPr="00982E61">
        <w:rPr>
          <w:sz w:val="28"/>
          <w:szCs w:val="28"/>
        </w:rPr>
        <w:t>Юрайт</w:t>
      </w:r>
      <w:proofErr w:type="spellEnd"/>
      <w:r w:rsidRPr="00982E61">
        <w:rPr>
          <w:sz w:val="28"/>
          <w:szCs w:val="28"/>
        </w:rPr>
        <w:t xml:space="preserve">, 2023. — 305 с. (Высшее образование). — Образовательная платформа </w:t>
      </w:r>
      <w:proofErr w:type="spellStart"/>
      <w:r w:rsidRPr="00982E61">
        <w:rPr>
          <w:sz w:val="28"/>
          <w:szCs w:val="28"/>
        </w:rPr>
        <w:t>Юрайт</w:t>
      </w:r>
      <w:proofErr w:type="spellEnd"/>
      <w:r w:rsidRPr="00982E61">
        <w:rPr>
          <w:sz w:val="28"/>
          <w:szCs w:val="28"/>
        </w:rPr>
        <w:t xml:space="preserve"> [сайт]. — URL: </w:t>
      </w:r>
      <w:r w:rsidRPr="00982E61">
        <w:rPr>
          <w:sz w:val="28"/>
          <w:szCs w:val="28"/>
          <w:u w:val="single"/>
        </w:rPr>
        <w:t>https://urait.ru/bcode/530739</w:t>
      </w:r>
      <w:r w:rsidRPr="00982E61">
        <w:rPr>
          <w:sz w:val="28"/>
          <w:szCs w:val="28"/>
        </w:rPr>
        <w:t xml:space="preserve"> (дата обращения: </w:t>
      </w:r>
      <w:r w:rsidR="00AC156A" w:rsidRPr="00AC156A">
        <w:rPr>
          <w:sz w:val="28"/>
          <w:szCs w:val="28"/>
        </w:rPr>
        <w:t>23.12.2024</w:t>
      </w:r>
      <w:r w:rsidRPr="00982E61">
        <w:rPr>
          <w:sz w:val="28"/>
          <w:szCs w:val="28"/>
        </w:rPr>
        <w:t xml:space="preserve">). — </w:t>
      </w:r>
      <w:proofErr w:type="gramStart"/>
      <w:r w:rsidRPr="00982E61">
        <w:rPr>
          <w:sz w:val="28"/>
          <w:szCs w:val="28"/>
        </w:rPr>
        <w:t>Текст :</w:t>
      </w:r>
      <w:proofErr w:type="gramEnd"/>
      <w:r w:rsidRPr="00982E61">
        <w:rPr>
          <w:sz w:val="28"/>
          <w:szCs w:val="28"/>
        </w:rPr>
        <w:t xml:space="preserve"> электронный.</w:t>
      </w:r>
    </w:p>
    <w:p w14:paraId="636809BA" w14:textId="77777777" w:rsidR="006102DF" w:rsidRDefault="006102DF" w:rsidP="00C13FDD">
      <w:pPr>
        <w:pStyle w:val="110"/>
        <w:tabs>
          <w:tab w:val="left" w:pos="993"/>
        </w:tabs>
        <w:ind w:left="0" w:right="-34" w:firstLine="0"/>
      </w:pPr>
    </w:p>
    <w:p w14:paraId="6D4681A2" w14:textId="696FD7E7" w:rsidR="0072508F" w:rsidRDefault="0072508F" w:rsidP="0072508F">
      <w:pPr>
        <w:pStyle w:val="110"/>
        <w:tabs>
          <w:tab w:val="left" w:pos="993"/>
        </w:tabs>
        <w:spacing w:after="120"/>
        <w:ind w:left="0" w:right="-34" w:firstLine="0"/>
      </w:pPr>
      <w:r>
        <w:t>Дополнительная</w:t>
      </w:r>
      <w:r w:rsidR="00131449">
        <w:t xml:space="preserve"> литература</w:t>
      </w:r>
      <w:r>
        <w:t>:</w:t>
      </w:r>
      <w:bookmarkEnd w:id="32"/>
      <w:bookmarkEnd w:id="33"/>
    </w:p>
    <w:p w14:paraId="2EF112C6" w14:textId="6F056C17" w:rsidR="002A6549" w:rsidRPr="00C53400" w:rsidRDefault="00C53400" w:rsidP="00812BCC">
      <w:pPr>
        <w:pStyle w:val="af3"/>
        <w:numPr>
          <w:ilvl w:val="0"/>
          <w:numId w:val="4"/>
        </w:numPr>
        <w:tabs>
          <w:tab w:val="left" w:pos="993"/>
        </w:tabs>
        <w:spacing w:after="200" w:line="360" w:lineRule="auto"/>
        <w:ind w:left="0" w:firstLine="709"/>
        <w:jc w:val="both"/>
        <w:rPr>
          <w:sz w:val="28"/>
          <w:szCs w:val="28"/>
        </w:rPr>
      </w:pPr>
      <w:r w:rsidRPr="00C53400">
        <w:rPr>
          <w:sz w:val="28"/>
          <w:szCs w:val="28"/>
        </w:rPr>
        <w:t>Лаптева, А. М.</w:t>
      </w:r>
      <w:r w:rsidRPr="00C53400">
        <w:rPr>
          <w:i/>
          <w:iCs/>
          <w:sz w:val="28"/>
          <w:szCs w:val="28"/>
        </w:rPr>
        <w:t> </w:t>
      </w:r>
      <w:r w:rsidRPr="00C53400">
        <w:rPr>
          <w:sz w:val="28"/>
          <w:szCs w:val="28"/>
        </w:rPr>
        <w:t xml:space="preserve"> Инвестиционное право России и </w:t>
      </w:r>
      <w:proofErr w:type="gramStart"/>
      <w:r w:rsidRPr="00C53400">
        <w:rPr>
          <w:sz w:val="28"/>
          <w:szCs w:val="28"/>
        </w:rPr>
        <w:t>Китая :</w:t>
      </w:r>
      <w:proofErr w:type="gramEnd"/>
      <w:r w:rsidRPr="00C53400">
        <w:rPr>
          <w:sz w:val="28"/>
          <w:szCs w:val="28"/>
        </w:rPr>
        <w:t xml:space="preserve"> учебник для вузов / А. М. Лаптева, О. Ю. Скворцов ; под общей редакцией О. Ю. Скворцова. — </w:t>
      </w:r>
      <w:proofErr w:type="gramStart"/>
      <w:r w:rsidRPr="00C53400">
        <w:rPr>
          <w:sz w:val="28"/>
          <w:szCs w:val="28"/>
        </w:rPr>
        <w:t>Москва :</w:t>
      </w:r>
      <w:proofErr w:type="gramEnd"/>
      <w:r w:rsidRPr="00C53400">
        <w:rPr>
          <w:sz w:val="28"/>
          <w:szCs w:val="28"/>
        </w:rPr>
        <w:t xml:space="preserve"> </w:t>
      </w:r>
      <w:proofErr w:type="spellStart"/>
      <w:r w:rsidRPr="00C53400">
        <w:rPr>
          <w:sz w:val="28"/>
          <w:szCs w:val="28"/>
        </w:rPr>
        <w:t>Юрайт</w:t>
      </w:r>
      <w:proofErr w:type="spellEnd"/>
      <w:r w:rsidRPr="00C53400">
        <w:rPr>
          <w:sz w:val="28"/>
          <w:szCs w:val="28"/>
        </w:rPr>
        <w:t>, 2024. — 682 с. — (Высшее образование). —</w:t>
      </w:r>
      <w:r w:rsidR="00982E61">
        <w:rPr>
          <w:sz w:val="28"/>
          <w:szCs w:val="28"/>
        </w:rPr>
        <w:t xml:space="preserve"> </w:t>
      </w:r>
      <w:r w:rsidRPr="00C53400">
        <w:rPr>
          <w:sz w:val="28"/>
          <w:szCs w:val="28"/>
        </w:rPr>
        <w:t xml:space="preserve">Образовательная платформа </w:t>
      </w:r>
      <w:proofErr w:type="spellStart"/>
      <w:r w:rsidRPr="00C53400">
        <w:rPr>
          <w:sz w:val="28"/>
          <w:szCs w:val="28"/>
        </w:rPr>
        <w:t>Юрайт</w:t>
      </w:r>
      <w:proofErr w:type="spellEnd"/>
      <w:r w:rsidRPr="00C53400">
        <w:rPr>
          <w:sz w:val="28"/>
          <w:szCs w:val="28"/>
        </w:rPr>
        <w:t xml:space="preserve"> [сайт]. — URL: </w:t>
      </w:r>
      <w:hyperlink r:id="rId15" w:tgtFrame="_blank" w:history="1">
        <w:r w:rsidRPr="00C53400">
          <w:rPr>
            <w:rStyle w:val="af0"/>
            <w:sz w:val="28"/>
            <w:szCs w:val="28"/>
          </w:rPr>
          <w:t>https://urait.ru/bcode/542561</w:t>
        </w:r>
      </w:hyperlink>
      <w:r w:rsidRPr="00C53400">
        <w:rPr>
          <w:sz w:val="28"/>
          <w:szCs w:val="28"/>
        </w:rPr>
        <w:t> (дата обращения: 23.12.2024).</w:t>
      </w:r>
      <w:r>
        <w:rPr>
          <w:sz w:val="28"/>
          <w:szCs w:val="28"/>
        </w:rPr>
        <w:t xml:space="preserve"> </w:t>
      </w:r>
      <w:r w:rsidRPr="004A07A9">
        <w:rPr>
          <w:sz w:val="28"/>
        </w:rPr>
        <w:t>—</w:t>
      </w:r>
      <w:r>
        <w:rPr>
          <w:sz w:val="28"/>
        </w:rPr>
        <w:t xml:space="preserve"> </w:t>
      </w:r>
      <w:proofErr w:type="gramStart"/>
      <w:r>
        <w:rPr>
          <w:sz w:val="28"/>
        </w:rPr>
        <w:t>Текст :</w:t>
      </w:r>
      <w:proofErr w:type="gramEnd"/>
      <w:r>
        <w:rPr>
          <w:sz w:val="28"/>
        </w:rPr>
        <w:t xml:space="preserve"> электронный.</w:t>
      </w:r>
      <w:r w:rsidR="00982E61" w:rsidRPr="00982E61">
        <w:rPr>
          <w:sz w:val="28"/>
          <w:szCs w:val="28"/>
        </w:rPr>
        <w:t xml:space="preserve"> </w:t>
      </w:r>
      <w:r w:rsidR="00982E61" w:rsidRPr="00982E61">
        <w:rPr>
          <w:sz w:val="28"/>
        </w:rPr>
        <w:t xml:space="preserve">— </w:t>
      </w:r>
      <w:proofErr w:type="gramStart"/>
      <w:r w:rsidR="00982E61" w:rsidRPr="00982E61">
        <w:rPr>
          <w:sz w:val="28"/>
        </w:rPr>
        <w:t>Текст :</w:t>
      </w:r>
      <w:proofErr w:type="gramEnd"/>
      <w:r w:rsidR="00982E61" w:rsidRPr="00982E61">
        <w:rPr>
          <w:sz w:val="28"/>
        </w:rPr>
        <w:t xml:space="preserve"> электронный</w:t>
      </w:r>
    </w:p>
    <w:p w14:paraId="11DEA8EF" w14:textId="6AEA2EC6" w:rsidR="00C53400" w:rsidRPr="00C53400" w:rsidRDefault="00C53400" w:rsidP="00812BCC">
      <w:pPr>
        <w:pStyle w:val="af3"/>
        <w:numPr>
          <w:ilvl w:val="0"/>
          <w:numId w:val="4"/>
        </w:numPr>
        <w:tabs>
          <w:tab w:val="left" w:pos="993"/>
        </w:tabs>
        <w:spacing w:after="200" w:line="360" w:lineRule="auto"/>
        <w:ind w:left="0" w:firstLine="709"/>
        <w:jc w:val="both"/>
        <w:rPr>
          <w:sz w:val="28"/>
          <w:szCs w:val="28"/>
        </w:rPr>
      </w:pPr>
      <w:r w:rsidRPr="002A6549">
        <w:rPr>
          <w:sz w:val="28"/>
          <w:szCs w:val="28"/>
        </w:rPr>
        <w:t xml:space="preserve">Инвестиционное </w:t>
      </w:r>
      <w:proofErr w:type="gramStart"/>
      <w:r w:rsidRPr="002A6549">
        <w:rPr>
          <w:sz w:val="28"/>
          <w:szCs w:val="28"/>
        </w:rPr>
        <w:t>право :</w:t>
      </w:r>
      <w:proofErr w:type="gramEnd"/>
      <w:r w:rsidRPr="002A6549">
        <w:rPr>
          <w:sz w:val="28"/>
          <w:szCs w:val="28"/>
        </w:rPr>
        <w:t xml:space="preserve"> учебник для </w:t>
      </w:r>
      <w:proofErr w:type="spellStart"/>
      <w:r w:rsidRPr="002A6549">
        <w:rPr>
          <w:sz w:val="28"/>
          <w:szCs w:val="28"/>
        </w:rPr>
        <w:t>бакалавриата</w:t>
      </w:r>
      <w:proofErr w:type="spellEnd"/>
      <w:r w:rsidRPr="002A6549">
        <w:rPr>
          <w:sz w:val="28"/>
          <w:szCs w:val="28"/>
        </w:rPr>
        <w:t xml:space="preserve"> и магистратуры / Н. И. Беседкина, А. М. Косулина, А. А. Овчинников, Е. С. Якимова. — 3-е изд., </w:t>
      </w:r>
      <w:proofErr w:type="spellStart"/>
      <w:r w:rsidRPr="002A6549">
        <w:rPr>
          <w:sz w:val="28"/>
          <w:szCs w:val="28"/>
        </w:rPr>
        <w:t>перераб</w:t>
      </w:r>
      <w:proofErr w:type="spellEnd"/>
      <w:r w:rsidRPr="002A6549">
        <w:rPr>
          <w:sz w:val="28"/>
          <w:szCs w:val="28"/>
        </w:rPr>
        <w:t xml:space="preserve">. и доп. — </w:t>
      </w:r>
      <w:proofErr w:type="gramStart"/>
      <w:r w:rsidRPr="002A6549">
        <w:rPr>
          <w:sz w:val="28"/>
          <w:szCs w:val="28"/>
        </w:rPr>
        <w:t>Москва :</w:t>
      </w:r>
      <w:proofErr w:type="gramEnd"/>
      <w:r w:rsidRPr="002A6549">
        <w:rPr>
          <w:sz w:val="28"/>
          <w:szCs w:val="28"/>
        </w:rPr>
        <w:t xml:space="preserve"> </w:t>
      </w:r>
      <w:proofErr w:type="spellStart"/>
      <w:r w:rsidRPr="002A6549">
        <w:rPr>
          <w:sz w:val="28"/>
          <w:szCs w:val="28"/>
        </w:rPr>
        <w:t>Юрайт</w:t>
      </w:r>
      <w:proofErr w:type="spellEnd"/>
      <w:r w:rsidRPr="002A6549">
        <w:rPr>
          <w:sz w:val="28"/>
          <w:szCs w:val="28"/>
        </w:rPr>
        <w:t>, 2019. — 273 с. — (Бакалавр и магистр. Академический курс). —</w:t>
      </w:r>
      <w:r w:rsidR="002D3FA9">
        <w:rPr>
          <w:sz w:val="28"/>
          <w:szCs w:val="28"/>
        </w:rPr>
        <w:t xml:space="preserve"> </w:t>
      </w:r>
      <w:r w:rsidRPr="002A6549">
        <w:rPr>
          <w:sz w:val="28"/>
          <w:szCs w:val="28"/>
        </w:rPr>
        <w:t xml:space="preserve">Образовательная платформа </w:t>
      </w:r>
      <w:proofErr w:type="spellStart"/>
      <w:r w:rsidRPr="002A6549">
        <w:rPr>
          <w:sz w:val="28"/>
          <w:szCs w:val="28"/>
        </w:rPr>
        <w:t>Юрайт</w:t>
      </w:r>
      <w:proofErr w:type="spellEnd"/>
      <w:r w:rsidRPr="002A6549">
        <w:rPr>
          <w:sz w:val="28"/>
          <w:szCs w:val="28"/>
        </w:rPr>
        <w:t xml:space="preserve"> [сайт]. — </w:t>
      </w:r>
      <w:r w:rsidRPr="002A6549">
        <w:rPr>
          <w:color w:val="4472C4" w:themeColor="accent1"/>
          <w:sz w:val="28"/>
          <w:szCs w:val="28"/>
        </w:rPr>
        <w:t xml:space="preserve">URL: </w:t>
      </w:r>
      <w:r w:rsidRPr="002D3FA9">
        <w:rPr>
          <w:color w:val="4472C4" w:themeColor="accent1"/>
          <w:sz w:val="28"/>
          <w:szCs w:val="28"/>
          <w:u w:val="single"/>
        </w:rPr>
        <w:t>https://urait.ru/bcode/432138</w:t>
      </w:r>
      <w:r w:rsidRPr="002A6549">
        <w:rPr>
          <w:sz w:val="28"/>
          <w:szCs w:val="28"/>
        </w:rPr>
        <w:t xml:space="preserve"> (дата обращения: </w:t>
      </w:r>
      <w:r w:rsidR="0097631F" w:rsidRPr="0097631F">
        <w:rPr>
          <w:sz w:val="28"/>
          <w:szCs w:val="28"/>
        </w:rPr>
        <w:t>23.12.2024</w:t>
      </w:r>
      <w:r w:rsidRPr="002A6549">
        <w:rPr>
          <w:sz w:val="28"/>
          <w:szCs w:val="28"/>
        </w:rPr>
        <w:t>).</w:t>
      </w:r>
      <w:r>
        <w:rPr>
          <w:sz w:val="28"/>
          <w:szCs w:val="28"/>
        </w:rPr>
        <w:t xml:space="preserve"> </w:t>
      </w:r>
      <w:r w:rsidRPr="004A07A9">
        <w:rPr>
          <w:sz w:val="28"/>
        </w:rPr>
        <w:t>—</w:t>
      </w:r>
      <w:r>
        <w:rPr>
          <w:sz w:val="28"/>
        </w:rPr>
        <w:t xml:space="preserve"> </w:t>
      </w:r>
      <w:proofErr w:type="gramStart"/>
      <w:r>
        <w:rPr>
          <w:sz w:val="28"/>
        </w:rPr>
        <w:t>Текст :</w:t>
      </w:r>
      <w:proofErr w:type="gramEnd"/>
      <w:r>
        <w:rPr>
          <w:sz w:val="28"/>
        </w:rPr>
        <w:t xml:space="preserve"> электронный.</w:t>
      </w:r>
    </w:p>
    <w:p w14:paraId="32B30A16" w14:textId="4F0F7722" w:rsidR="0072508F" w:rsidRDefault="0072508F" w:rsidP="00C42CE6">
      <w:pPr>
        <w:pStyle w:val="110"/>
        <w:numPr>
          <w:ilvl w:val="0"/>
          <w:numId w:val="3"/>
        </w:numPr>
        <w:tabs>
          <w:tab w:val="left" w:pos="426"/>
        </w:tabs>
        <w:spacing w:before="120" w:after="120"/>
        <w:ind w:left="0" w:firstLine="0"/>
      </w:pPr>
      <w:bookmarkStart w:id="34" w:name="_Toc90042620"/>
      <w:r w:rsidRPr="003B4488">
        <w:t>Перечень ресурсов информационно-телекоммуникационной сети «Интернет», необходимых для освоения дисциплины:</w:t>
      </w:r>
      <w:bookmarkEnd w:id="34"/>
    </w:p>
    <w:p w14:paraId="09D35098" w14:textId="77777777" w:rsidR="00B337A6" w:rsidRPr="003B4488" w:rsidRDefault="00B337A6" w:rsidP="00B337A6">
      <w:pPr>
        <w:pStyle w:val="110"/>
        <w:tabs>
          <w:tab w:val="left" w:pos="426"/>
        </w:tabs>
        <w:spacing w:before="120" w:after="120"/>
        <w:ind w:left="0" w:firstLine="0"/>
      </w:pPr>
    </w:p>
    <w:p w14:paraId="1996C164" w14:textId="4750C273" w:rsidR="0072508F" w:rsidRDefault="0072508F" w:rsidP="00B337A6">
      <w:pPr>
        <w:pStyle w:val="af3"/>
        <w:numPr>
          <w:ilvl w:val="0"/>
          <w:numId w:val="16"/>
        </w:numPr>
        <w:tabs>
          <w:tab w:val="left" w:pos="993"/>
        </w:tabs>
        <w:spacing w:after="200" w:line="360" w:lineRule="auto"/>
        <w:jc w:val="both"/>
        <w:rPr>
          <w:sz w:val="28"/>
          <w:szCs w:val="28"/>
        </w:rPr>
      </w:pPr>
      <w:r w:rsidRPr="000308E0">
        <w:rPr>
          <w:sz w:val="28"/>
          <w:szCs w:val="28"/>
        </w:rPr>
        <w:lastRenderedPageBreak/>
        <w:t>Официальный сайт Российской газеты: [Электронный ресурс</w:t>
      </w:r>
      <w:r w:rsidR="00AC496E" w:rsidRPr="000308E0">
        <w:rPr>
          <w:sz w:val="28"/>
          <w:szCs w:val="28"/>
        </w:rPr>
        <w:t>]</w:t>
      </w:r>
      <w:r w:rsidR="00E0749C">
        <w:rPr>
          <w:sz w:val="28"/>
          <w:szCs w:val="28"/>
        </w:rPr>
        <w:t>.</w:t>
      </w:r>
      <w:r w:rsidR="00AC496E">
        <w:rPr>
          <w:sz w:val="28"/>
          <w:szCs w:val="28"/>
        </w:rPr>
        <w:t xml:space="preserve"> </w:t>
      </w:r>
      <w:r w:rsidRPr="00AC496E">
        <w:rPr>
          <w:color w:val="4472C4" w:themeColor="accent1"/>
          <w:sz w:val="28"/>
          <w:szCs w:val="28"/>
          <w:u w:val="single"/>
        </w:rPr>
        <w:t>URL:</w:t>
      </w:r>
      <w:hyperlink r:id="rId16">
        <w:r w:rsidRPr="00AC496E">
          <w:rPr>
            <w:color w:val="4472C4" w:themeColor="accent1"/>
            <w:sz w:val="28"/>
            <w:szCs w:val="28"/>
            <w:u w:val="single"/>
          </w:rPr>
          <w:t xml:space="preserve">http://www.rg.ru </w:t>
        </w:r>
      </w:hyperlink>
    </w:p>
    <w:p w14:paraId="5B7FA91E" w14:textId="359C46B1" w:rsidR="00AC496E" w:rsidRDefault="00AC496E" w:rsidP="00B337A6">
      <w:pPr>
        <w:pStyle w:val="af3"/>
        <w:numPr>
          <w:ilvl w:val="0"/>
          <w:numId w:val="16"/>
        </w:numPr>
        <w:tabs>
          <w:tab w:val="left" w:pos="993"/>
        </w:tabs>
        <w:spacing w:after="200" w:line="360" w:lineRule="auto"/>
        <w:jc w:val="both"/>
        <w:rPr>
          <w:sz w:val="28"/>
          <w:szCs w:val="28"/>
        </w:rPr>
      </w:pPr>
      <w:r>
        <w:rPr>
          <w:sz w:val="28"/>
          <w:szCs w:val="28"/>
        </w:rPr>
        <w:t xml:space="preserve">Официальный сайт </w:t>
      </w:r>
      <w:r w:rsidRPr="00AC496E">
        <w:rPr>
          <w:sz w:val="28"/>
          <w:szCs w:val="28"/>
        </w:rPr>
        <w:t>Совета Федерации Федерального собрания</w:t>
      </w:r>
      <w:r>
        <w:rPr>
          <w:sz w:val="28"/>
          <w:szCs w:val="28"/>
        </w:rPr>
        <w:t xml:space="preserve">: </w:t>
      </w:r>
      <w:r w:rsidRPr="000308E0">
        <w:rPr>
          <w:sz w:val="28"/>
          <w:szCs w:val="28"/>
        </w:rPr>
        <w:t>[Электронный ресурс]</w:t>
      </w:r>
      <w:r w:rsidR="00E0749C">
        <w:rPr>
          <w:sz w:val="28"/>
          <w:szCs w:val="28"/>
        </w:rPr>
        <w:t>.</w:t>
      </w:r>
      <w:r w:rsidRPr="00AC496E">
        <w:rPr>
          <w:sz w:val="28"/>
          <w:szCs w:val="28"/>
        </w:rPr>
        <w:t xml:space="preserve"> </w:t>
      </w:r>
      <w:hyperlink r:id="rId17" w:history="1">
        <w:r w:rsidRPr="00F25883">
          <w:rPr>
            <w:rStyle w:val="af0"/>
            <w:sz w:val="28"/>
            <w:szCs w:val="28"/>
          </w:rPr>
          <w:t>www.council.gov.ru</w:t>
        </w:r>
      </w:hyperlink>
    </w:p>
    <w:p w14:paraId="5E5DEB10" w14:textId="27931746" w:rsidR="00E0749C" w:rsidRPr="00E0749C" w:rsidRDefault="00AC496E" w:rsidP="00B337A6">
      <w:pPr>
        <w:pStyle w:val="af3"/>
        <w:numPr>
          <w:ilvl w:val="0"/>
          <w:numId w:val="16"/>
        </w:numPr>
        <w:jc w:val="both"/>
        <w:rPr>
          <w:sz w:val="28"/>
          <w:szCs w:val="28"/>
        </w:rPr>
      </w:pPr>
      <w:r w:rsidRPr="00E0749C">
        <w:rPr>
          <w:sz w:val="28"/>
          <w:szCs w:val="28"/>
        </w:rPr>
        <w:t>Официальный сайт Государственный Думы: [Электронный ресурс]</w:t>
      </w:r>
      <w:r w:rsidR="00E0749C">
        <w:rPr>
          <w:sz w:val="28"/>
          <w:szCs w:val="28"/>
        </w:rPr>
        <w:t>.</w:t>
      </w:r>
      <w:r w:rsidR="00E0749C" w:rsidRPr="00E0749C">
        <w:rPr>
          <w:sz w:val="28"/>
          <w:szCs w:val="28"/>
        </w:rPr>
        <w:t xml:space="preserve"> </w:t>
      </w:r>
      <w:r w:rsidR="00AE4BFE">
        <w:rPr>
          <w:color w:val="4472C4" w:themeColor="accent1"/>
          <w:sz w:val="28"/>
          <w:szCs w:val="28"/>
          <w:u w:val="single"/>
        </w:rPr>
        <w:t>www.duma.</w:t>
      </w:r>
      <w:r w:rsidR="00AE4BFE">
        <w:rPr>
          <w:color w:val="4472C4" w:themeColor="accent1"/>
          <w:sz w:val="28"/>
          <w:szCs w:val="28"/>
          <w:u w:val="single"/>
          <w:lang w:val="en-US"/>
        </w:rPr>
        <w:t>g</w:t>
      </w:r>
      <w:r w:rsidR="00E0749C" w:rsidRPr="00E0749C">
        <w:rPr>
          <w:color w:val="4472C4" w:themeColor="accent1"/>
          <w:sz w:val="28"/>
          <w:szCs w:val="28"/>
          <w:u w:val="single"/>
        </w:rPr>
        <w:t>ov.ru</w:t>
      </w:r>
      <w:r w:rsidR="00E0749C" w:rsidRPr="00E0749C">
        <w:rPr>
          <w:color w:val="4472C4" w:themeColor="accent1"/>
          <w:sz w:val="28"/>
          <w:szCs w:val="28"/>
        </w:rPr>
        <w:t xml:space="preserve"> </w:t>
      </w:r>
    </w:p>
    <w:p w14:paraId="7E13DA9F" w14:textId="2289F253" w:rsidR="00AC496E" w:rsidRPr="00E0749C" w:rsidRDefault="00E0749C" w:rsidP="00B337A6">
      <w:pPr>
        <w:pStyle w:val="af3"/>
        <w:numPr>
          <w:ilvl w:val="0"/>
          <w:numId w:val="16"/>
        </w:numPr>
        <w:jc w:val="both"/>
        <w:rPr>
          <w:sz w:val="28"/>
          <w:szCs w:val="28"/>
        </w:rPr>
      </w:pPr>
      <w:r w:rsidRPr="00E0749C">
        <w:rPr>
          <w:sz w:val="28"/>
          <w:szCs w:val="28"/>
        </w:rPr>
        <w:t xml:space="preserve">Официальный сайт Правительства </w:t>
      </w:r>
      <w:proofErr w:type="gramStart"/>
      <w:r w:rsidRPr="00E0749C">
        <w:rPr>
          <w:sz w:val="28"/>
          <w:szCs w:val="28"/>
        </w:rPr>
        <w:t>РФ :</w:t>
      </w:r>
      <w:proofErr w:type="gramEnd"/>
      <w:r w:rsidRPr="00E0749C">
        <w:rPr>
          <w:sz w:val="28"/>
          <w:szCs w:val="28"/>
        </w:rPr>
        <w:t xml:space="preserve"> [Электронный ресурс]</w:t>
      </w:r>
      <w:r>
        <w:rPr>
          <w:sz w:val="28"/>
          <w:szCs w:val="28"/>
        </w:rPr>
        <w:t>.</w:t>
      </w:r>
      <w:r w:rsidRPr="00E0749C">
        <w:rPr>
          <w:sz w:val="28"/>
          <w:szCs w:val="28"/>
        </w:rPr>
        <w:t xml:space="preserve"> </w:t>
      </w:r>
      <w:r w:rsidRPr="00E0749C">
        <w:rPr>
          <w:color w:val="4472C4" w:themeColor="accent1"/>
          <w:sz w:val="28"/>
          <w:szCs w:val="28"/>
          <w:u w:val="single"/>
        </w:rPr>
        <w:t>www.government.ru</w:t>
      </w:r>
      <w:r w:rsidRPr="00E0749C">
        <w:rPr>
          <w:color w:val="4472C4" w:themeColor="accent1"/>
          <w:sz w:val="28"/>
          <w:szCs w:val="28"/>
        </w:rPr>
        <w:t xml:space="preserve"> </w:t>
      </w:r>
    </w:p>
    <w:p w14:paraId="4785D32C" w14:textId="217D0872" w:rsidR="0072508F" w:rsidRPr="004901A5" w:rsidRDefault="0072508F" w:rsidP="00B337A6">
      <w:pPr>
        <w:pStyle w:val="af3"/>
        <w:numPr>
          <w:ilvl w:val="0"/>
          <w:numId w:val="16"/>
        </w:numPr>
        <w:tabs>
          <w:tab w:val="left" w:pos="993"/>
        </w:tabs>
        <w:spacing w:after="200" w:line="360" w:lineRule="auto"/>
        <w:jc w:val="both"/>
        <w:rPr>
          <w:sz w:val="28"/>
          <w:szCs w:val="28"/>
        </w:rPr>
      </w:pPr>
      <w:r w:rsidRPr="004901A5">
        <w:rPr>
          <w:sz w:val="28"/>
          <w:szCs w:val="28"/>
        </w:rPr>
        <w:t>Официальный сайт Минэкономразвития России: [Электронный ресурс].</w:t>
      </w:r>
      <w:hyperlink r:id="rId18">
        <w:r w:rsidRPr="004901A5">
          <w:rPr>
            <w:sz w:val="28"/>
            <w:szCs w:val="28"/>
          </w:rPr>
          <w:t xml:space="preserve"> </w:t>
        </w:r>
        <w:r w:rsidR="006D79D3">
          <w:rPr>
            <w:color w:val="4472C4" w:themeColor="accent1"/>
            <w:sz w:val="28"/>
            <w:szCs w:val="28"/>
            <w:u w:val="single"/>
          </w:rPr>
          <w:t>-</w:t>
        </w:r>
        <w:r w:rsidR="00BA1CD8" w:rsidRPr="00E0749C">
          <w:rPr>
            <w:color w:val="4472C4" w:themeColor="accent1"/>
            <w:sz w:val="28"/>
            <w:szCs w:val="28"/>
            <w:u w:val="single"/>
          </w:rPr>
          <w:t>https://economy.gov.ru/</w:t>
        </w:r>
        <w:r w:rsidRPr="00E0749C">
          <w:rPr>
            <w:color w:val="4472C4" w:themeColor="accent1"/>
            <w:sz w:val="28"/>
            <w:szCs w:val="28"/>
            <w:u w:val="single"/>
          </w:rPr>
          <w:t xml:space="preserve"> </w:t>
        </w:r>
      </w:hyperlink>
    </w:p>
    <w:p w14:paraId="74032183" w14:textId="5E486269" w:rsidR="0072508F" w:rsidRPr="000308E0" w:rsidRDefault="0072508F" w:rsidP="00B337A6">
      <w:pPr>
        <w:pStyle w:val="af3"/>
        <w:numPr>
          <w:ilvl w:val="0"/>
          <w:numId w:val="16"/>
        </w:numPr>
        <w:tabs>
          <w:tab w:val="left" w:pos="993"/>
        </w:tabs>
        <w:spacing w:after="200" w:line="360" w:lineRule="auto"/>
        <w:jc w:val="both"/>
        <w:rPr>
          <w:sz w:val="28"/>
          <w:szCs w:val="28"/>
        </w:rPr>
      </w:pPr>
      <w:r w:rsidRPr="000308E0">
        <w:rPr>
          <w:sz w:val="28"/>
          <w:szCs w:val="28"/>
        </w:rPr>
        <w:t xml:space="preserve">Официальный сайт Организации экономического сотрудничества и развития: [Электронный ресурс]. </w:t>
      </w:r>
      <w:hyperlink r:id="rId19">
        <w:r w:rsidRPr="00E0749C">
          <w:rPr>
            <w:color w:val="4472C4" w:themeColor="accent1"/>
            <w:sz w:val="28"/>
            <w:szCs w:val="28"/>
          </w:rPr>
          <w:t xml:space="preserve">http://www.oecd.org/ </w:t>
        </w:r>
      </w:hyperlink>
    </w:p>
    <w:p w14:paraId="37299953" w14:textId="77777777" w:rsidR="0072508F" w:rsidRPr="000308E0" w:rsidRDefault="0072508F" w:rsidP="00B337A6">
      <w:pPr>
        <w:pStyle w:val="af3"/>
        <w:numPr>
          <w:ilvl w:val="0"/>
          <w:numId w:val="16"/>
        </w:numPr>
        <w:tabs>
          <w:tab w:val="left" w:pos="993"/>
        </w:tabs>
        <w:spacing w:after="200" w:line="360" w:lineRule="auto"/>
        <w:jc w:val="both"/>
        <w:rPr>
          <w:sz w:val="28"/>
          <w:szCs w:val="28"/>
        </w:rPr>
      </w:pPr>
      <w:r w:rsidRPr="000308E0">
        <w:rPr>
          <w:sz w:val="28"/>
          <w:szCs w:val="28"/>
        </w:rPr>
        <w:t xml:space="preserve">Библиотечно-информационный комплекс Финансового университета при Правительстве Российской Федерации: </w:t>
      </w:r>
      <w:r w:rsidRPr="00E0749C">
        <w:rPr>
          <w:color w:val="4472C4" w:themeColor="accent1"/>
          <w:sz w:val="28"/>
          <w:szCs w:val="28"/>
          <w:u w:val="single"/>
        </w:rPr>
        <w:t xml:space="preserve">- </w:t>
      </w:r>
      <w:hyperlink r:id="rId20">
        <w:r w:rsidRPr="00E0749C">
          <w:rPr>
            <w:color w:val="4472C4" w:themeColor="accent1"/>
            <w:sz w:val="28"/>
            <w:szCs w:val="28"/>
            <w:u w:val="single"/>
          </w:rPr>
          <w:t>http://library.fa.ru/</w:t>
        </w:r>
      </w:hyperlink>
    </w:p>
    <w:p w14:paraId="50ED4FD4" w14:textId="7C8A0005" w:rsidR="0011765E" w:rsidRPr="00C775E1" w:rsidRDefault="0011765E" w:rsidP="00B337A6">
      <w:pPr>
        <w:pStyle w:val="af3"/>
        <w:numPr>
          <w:ilvl w:val="0"/>
          <w:numId w:val="16"/>
        </w:numPr>
        <w:tabs>
          <w:tab w:val="left" w:pos="993"/>
        </w:tabs>
        <w:spacing w:after="200" w:line="360" w:lineRule="auto"/>
        <w:jc w:val="both"/>
        <w:rPr>
          <w:sz w:val="28"/>
          <w:szCs w:val="28"/>
        </w:rPr>
      </w:pPr>
      <w:r w:rsidRPr="000308E0">
        <w:rPr>
          <w:sz w:val="28"/>
          <w:szCs w:val="28"/>
        </w:rPr>
        <w:t xml:space="preserve">Электронная библиотека Финансового университета (ЭБ) </w:t>
      </w:r>
      <w:hyperlink r:id="rId21" w:history="1">
        <w:r w:rsidR="00C775E1" w:rsidRPr="00E14EFC">
          <w:rPr>
            <w:rStyle w:val="af0"/>
            <w:sz w:val="28"/>
            <w:szCs w:val="28"/>
          </w:rPr>
          <w:t>http://elib.fa.ru/</w:t>
        </w:r>
      </w:hyperlink>
    </w:p>
    <w:p w14:paraId="644806ED" w14:textId="77777777" w:rsidR="00C775E1" w:rsidRPr="00C775E1" w:rsidRDefault="00C775E1" w:rsidP="00B337A6">
      <w:pPr>
        <w:pStyle w:val="af3"/>
        <w:numPr>
          <w:ilvl w:val="0"/>
          <w:numId w:val="16"/>
        </w:numPr>
        <w:autoSpaceDE w:val="0"/>
        <w:autoSpaceDN w:val="0"/>
        <w:adjustRightInd w:val="0"/>
        <w:spacing w:line="360" w:lineRule="auto"/>
        <w:jc w:val="both"/>
        <w:rPr>
          <w:sz w:val="28"/>
          <w:szCs w:val="28"/>
        </w:rPr>
      </w:pPr>
      <w:r w:rsidRPr="00C775E1">
        <w:rPr>
          <w:sz w:val="28"/>
          <w:szCs w:val="28"/>
        </w:rPr>
        <w:t xml:space="preserve">Библиотечно-информационный комплекс </w:t>
      </w:r>
      <w:proofErr w:type="spellStart"/>
      <w:r w:rsidRPr="00C775E1">
        <w:rPr>
          <w:sz w:val="28"/>
          <w:szCs w:val="28"/>
        </w:rPr>
        <w:t>Финуниверситета</w:t>
      </w:r>
      <w:proofErr w:type="spellEnd"/>
      <w:r w:rsidRPr="00C775E1">
        <w:rPr>
          <w:sz w:val="28"/>
          <w:szCs w:val="28"/>
        </w:rPr>
        <w:t xml:space="preserve"> (электронная библиотека, ресурсы на русском языке): </w:t>
      </w:r>
      <w:hyperlink r:id="rId22" w:history="1">
        <w:r w:rsidRPr="00C775E1">
          <w:rPr>
            <w:rStyle w:val="af0"/>
            <w:sz w:val="28"/>
            <w:szCs w:val="28"/>
          </w:rPr>
          <w:t>http://www.library.fa.ru/res_mainres.asp?cat=rus</w:t>
        </w:r>
      </w:hyperlink>
    </w:p>
    <w:p w14:paraId="23E22220" w14:textId="432CA063" w:rsidR="00C775E1" w:rsidRPr="00C775E1" w:rsidRDefault="00C775E1" w:rsidP="00B337A6">
      <w:pPr>
        <w:pStyle w:val="af3"/>
        <w:numPr>
          <w:ilvl w:val="0"/>
          <w:numId w:val="16"/>
        </w:numPr>
        <w:autoSpaceDE w:val="0"/>
        <w:autoSpaceDN w:val="0"/>
        <w:adjustRightInd w:val="0"/>
        <w:spacing w:line="360" w:lineRule="auto"/>
        <w:jc w:val="both"/>
        <w:rPr>
          <w:sz w:val="28"/>
          <w:szCs w:val="28"/>
          <w:u w:val="single"/>
        </w:rPr>
      </w:pPr>
      <w:r w:rsidRPr="00C775E1">
        <w:rPr>
          <w:sz w:val="28"/>
          <w:szCs w:val="28"/>
        </w:rPr>
        <w:t xml:space="preserve">Библиотечно-информационный комплекс </w:t>
      </w:r>
      <w:proofErr w:type="spellStart"/>
      <w:r w:rsidRPr="00C775E1">
        <w:rPr>
          <w:sz w:val="28"/>
          <w:szCs w:val="28"/>
        </w:rPr>
        <w:t>Финуниверситета</w:t>
      </w:r>
      <w:proofErr w:type="spellEnd"/>
      <w:r w:rsidRPr="00C775E1">
        <w:rPr>
          <w:sz w:val="28"/>
          <w:szCs w:val="28"/>
        </w:rPr>
        <w:t xml:space="preserve"> (электронная библиотека, ресурсы на иностранных языках): </w:t>
      </w:r>
      <w:hyperlink r:id="rId23" w:history="1">
        <w:r w:rsidRPr="00C775E1">
          <w:rPr>
            <w:rStyle w:val="af0"/>
            <w:sz w:val="28"/>
            <w:szCs w:val="28"/>
            <w:lang w:val="en-US"/>
          </w:rPr>
          <w:t>http</w:t>
        </w:r>
        <w:r w:rsidRPr="00C775E1">
          <w:rPr>
            <w:rStyle w:val="af0"/>
            <w:sz w:val="28"/>
            <w:szCs w:val="28"/>
          </w:rPr>
          <w:t>://</w:t>
        </w:r>
        <w:r w:rsidRPr="00C775E1">
          <w:rPr>
            <w:rStyle w:val="af0"/>
            <w:sz w:val="28"/>
            <w:szCs w:val="28"/>
            <w:lang w:val="en-US"/>
          </w:rPr>
          <w:t>www</w:t>
        </w:r>
        <w:r w:rsidRPr="00C775E1">
          <w:rPr>
            <w:rStyle w:val="af0"/>
            <w:sz w:val="28"/>
            <w:szCs w:val="28"/>
          </w:rPr>
          <w:t>.library.fa.ru/</w:t>
        </w:r>
        <w:proofErr w:type="spellStart"/>
        <w:r w:rsidRPr="00C775E1">
          <w:rPr>
            <w:rStyle w:val="af0"/>
            <w:sz w:val="28"/>
            <w:szCs w:val="28"/>
          </w:rPr>
          <w:t>res_mainres.asp?cat</w:t>
        </w:r>
        <w:proofErr w:type="spellEnd"/>
        <w:r w:rsidRPr="00C775E1">
          <w:rPr>
            <w:rStyle w:val="af0"/>
            <w:sz w:val="28"/>
            <w:szCs w:val="28"/>
          </w:rPr>
          <w:t>=</w:t>
        </w:r>
        <w:proofErr w:type="spellStart"/>
        <w:r w:rsidRPr="00C775E1">
          <w:rPr>
            <w:rStyle w:val="af0"/>
            <w:sz w:val="28"/>
            <w:szCs w:val="28"/>
          </w:rPr>
          <w:t>en</w:t>
        </w:r>
        <w:proofErr w:type="spellEnd"/>
      </w:hyperlink>
    </w:p>
    <w:p w14:paraId="7E3ADEAF" w14:textId="77777777" w:rsidR="0011765E" w:rsidRPr="000308E0" w:rsidRDefault="0011765E" w:rsidP="00B337A6">
      <w:pPr>
        <w:pStyle w:val="af3"/>
        <w:numPr>
          <w:ilvl w:val="0"/>
          <w:numId w:val="16"/>
        </w:numPr>
        <w:tabs>
          <w:tab w:val="left" w:pos="993"/>
        </w:tabs>
        <w:spacing w:after="200" w:line="360" w:lineRule="auto"/>
        <w:jc w:val="both"/>
        <w:rPr>
          <w:sz w:val="28"/>
          <w:szCs w:val="28"/>
        </w:rPr>
      </w:pPr>
      <w:r w:rsidRPr="000308E0">
        <w:rPr>
          <w:sz w:val="28"/>
          <w:szCs w:val="28"/>
        </w:rPr>
        <w:t>Справочно-правовая система "</w:t>
      </w:r>
      <w:proofErr w:type="spellStart"/>
      <w:r w:rsidRPr="000308E0">
        <w:rPr>
          <w:sz w:val="28"/>
          <w:szCs w:val="28"/>
        </w:rPr>
        <w:t>КонсультантПлюс</w:t>
      </w:r>
      <w:proofErr w:type="spellEnd"/>
      <w:r w:rsidRPr="000308E0">
        <w:rPr>
          <w:sz w:val="28"/>
          <w:szCs w:val="28"/>
        </w:rPr>
        <w:t xml:space="preserve">" </w:t>
      </w:r>
      <w:hyperlink r:id="rId24" w:history="1">
        <w:r w:rsidRPr="00E0749C">
          <w:rPr>
            <w:color w:val="4472C4" w:themeColor="accent1"/>
            <w:sz w:val="28"/>
            <w:szCs w:val="28"/>
            <w:u w:val="single"/>
          </w:rPr>
          <w:t>http://www.library.fa.ru/resource.asp?id=351</w:t>
        </w:r>
      </w:hyperlink>
    </w:p>
    <w:p w14:paraId="337DD91D" w14:textId="7536F506" w:rsidR="0011765E" w:rsidRPr="00C775E1" w:rsidRDefault="0011765E" w:rsidP="00B337A6">
      <w:pPr>
        <w:pStyle w:val="af3"/>
        <w:numPr>
          <w:ilvl w:val="0"/>
          <w:numId w:val="16"/>
        </w:numPr>
        <w:tabs>
          <w:tab w:val="left" w:pos="993"/>
        </w:tabs>
        <w:spacing w:after="200" w:line="360" w:lineRule="auto"/>
        <w:jc w:val="both"/>
        <w:rPr>
          <w:sz w:val="28"/>
          <w:szCs w:val="28"/>
        </w:rPr>
      </w:pPr>
      <w:r w:rsidRPr="000308E0">
        <w:rPr>
          <w:sz w:val="28"/>
          <w:szCs w:val="28"/>
        </w:rPr>
        <w:t xml:space="preserve">Справочно-правовая система по законодательству Российской Федерации "ГАРАНТ". </w:t>
      </w:r>
      <w:hyperlink r:id="rId25" w:history="1">
        <w:r w:rsidR="00C775E1" w:rsidRPr="00E14EFC">
          <w:rPr>
            <w:rStyle w:val="af0"/>
            <w:sz w:val="28"/>
            <w:szCs w:val="28"/>
          </w:rPr>
          <w:t>http://study.garant.ru/</w:t>
        </w:r>
      </w:hyperlink>
    </w:p>
    <w:p w14:paraId="5731C7A9" w14:textId="65155291" w:rsidR="003912C9" w:rsidRPr="00E61877" w:rsidRDefault="00D97F58" w:rsidP="0068294E">
      <w:pPr>
        <w:pStyle w:val="110"/>
        <w:tabs>
          <w:tab w:val="left" w:pos="426"/>
        </w:tabs>
        <w:spacing w:before="120" w:after="120"/>
        <w:ind w:left="709" w:firstLine="0"/>
      </w:pPr>
      <w:bookmarkStart w:id="35" w:name="_Toc90042621"/>
      <w:r w:rsidRPr="00D97F58">
        <w:t>10</w:t>
      </w:r>
      <w:r>
        <w:t>.</w:t>
      </w:r>
      <w:r w:rsidRPr="00D97F58">
        <w:t xml:space="preserve"> </w:t>
      </w:r>
      <w:r w:rsidR="003912C9" w:rsidRPr="00E61877">
        <w:t>Методические указания для обучающихся по освоению дисциплины</w:t>
      </w:r>
      <w:bookmarkEnd w:id="35"/>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6379"/>
      </w:tblGrid>
      <w:tr w:rsidR="00B337A6" w:rsidRPr="005118FE" w14:paraId="31CE7D83" w14:textId="77777777" w:rsidTr="0068294E">
        <w:tc>
          <w:tcPr>
            <w:tcW w:w="3969" w:type="dxa"/>
            <w:shd w:val="clear" w:color="auto" w:fill="auto"/>
          </w:tcPr>
          <w:p w14:paraId="312DF624" w14:textId="0C60E188" w:rsidR="00B337A6" w:rsidRPr="00B337A6" w:rsidRDefault="00B337A6" w:rsidP="00B337A6">
            <w:pPr>
              <w:ind w:right="-36"/>
              <w:rPr>
                <w:sz w:val="24"/>
                <w:szCs w:val="24"/>
              </w:rPr>
            </w:pPr>
            <w:r w:rsidRPr="00B337A6">
              <w:rPr>
                <w:sz w:val="24"/>
                <w:szCs w:val="24"/>
              </w:rPr>
              <w:t>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w:t>
            </w:r>
          </w:p>
        </w:tc>
        <w:tc>
          <w:tcPr>
            <w:tcW w:w="6379" w:type="dxa"/>
            <w:shd w:val="clear" w:color="auto" w:fill="auto"/>
          </w:tcPr>
          <w:p w14:paraId="688E2FD9" w14:textId="7BB8C31E" w:rsidR="00B337A6" w:rsidRPr="00B337A6" w:rsidRDefault="008016A6" w:rsidP="00B337A6">
            <w:pPr>
              <w:ind w:right="-36"/>
              <w:rPr>
                <w:sz w:val="24"/>
                <w:szCs w:val="24"/>
              </w:rPr>
            </w:pPr>
            <w:hyperlink r:id="rId26" w:history="1">
              <w:r w:rsidR="00B337A6" w:rsidRPr="00B337A6">
                <w:rPr>
                  <w:color w:val="0000FF"/>
                  <w:sz w:val="24"/>
                  <w:szCs w:val="24"/>
                  <w:u w:val="single"/>
                </w:rPr>
                <w:t>Приказ_по_основной_деятельности_№_2187_о_от_01.10.2024.PDF</w:t>
              </w:r>
            </w:hyperlink>
          </w:p>
        </w:tc>
      </w:tr>
      <w:tr w:rsidR="00B337A6" w:rsidRPr="005118FE" w14:paraId="661578C1" w14:textId="77777777" w:rsidTr="0068294E">
        <w:tc>
          <w:tcPr>
            <w:tcW w:w="3969" w:type="dxa"/>
            <w:shd w:val="clear" w:color="auto" w:fill="auto"/>
          </w:tcPr>
          <w:p w14:paraId="30510D04" w14:textId="4FCDDCD5" w:rsidR="00B337A6" w:rsidRPr="00B337A6" w:rsidRDefault="00B337A6" w:rsidP="00B337A6">
            <w:pPr>
              <w:ind w:right="-36"/>
              <w:rPr>
                <w:sz w:val="24"/>
                <w:szCs w:val="24"/>
              </w:rPr>
            </w:pPr>
            <w:r w:rsidRPr="00B337A6">
              <w:rPr>
                <w:sz w:val="24"/>
                <w:szCs w:val="24"/>
              </w:rPr>
              <w:lastRenderedPageBreak/>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B337A6">
              <w:rPr>
                <w:sz w:val="24"/>
                <w:szCs w:val="24"/>
              </w:rPr>
              <w:t>бакалавриата</w:t>
            </w:r>
            <w:proofErr w:type="spellEnd"/>
            <w:r w:rsidRPr="00B337A6">
              <w:rPr>
                <w:sz w:val="24"/>
                <w:szCs w:val="24"/>
              </w:rPr>
              <w:t xml:space="preserve"> и магистратуры в Финансовом университете</w:t>
            </w:r>
          </w:p>
        </w:tc>
        <w:tc>
          <w:tcPr>
            <w:tcW w:w="6379" w:type="dxa"/>
            <w:shd w:val="clear" w:color="auto" w:fill="auto"/>
          </w:tcPr>
          <w:p w14:paraId="306D2447" w14:textId="279DAE86" w:rsidR="00B337A6" w:rsidRPr="00B337A6" w:rsidRDefault="008016A6" w:rsidP="00B337A6">
            <w:pPr>
              <w:ind w:right="-36"/>
              <w:rPr>
                <w:color w:val="0000FF"/>
                <w:sz w:val="24"/>
                <w:szCs w:val="24"/>
                <w:u w:val="single"/>
              </w:rPr>
            </w:pPr>
            <w:hyperlink r:id="rId27" w:history="1">
              <w:r w:rsidR="00B337A6" w:rsidRPr="00B337A6">
                <w:rPr>
                  <w:rStyle w:val="af0"/>
                  <w:color w:val="0909D1"/>
                  <w:sz w:val="24"/>
                  <w:szCs w:val="24"/>
                </w:rPr>
                <w:t>Приказ № 1040_о от 11.05.2021.PDF (fa.ru)</w:t>
              </w:r>
            </w:hyperlink>
          </w:p>
        </w:tc>
      </w:tr>
      <w:tr w:rsidR="00DD5AA9" w:rsidRPr="005118FE" w14:paraId="474F6971" w14:textId="77777777" w:rsidTr="0068294E">
        <w:trPr>
          <w:trHeight w:val="1124"/>
        </w:trPr>
        <w:tc>
          <w:tcPr>
            <w:tcW w:w="3969" w:type="dxa"/>
            <w:shd w:val="clear" w:color="auto" w:fill="auto"/>
          </w:tcPr>
          <w:p w14:paraId="0B64ED92" w14:textId="77777777" w:rsidR="002258EE" w:rsidRDefault="00DD5AA9" w:rsidP="00DD5AA9">
            <w:pPr>
              <w:ind w:right="-36"/>
              <w:rPr>
                <w:sz w:val="24"/>
                <w:szCs w:val="24"/>
              </w:rPr>
            </w:pPr>
            <w:r w:rsidRPr="004C700C">
              <w:rPr>
                <w:sz w:val="24"/>
                <w:szCs w:val="24"/>
              </w:rPr>
              <w:t>Методические указания по выполнению ДТЗ</w:t>
            </w:r>
            <w:r w:rsidR="00A74F9B" w:rsidRPr="004C700C">
              <w:rPr>
                <w:sz w:val="24"/>
                <w:szCs w:val="24"/>
              </w:rPr>
              <w:t xml:space="preserve"> </w:t>
            </w:r>
          </w:p>
          <w:p w14:paraId="37E7E80B" w14:textId="77777777" w:rsidR="00DD5AA9" w:rsidRPr="004C700C" w:rsidRDefault="00DD5AA9" w:rsidP="00F055A3">
            <w:pPr>
              <w:ind w:right="-36"/>
              <w:rPr>
                <w:sz w:val="24"/>
                <w:szCs w:val="24"/>
              </w:rPr>
            </w:pPr>
          </w:p>
        </w:tc>
        <w:tc>
          <w:tcPr>
            <w:tcW w:w="6379" w:type="dxa"/>
            <w:shd w:val="clear" w:color="auto" w:fill="auto"/>
          </w:tcPr>
          <w:p w14:paraId="5568FCCC" w14:textId="0EF48430" w:rsidR="00376953" w:rsidRPr="004C700C" w:rsidRDefault="00376953" w:rsidP="00376953">
            <w:pPr>
              <w:spacing w:line="276" w:lineRule="auto"/>
              <w:ind w:right="-36"/>
              <w:jc w:val="both"/>
              <w:rPr>
                <w:sz w:val="24"/>
                <w:szCs w:val="24"/>
              </w:rPr>
            </w:pPr>
            <w:r w:rsidRPr="004C700C">
              <w:rPr>
                <w:sz w:val="24"/>
                <w:szCs w:val="24"/>
              </w:rPr>
              <w:t xml:space="preserve">Подготовку к выполнению ДТЗ необходимо начинать с разбора выбранной темы; определения вида рассматриваемых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w:t>
            </w:r>
            <w:r w:rsidR="004C700C" w:rsidRPr="004C700C">
              <w:rPr>
                <w:sz w:val="24"/>
                <w:szCs w:val="24"/>
              </w:rPr>
              <w:t xml:space="preserve">Написание ДТЗ предполагает разработку и фиксацию определенных единых или компромиссных мнений, позиций, решений. Студент анализирует и оценивает материал по теме задания, подводит итоги, обобщает результаты. </w:t>
            </w:r>
            <w:r w:rsidRPr="004C700C">
              <w:rPr>
                <w:sz w:val="24"/>
                <w:szCs w:val="24"/>
              </w:rPr>
              <w:t>Обязательно следует подобрать в Справочно-правовой системе «</w:t>
            </w:r>
            <w:proofErr w:type="spellStart"/>
            <w:r w:rsidRPr="004C700C">
              <w:rPr>
                <w:sz w:val="24"/>
                <w:szCs w:val="24"/>
              </w:rPr>
              <w:t>КонсультантПлюс</w:t>
            </w:r>
            <w:proofErr w:type="spellEnd"/>
            <w:r w:rsidRPr="004C700C">
              <w:rPr>
                <w:sz w:val="24"/>
                <w:szCs w:val="24"/>
              </w:rPr>
              <w:t xml:space="preserve">» или системе «Гарант» необходимые нормативные правовые акты в действующей редакции, материалы судебно-арбитражной практики и осуществить их анализ. </w:t>
            </w:r>
            <w:r w:rsidR="004C700C" w:rsidRPr="004C700C">
              <w:rPr>
                <w:sz w:val="24"/>
                <w:szCs w:val="24"/>
              </w:rPr>
              <w:t>В целях предотвращения ошибок и неверных интерпретаций,</w:t>
            </w:r>
            <w:r w:rsidRPr="004C700C">
              <w:rPr>
                <w:sz w:val="24"/>
                <w:szCs w:val="24"/>
              </w:rPr>
              <w:t xml:space="preserve"> </w:t>
            </w:r>
            <w:r w:rsidR="004C700C" w:rsidRPr="004C700C">
              <w:rPr>
                <w:sz w:val="24"/>
                <w:szCs w:val="24"/>
              </w:rPr>
              <w:t xml:space="preserve">не </w:t>
            </w:r>
            <w:r w:rsidRPr="004C700C">
              <w:rPr>
                <w:sz w:val="24"/>
                <w:szCs w:val="24"/>
              </w:rPr>
              <w:t xml:space="preserve">допускается использование текстов нормативных актов и их </w:t>
            </w:r>
            <w:r w:rsidR="004C700C" w:rsidRPr="004C700C">
              <w:rPr>
                <w:sz w:val="24"/>
                <w:szCs w:val="24"/>
              </w:rPr>
              <w:t>комментарии</w:t>
            </w:r>
            <w:r w:rsidRPr="004C700C">
              <w:rPr>
                <w:sz w:val="24"/>
                <w:szCs w:val="24"/>
              </w:rPr>
              <w:t xml:space="preserve">, размещенных на иных интернет-сайтах, поскольку эта информация, как правило, своевременно не обновляется. Далее свою позицию по теме </w:t>
            </w:r>
            <w:r w:rsidR="004C700C" w:rsidRPr="004C700C">
              <w:rPr>
                <w:sz w:val="24"/>
                <w:szCs w:val="24"/>
              </w:rPr>
              <w:t>ДТЗ</w:t>
            </w:r>
            <w:r w:rsidRPr="004C700C">
              <w:rPr>
                <w:sz w:val="24"/>
                <w:szCs w:val="24"/>
              </w:rPr>
              <w:t xml:space="preserve">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26AC5734" w14:textId="05374B9E" w:rsidR="00DB6453" w:rsidRPr="00CF2A9D" w:rsidRDefault="00376953" w:rsidP="00376953">
            <w:pPr>
              <w:spacing w:line="276" w:lineRule="auto"/>
              <w:ind w:right="-36"/>
              <w:jc w:val="both"/>
              <w:rPr>
                <w:rStyle w:val="af0"/>
                <w:color w:val="000000" w:themeColor="text1"/>
                <w:sz w:val="24"/>
                <w:szCs w:val="24"/>
                <w:u w:val="none"/>
              </w:rPr>
            </w:pPr>
            <w:r w:rsidRPr="00DB6453">
              <w:rPr>
                <w:rStyle w:val="af0"/>
                <w:color w:val="000000" w:themeColor="text1"/>
                <w:sz w:val="24"/>
                <w:szCs w:val="24"/>
                <w:u w:val="none"/>
              </w:rPr>
              <w:t xml:space="preserve">В ходе написания </w:t>
            </w:r>
            <w:r w:rsidR="004C700C" w:rsidRPr="00DB6453">
              <w:rPr>
                <w:rStyle w:val="af0"/>
                <w:color w:val="000000" w:themeColor="text1"/>
                <w:sz w:val="24"/>
                <w:szCs w:val="24"/>
                <w:u w:val="none"/>
              </w:rPr>
              <w:t>ДТЗ</w:t>
            </w:r>
            <w:r w:rsidRPr="00DB6453">
              <w:rPr>
                <w:rStyle w:val="af0"/>
                <w:color w:val="000000" w:themeColor="text1"/>
                <w:sz w:val="24"/>
                <w:szCs w:val="24"/>
                <w:u w:val="none"/>
              </w:rPr>
              <w:t xml:space="preserve"> следует работать индивидуально. </w:t>
            </w:r>
          </w:p>
          <w:p w14:paraId="56BDB82D" w14:textId="5201F630" w:rsidR="00D97F58" w:rsidRPr="004C700C" w:rsidRDefault="004C700C" w:rsidP="0000621A">
            <w:pPr>
              <w:spacing w:line="276" w:lineRule="auto"/>
              <w:ind w:right="-36"/>
              <w:jc w:val="both"/>
              <w:rPr>
                <w:sz w:val="24"/>
                <w:szCs w:val="24"/>
              </w:rPr>
            </w:pPr>
            <w:r w:rsidRPr="004C700C">
              <w:rPr>
                <w:rStyle w:val="af0"/>
                <w:sz w:val="24"/>
                <w:szCs w:val="24"/>
              </w:rPr>
              <w:t>Приветствуется творческий подход студента, заключающийся в выработке рекомендаций участникам правоотношений, указанных в вопросе ДТЗ</w:t>
            </w:r>
            <w:r w:rsidR="00D97F58" w:rsidRPr="004C700C">
              <w:rPr>
                <w:rStyle w:val="af0"/>
              </w:rPr>
              <w:t>.</w:t>
            </w:r>
          </w:p>
        </w:tc>
      </w:tr>
    </w:tbl>
    <w:p w14:paraId="5A827A72" w14:textId="0BA763FA" w:rsidR="007512F8" w:rsidRDefault="007512F8" w:rsidP="0000621A">
      <w:pPr>
        <w:pStyle w:val="110"/>
        <w:tabs>
          <w:tab w:val="left" w:pos="2299"/>
        </w:tabs>
        <w:spacing w:before="65" w:line="360" w:lineRule="auto"/>
        <w:ind w:left="0" w:right="-36" w:firstLine="0"/>
      </w:pPr>
    </w:p>
    <w:p w14:paraId="2FB3378D" w14:textId="77777777" w:rsidR="00C13FDD" w:rsidRDefault="00C13FDD" w:rsidP="0000621A">
      <w:pPr>
        <w:pStyle w:val="110"/>
        <w:tabs>
          <w:tab w:val="left" w:pos="2299"/>
        </w:tabs>
        <w:spacing w:before="65" w:line="360" w:lineRule="auto"/>
        <w:ind w:left="0" w:right="-36" w:firstLine="0"/>
      </w:pPr>
    </w:p>
    <w:p w14:paraId="5AA04E5D" w14:textId="3018808E" w:rsidR="009B06BD" w:rsidRDefault="00D97F58" w:rsidP="00D97F58">
      <w:pPr>
        <w:pStyle w:val="110"/>
        <w:tabs>
          <w:tab w:val="left" w:pos="426"/>
        </w:tabs>
        <w:spacing w:before="120" w:after="120"/>
        <w:ind w:left="426" w:firstLine="0"/>
      </w:pPr>
      <w:bookmarkStart w:id="36" w:name="_Toc90042622"/>
      <w:r>
        <w:lastRenderedPageBreak/>
        <w:t xml:space="preserve">11. </w:t>
      </w:r>
      <w:r w:rsidR="009B06BD">
        <w:t>Перечень информационных технологий, использу</w:t>
      </w:r>
      <w:r w:rsidR="00C95FE8">
        <w:t>емых при осуществлении о</w:t>
      </w:r>
      <w:r w:rsidR="009B06BD">
        <w:t>бразовательного процесса по дисциплине, включая</w:t>
      </w:r>
      <w:r w:rsidR="009B06BD" w:rsidRPr="00E61877">
        <w:t xml:space="preserve"> </w:t>
      </w:r>
      <w:r w:rsidR="009B06BD">
        <w:t>перечень необходимого программного обеспечения и информационных справочных систем</w:t>
      </w:r>
      <w:bookmarkEnd w:id="36"/>
    </w:p>
    <w:p w14:paraId="52EB35A7" w14:textId="3BFDEEBD" w:rsidR="009B06BD" w:rsidRPr="00E61877" w:rsidRDefault="00504020" w:rsidP="00504020">
      <w:pPr>
        <w:pStyle w:val="210"/>
        <w:numPr>
          <w:ilvl w:val="1"/>
          <w:numId w:val="18"/>
        </w:numPr>
        <w:tabs>
          <w:tab w:val="left" w:pos="1418"/>
        </w:tabs>
        <w:spacing w:before="100" w:beforeAutospacing="1" w:after="240"/>
        <w:jc w:val="both"/>
        <w:rPr>
          <w:i w:val="0"/>
        </w:rPr>
      </w:pPr>
      <w:bookmarkStart w:id="37" w:name="_Toc90042623"/>
      <w:r>
        <w:rPr>
          <w:i w:val="0"/>
        </w:rPr>
        <w:t xml:space="preserve"> </w:t>
      </w:r>
      <w:r w:rsidR="009B06BD" w:rsidRPr="00E61877">
        <w:rPr>
          <w:i w:val="0"/>
        </w:rPr>
        <w:t>Комплект лицензионного программного обеспечения:</w:t>
      </w:r>
      <w:bookmarkEnd w:id="37"/>
      <w:r w:rsidR="009B06BD" w:rsidRPr="00E61877">
        <w:rPr>
          <w:i w:val="0"/>
        </w:rPr>
        <w:t xml:space="preserve"> </w:t>
      </w:r>
    </w:p>
    <w:p w14:paraId="247628C7" w14:textId="7EB05B4B" w:rsidR="009B06BD" w:rsidRDefault="009B06BD" w:rsidP="00BC31D3">
      <w:pPr>
        <w:rPr>
          <w:sz w:val="28"/>
          <w:lang w:val="en-US"/>
        </w:rPr>
      </w:pPr>
      <w:bookmarkStart w:id="38" w:name="_Toc89950404"/>
      <w:r w:rsidRPr="00BC31D3">
        <w:rPr>
          <w:sz w:val="28"/>
          <w:lang w:val="en-US"/>
        </w:rPr>
        <w:t>1. Windows, Microsoft Office.</w:t>
      </w:r>
      <w:bookmarkEnd w:id="38"/>
      <w:r w:rsidRPr="00BC31D3">
        <w:rPr>
          <w:sz w:val="28"/>
          <w:lang w:val="en-US"/>
        </w:rPr>
        <w:t xml:space="preserve"> </w:t>
      </w:r>
    </w:p>
    <w:p w14:paraId="2A703A1C" w14:textId="4D8285E8" w:rsidR="00A74F9B" w:rsidRPr="00D97F58" w:rsidRDefault="00A74F9B" w:rsidP="00BC31D3">
      <w:pPr>
        <w:rPr>
          <w:sz w:val="28"/>
          <w:lang w:val="en-US"/>
        </w:rPr>
      </w:pPr>
      <w:r w:rsidRPr="004C700C">
        <w:rPr>
          <w:sz w:val="28"/>
          <w:lang w:val="en-US"/>
        </w:rPr>
        <w:t xml:space="preserve">2. </w:t>
      </w:r>
      <w:proofErr w:type="spellStart"/>
      <w:r w:rsidR="00D97F58" w:rsidRPr="004C700C">
        <w:rPr>
          <w:sz w:val="28"/>
          <w:lang w:val="en-US"/>
        </w:rPr>
        <w:t>Антивирус</w:t>
      </w:r>
      <w:proofErr w:type="spellEnd"/>
      <w:r w:rsidR="00D97F58" w:rsidRPr="004C700C">
        <w:rPr>
          <w:sz w:val="28"/>
          <w:lang w:val="en-US"/>
        </w:rPr>
        <w:t xml:space="preserve"> Kaspersky</w:t>
      </w:r>
    </w:p>
    <w:p w14:paraId="7FFDF556" w14:textId="70A553CB" w:rsidR="009B06BD" w:rsidRPr="00E61877" w:rsidRDefault="00504020" w:rsidP="00504020">
      <w:pPr>
        <w:pStyle w:val="210"/>
        <w:numPr>
          <w:ilvl w:val="1"/>
          <w:numId w:val="18"/>
        </w:numPr>
        <w:tabs>
          <w:tab w:val="left" w:pos="1418"/>
        </w:tabs>
        <w:spacing w:before="100" w:beforeAutospacing="1" w:after="240"/>
        <w:jc w:val="both"/>
        <w:rPr>
          <w:i w:val="0"/>
        </w:rPr>
      </w:pPr>
      <w:bookmarkStart w:id="39" w:name="_Toc90042624"/>
      <w:r>
        <w:rPr>
          <w:i w:val="0"/>
        </w:rPr>
        <w:t xml:space="preserve">  </w:t>
      </w:r>
      <w:r w:rsidR="009B06BD" w:rsidRPr="00E61877">
        <w:rPr>
          <w:i w:val="0"/>
        </w:rPr>
        <w:t>Современные профессиональные базы данных и информационные справочные системы</w:t>
      </w:r>
      <w:bookmarkEnd w:id="39"/>
    </w:p>
    <w:p w14:paraId="476EDA81" w14:textId="1901E460" w:rsidR="007B3D18" w:rsidRPr="006B4BB4" w:rsidRDefault="007B3D18" w:rsidP="003D5191">
      <w:pPr>
        <w:pStyle w:val="1-21"/>
        <w:numPr>
          <w:ilvl w:val="0"/>
          <w:numId w:val="2"/>
        </w:numPr>
        <w:tabs>
          <w:tab w:val="left" w:pos="1666"/>
        </w:tabs>
        <w:ind w:left="0" w:right="-34" w:firstLine="709"/>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sidR="00071C72">
        <w:rPr>
          <w:sz w:val="28"/>
        </w:rPr>
        <w:t xml:space="preserve"> </w:t>
      </w:r>
      <w:r w:rsidRPr="006B4BB4">
        <w:rPr>
          <w:sz w:val="28"/>
        </w:rPr>
        <w:t>Плюс»</w:t>
      </w:r>
    </w:p>
    <w:p w14:paraId="4CB9D6CF" w14:textId="77777777" w:rsidR="009B06BD" w:rsidRPr="006B4BB4" w:rsidRDefault="009B06BD" w:rsidP="003D5191">
      <w:pPr>
        <w:pStyle w:val="1-21"/>
        <w:numPr>
          <w:ilvl w:val="0"/>
          <w:numId w:val="2"/>
        </w:numPr>
        <w:tabs>
          <w:tab w:val="left" w:pos="1666"/>
        </w:tabs>
        <w:ind w:left="0" w:right="-34" w:firstLine="709"/>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1672AC28" w14:textId="77777777" w:rsidR="009B06BD" w:rsidRDefault="009B06BD" w:rsidP="003D5191">
      <w:pPr>
        <w:pStyle w:val="1-21"/>
        <w:numPr>
          <w:ilvl w:val="0"/>
          <w:numId w:val="2"/>
        </w:numPr>
        <w:tabs>
          <w:tab w:val="left" w:pos="1666"/>
        </w:tabs>
        <w:ind w:left="0" w:right="-34" w:firstLine="709"/>
        <w:jc w:val="both"/>
        <w:rPr>
          <w:sz w:val="28"/>
        </w:rPr>
      </w:pPr>
      <w:r w:rsidRPr="006B4BB4">
        <w:rPr>
          <w:sz w:val="28"/>
        </w:rPr>
        <w:t>Справочно-правовая система «Кодекс»</w:t>
      </w:r>
    </w:p>
    <w:p w14:paraId="484326D0" w14:textId="54B26579" w:rsidR="00324C8A" w:rsidRPr="00E61877" w:rsidRDefault="003D5191" w:rsidP="003D5191">
      <w:pPr>
        <w:pStyle w:val="210"/>
        <w:tabs>
          <w:tab w:val="left" w:pos="1418"/>
        </w:tabs>
        <w:spacing w:before="100" w:beforeAutospacing="1" w:after="240"/>
        <w:ind w:left="425" w:firstLine="426"/>
        <w:jc w:val="both"/>
        <w:rPr>
          <w:i w:val="0"/>
        </w:rPr>
      </w:pPr>
      <w:bookmarkStart w:id="40" w:name="_Toc90042625"/>
      <w:r>
        <w:rPr>
          <w:i w:val="0"/>
        </w:rPr>
        <w:t>11.</w:t>
      </w:r>
      <w:r w:rsidR="00504020">
        <w:rPr>
          <w:i w:val="0"/>
        </w:rPr>
        <w:t xml:space="preserve">3 </w:t>
      </w:r>
      <w:r w:rsidR="00324C8A" w:rsidRPr="00E61877">
        <w:rPr>
          <w:i w:val="0"/>
        </w:rPr>
        <w:t>Сертифицированные программные и аппаратные средства защиты информации</w:t>
      </w:r>
      <w:bookmarkEnd w:id="40"/>
    </w:p>
    <w:p w14:paraId="5334E0D0" w14:textId="48BAE5E9" w:rsidR="00324C8A" w:rsidRDefault="00324C8A" w:rsidP="007B3D18">
      <w:pPr>
        <w:pStyle w:val="1-21"/>
        <w:tabs>
          <w:tab w:val="left" w:pos="1666"/>
        </w:tabs>
        <w:spacing w:before="163"/>
        <w:ind w:left="0" w:right="-36"/>
        <w:jc w:val="both"/>
        <w:rPr>
          <w:sz w:val="28"/>
        </w:rPr>
      </w:pPr>
      <w:r w:rsidRPr="00324C8A">
        <w:rPr>
          <w:sz w:val="28"/>
        </w:rPr>
        <w:t>Указанные средства не используются.</w:t>
      </w:r>
    </w:p>
    <w:p w14:paraId="451300DF" w14:textId="77777777" w:rsidR="005118FE" w:rsidRDefault="005118FE" w:rsidP="007B3D18">
      <w:pPr>
        <w:pStyle w:val="1-21"/>
        <w:tabs>
          <w:tab w:val="left" w:pos="1666"/>
        </w:tabs>
        <w:spacing w:before="163"/>
        <w:ind w:left="0" w:right="-36"/>
        <w:jc w:val="both"/>
        <w:rPr>
          <w:sz w:val="28"/>
        </w:rPr>
      </w:pPr>
    </w:p>
    <w:p w14:paraId="1B9EE8E9" w14:textId="71FD5537" w:rsidR="009B06BD" w:rsidRDefault="00D97F58" w:rsidP="00D97F58">
      <w:pPr>
        <w:pStyle w:val="110"/>
        <w:tabs>
          <w:tab w:val="left" w:pos="426"/>
        </w:tabs>
        <w:spacing w:before="120" w:after="120"/>
        <w:ind w:left="720" w:firstLine="0"/>
      </w:pPr>
      <w:bookmarkStart w:id="41" w:name="_Toc90042626"/>
      <w:r>
        <w:t xml:space="preserve">12. </w:t>
      </w:r>
      <w:r w:rsidR="009B06BD">
        <w:t>Описание</w:t>
      </w:r>
      <w:r w:rsidR="003E55E1">
        <w:t xml:space="preserve"> </w:t>
      </w:r>
      <w:r w:rsidR="009B06BD">
        <w:t>материально-технической</w:t>
      </w:r>
      <w:r w:rsidR="003E55E1">
        <w:t xml:space="preserve"> </w:t>
      </w:r>
      <w:r w:rsidR="009B06BD">
        <w:t>базы,</w:t>
      </w:r>
      <w:r w:rsidR="003E55E1">
        <w:t xml:space="preserve"> </w:t>
      </w:r>
      <w:r w:rsidR="009B06BD">
        <w:t>необходимой</w:t>
      </w:r>
      <w:r w:rsidR="003E55E1">
        <w:t xml:space="preserve"> </w:t>
      </w:r>
      <w:r w:rsidR="009B06BD" w:rsidRPr="00E61877">
        <w:t xml:space="preserve">для </w:t>
      </w:r>
      <w:r w:rsidR="009B06BD">
        <w:t>осуществления образовательного процесса по</w:t>
      </w:r>
      <w:r w:rsidR="009B06BD" w:rsidRPr="00E61877">
        <w:t xml:space="preserve"> </w:t>
      </w:r>
      <w:r w:rsidR="009B06BD">
        <w:t>дисциплине</w:t>
      </w:r>
      <w:bookmarkEnd w:id="41"/>
    </w:p>
    <w:p w14:paraId="3A59EDD7" w14:textId="268A05C2" w:rsidR="009B06BD" w:rsidRDefault="009B06BD" w:rsidP="00B73790">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t>Аудиторный</w:t>
      </w:r>
      <w:r w:rsidR="003E55E1">
        <w:rPr>
          <w:sz w:val="28"/>
        </w:rPr>
        <w:t xml:space="preserve"> </w:t>
      </w:r>
      <w:r>
        <w:rPr>
          <w:sz w:val="28"/>
        </w:rPr>
        <w:t>фонд</w:t>
      </w:r>
      <w:r w:rsidR="003E55E1">
        <w:rPr>
          <w:sz w:val="28"/>
        </w:rPr>
        <w:t xml:space="preserve"> </w:t>
      </w:r>
      <w:r>
        <w:rPr>
          <w:sz w:val="28"/>
        </w:rPr>
        <w:t>Финансового</w:t>
      </w:r>
      <w:r w:rsidR="003E55E1">
        <w:rPr>
          <w:sz w:val="28"/>
        </w:rPr>
        <w:t xml:space="preserve"> </w:t>
      </w:r>
      <w:r>
        <w:rPr>
          <w:sz w:val="28"/>
        </w:rPr>
        <w:t>университета</w:t>
      </w:r>
      <w:r w:rsidR="003E55E1">
        <w:rPr>
          <w:sz w:val="28"/>
        </w:rPr>
        <w:t xml:space="preserve"> </w:t>
      </w:r>
      <w:r>
        <w:rPr>
          <w:sz w:val="28"/>
        </w:rPr>
        <w:t>при</w:t>
      </w:r>
      <w:r w:rsidR="003E55E1">
        <w:rPr>
          <w:sz w:val="28"/>
        </w:rPr>
        <w:t xml:space="preserve">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27062E9E" w14:textId="77777777" w:rsidR="009A3409" w:rsidRPr="00C00306" w:rsidRDefault="009B06BD" w:rsidP="00B73790">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sidR="00D9066B">
        <w:rPr>
          <w:sz w:val="28"/>
        </w:rPr>
        <w:t>Федерации.</w:t>
      </w:r>
    </w:p>
    <w:sectPr w:rsidR="009A3409" w:rsidRPr="00C00306" w:rsidSect="005118FE">
      <w:pgSz w:w="11910" w:h="16840"/>
      <w:pgMar w:top="1134" w:right="1134" w:bottom="1134" w:left="1134"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07C5F" w14:textId="77777777" w:rsidR="008016A6" w:rsidRDefault="008016A6">
      <w:r>
        <w:separator/>
      </w:r>
    </w:p>
  </w:endnote>
  <w:endnote w:type="continuationSeparator" w:id="0">
    <w:p w14:paraId="22A21549" w14:textId="77777777" w:rsidR="008016A6" w:rsidRDefault="00801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TimesNewRomanPS">
    <w:altName w:val="Times New Roman"/>
    <w:charset w:val="00"/>
    <w:family w:val="roman"/>
    <w:pitch w:val="default"/>
  </w:font>
  <w:font w:name="TimesNewRomanPSMT">
    <w:altName w:val="Times New Roman"/>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66679" w14:textId="77777777" w:rsidR="000149F9" w:rsidRDefault="000149F9">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878D" w14:textId="67A07F97" w:rsidR="000149F9" w:rsidRDefault="000149F9">
    <w:pPr>
      <w:pStyle w:val="ae"/>
      <w:jc w:val="center"/>
    </w:pPr>
    <w:r>
      <w:fldChar w:fldCharType="begin"/>
    </w:r>
    <w:r>
      <w:instrText>PAGE   \* MERGEFORMAT</w:instrText>
    </w:r>
    <w:r>
      <w:fldChar w:fldCharType="separate"/>
    </w:r>
    <w:r w:rsidR="001928D5">
      <w:rPr>
        <w:noProof/>
      </w:rPr>
      <w:t>25</w:t>
    </w:r>
    <w:r>
      <w:fldChar w:fldCharType="end"/>
    </w:r>
  </w:p>
  <w:p w14:paraId="32992023" w14:textId="51FFD531" w:rsidR="000149F9" w:rsidRDefault="000149F9">
    <w:pPr>
      <w:pStyle w:val="a3"/>
      <w:spacing w:line="14" w:lineRule="auto"/>
      <w:ind w:left="0"/>
      <w:rPr>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0149F9" w:rsidRDefault="000149F9">
    <w:pPr>
      <w:pStyle w:val="ae"/>
    </w:pPr>
  </w:p>
  <w:p w14:paraId="4C6585D6" w14:textId="77777777" w:rsidR="000149F9" w:rsidRDefault="000149F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1EBE6" w14:textId="77777777" w:rsidR="008016A6" w:rsidRDefault="008016A6">
      <w:r>
        <w:separator/>
      </w:r>
    </w:p>
  </w:footnote>
  <w:footnote w:type="continuationSeparator" w:id="0">
    <w:p w14:paraId="2965330D" w14:textId="77777777" w:rsidR="008016A6" w:rsidRDefault="00801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0216D" w14:textId="77777777" w:rsidR="000149F9" w:rsidRDefault="000149F9">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20012" w14:textId="77777777" w:rsidR="000149F9" w:rsidRDefault="000149F9">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7C5CD" w14:textId="77777777" w:rsidR="000149F9" w:rsidRDefault="000149F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504E"/>
    <w:multiLevelType w:val="hybridMultilevel"/>
    <w:tmpl w:val="31DE9ACE"/>
    <w:lvl w:ilvl="0" w:tplc="AFB2C8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550D4"/>
    <w:multiLevelType w:val="multilevel"/>
    <w:tmpl w:val="4A36882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D4459F"/>
    <w:multiLevelType w:val="hybridMultilevel"/>
    <w:tmpl w:val="C39A9EC4"/>
    <w:lvl w:ilvl="0" w:tplc="0419000F">
      <w:start w:val="1"/>
      <w:numFmt w:val="decimal"/>
      <w:lvlText w:val="%1."/>
      <w:lvlJc w:val="left"/>
      <w:pPr>
        <w:ind w:left="644"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77D1CBB"/>
    <w:multiLevelType w:val="hybridMultilevel"/>
    <w:tmpl w:val="CAE2E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FA75484"/>
    <w:multiLevelType w:val="hybridMultilevel"/>
    <w:tmpl w:val="713A47E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77190E"/>
    <w:multiLevelType w:val="hybridMultilevel"/>
    <w:tmpl w:val="31DE9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6657700"/>
    <w:multiLevelType w:val="hybridMultilevel"/>
    <w:tmpl w:val="231AE9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8" w15:restartNumberingAfterBreak="0">
    <w:nsid w:val="4F1362E2"/>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4F511F50"/>
    <w:multiLevelType w:val="multilevel"/>
    <w:tmpl w:val="DF961B6A"/>
    <w:lvl w:ilvl="0">
      <w:start w:val="11"/>
      <w:numFmt w:val="decimal"/>
      <w:lvlText w:val="%1."/>
      <w:lvlJc w:val="left"/>
      <w:pPr>
        <w:ind w:left="600" w:hanging="600"/>
      </w:pPr>
      <w:rPr>
        <w:rFonts w:hint="default"/>
      </w:rPr>
    </w:lvl>
    <w:lvl w:ilvl="1">
      <w:start w:val="2"/>
      <w:numFmt w:val="decimal"/>
      <w:lvlText w:val="%1.%2."/>
      <w:lvlJc w:val="left"/>
      <w:pPr>
        <w:ind w:left="1560"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10" w15:restartNumberingAfterBreak="0">
    <w:nsid w:val="535E0ECE"/>
    <w:multiLevelType w:val="hybridMultilevel"/>
    <w:tmpl w:val="CAE2E6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7F93FDC"/>
    <w:multiLevelType w:val="hybridMultilevel"/>
    <w:tmpl w:val="2EDE80DA"/>
    <w:lvl w:ilvl="0" w:tplc="76228B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9042DCE"/>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5BCC5BE9"/>
    <w:multiLevelType w:val="hybridMultilevel"/>
    <w:tmpl w:val="0478BD4C"/>
    <w:lvl w:ilvl="0" w:tplc="6DBE8692">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4" w15:restartNumberingAfterBreak="0">
    <w:nsid w:val="5FE06954"/>
    <w:multiLevelType w:val="hybridMultilevel"/>
    <w:tmpl w:val="42B0F03E"/>
    <w:lvl w:ilvl="0" w:tplc="A0D8F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04A3728"/>
    <w:multiLevelType w:val="multilevel"/>
    <w:tmpl w:val="61649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17" w15:restartNumberingAfterBreak="0">
    <w:nsid w:val="627E50C5"/>
    <w:multiLevelType w:val="hybridMultilevel"/>
    <w:tmpl w:val="91A6FBBA"/>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4974EB5"/>
    <w:multiLevelType w:val="hybridMultilevel"/>
    <w:tmpl w:val="17AC9B42"/>
    <w:lvl w:ilvl="0" w:tplc="38325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7A7388F"/>
    <w:multiLevelType w:val="hybridMultilevel"/>
    <w:tmpl w:val="17A0BD12"/>
    <w:lvl w:ilvl="0" w:tplc="0B5C4D20">
      <w:start w:val="1"/>
      <w:numFmt w:val="decimal"/>
      <w:lvlText w:val="%1."/>
      <w:lvlJc w:val="left"/>
      <w:pPr>
        <w:ind w:left="720" w:hanging="360"/>
      </w:pPr>
      <w:rPr>
        <w:b/>
        <w:bCs/>
      </w:rPr>
    </w:lvl>
    <w:lvl w:ilvl="1" w:tplc="2842BB76">
      <w:numFmt w:val="bullet"/>
      <w:lvlText w:val=""/>
      <w:lvlJc w:val="left"/>
      <w:pPr>
        <w:ind w:left="1440" w:hanging="360"/>
      </w:pPr>
      <w:rPr>
        <w:rFonts w:ascii="Symbol" w:eastAsiaTheme="minorHAnsi"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21" w15:restartNumberingAfterBreak="0">
    <w:nsid w:val="7499509B"/>
    <w:multiLevelType w:val="hybridMultilevel"/>
    <w:tmpl w:val="31C6F698"/>
    <w:lvl w:ilvl="0" w:tplc="0419000F">
      <w:start w:val="1"/>
      <w:numFmt w:val="decimal"/>
      <w:lvlText w:val="%1."/>
      <w:lvlJc w:val="left"/>
      <w:pPr>
        <w:ind w:left="785"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A0607A4"/>
    <w:multiLevelType w:val="multilevel"/>
    <w:tmpl w:val="AD2A9466"/>
    <w:lvl w:ilvl="0">
      <w:start w:val="11"/>
      <w:numFmt w:val="decimal"/>
      <w:lvlText w:val="%1"/>
      <w:lvlJc w:val="left"/>
      <w:pPr>
        <w:ind w:left="525" w:hanging="525"/>
      </w:pPr>
      <w:rPr>
        <w:rFonts w:hint="default"/>
      </w:rPr>
    </w:lvl>
    <w:lvl w:ilvl="1">
      <w:start w:val="1"/>
      <w:numFmt w:val="decimal"/>
      <w:lvlText w:val="%1.%2"/>
      <w:lvlJc w:val="left"/>
      <w:pPr>
        <w:ind w:left="1365" w:hanging="525"/>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23" w15:restartNumberingAfterBreak="0">
    <w:nsid w:val="7EE5741B"/>
    <w:multiLevelType w:val="hybridMultilevel"/>
    <w:tmpl w:val="69C655C6"/>
    <w:lvl w:ilvl="0" w:tplc="E386339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16"/>
  </w:num>
  <w:num w:numId="3">
    <w:abstractNumId w:val="20"/>
  </w:num>
  <w:num w:numId="4">
    <w:abstractNumId w:val="21"/>
  </w:num>
  <w:num w:numId="5">
    <w:abstractNumId w:val="3"/>
  </w:num>
  <w:num w:numId="6">
    <w:abstractNumId w:val="17"/>
  </w:num>
  <w:num w:numId="7">
    <w:abstractNumId w:val="14"/>
  </w:num>
  <w:num w:numId="8">
    <w:abstractNumId w:val="18"/>
  </w:num>
  <w:num w:numId="9">
    <w:abstractNumId w:val="19"/>
  </w:num>
  <w:num w:numId="10">
    <w:abstractNumId w:val="11"/>
  </w:num>
  <w:num w:numId="11">
    <w:abstractNumId w:val="8"/>
  </w:num>
  <w:num w:numId="12">
    <w:abstractNumId w:val="13"/>
  </w:num>
  <w:num w:numId="13">
    <w:abstractNumId w:val="0"/>
  </w:num>
  <w:num w:numId="14">
    <w:abstractNumId w:val="2"/>
  </w:num>
  <w:num w:numId="15">
    <w:abstractNumId w:val="23"/>
  </w:num>
  <w:num w:numId="16">
    <w:abstractNumId w:val="6"/>
  </w:num>
  <w:num w:numId="17">
    <w:abstractNumId w:val="12"/>
  </w:num>
  <w:num w:numId="18">
    <w:abstractNumId w:val="22"/>
  </w:num>
  <w:num w:numId="19">
    <w:abstractNumId w:val="9"/>
  </w:num>
  <w:num w:numId="20">
    <w:abstractNumId w:val="5"/>
  </w:num>
  <w:num w:numId="21">
    <w:abstractNumId w:val="10"/>
  </w:num>
  <w:num w:numId="22">
    <w:abstractNumId w:val="15"/>
  </w:num>
  <w:num w:numId="23">
    <w:abstractNumId w:val="1"/>
  </w:num>
  <w:num w:numId="2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35C5"/>
    <w:rsid w:val="0000621A"/>
    <w:rsid w:val="00006E54"/>
    <w:rsid w:val="00012D49"/>
    <w:rsid w:val="000149F9"/>
    <w:rsid w:val="000242E3"/>
    <w:rsid w:val="00026647"/>
    <w:rsid w:val="000308E0"/>
    <w:rsid w:val="00033830"/>
    <w:rsid w:val="000340E7"/>
    <w:rsid w:val="0003461B"/>
    <w:rsid w:val="000348CD"/>
    <w:rsid w:val="00034B4F"/>
    <w:rsid w:val="0003569B"/>
    <w:rsid w:val="000431AD"/>
    <w:rsid w:val="000459DA"/>
    <w:rsid w:val="00045B08"/>
    <w:rsid w:val="00054FD7"/>
    <w:rsid w:val="00057779"/>
    <w:rsid w:val="00062A1F"/>
    <w:rsid w:val="00062B0E"/>
    <w:rsid w:val="000676BC"/>
    <w:rsid w:val="000678EB"/>
    <w:rsid w:val="00071C72"/>
    <w:rsid w:val="00072036"/>
    <w:rsid w:val="00073F77"/>
    <w:rsid w:val="0007725A"/>
    <w:rsid w:val="00077F7C"/>
    <w:rsid w:val="0008301E"/>
    <w:rsid w:val="00090458"/>
    <w:rsid w:val="00093B56"/>
    <w:rsid w:val="0009690C"/>
    <w:rsid w:val="000A066C"/>
    <w:rsid w:val="000A1532"/>
    <w:rsid w:val="000A63C8"/>
    <w:rsid w:val="000B1A8A"/>
    <w:rsid w:val="000B31A6"/>
    <w:rsid w:val="000C5CCE"/>
    <w:rsid w:val="000C6C01"/>
    <w:rsid w:val="000C792B"/>
    <w:rsid w:val="000D609A"/>
    <w:rsid w:val="000E1E09"/>
    <w:rsid w:val="000E7B57"/>
    <w:rsid w:val="000F64A3"/>
    <w:rsid w:val="001002F4"/>
    <w:rsid w:val="001013BD"/>
    <w:rsid w:val="0010510A"/>
    <w:rsid w:val="0011765E"/>
    <w:rsid w:val="00122098"/>
    <w:rsid w:val="001234F8"/>
    <w:rsid w:val="00123CEB"/>
    <w:rsid w:val="0012798D"/>
    <w:rsid w:val="00130CC6"/>
    <w:rsid w:val="00131449"/>
    <w:rsid w:val="001341F4"/>
    <w:rsid w:val="00140465"/>
    <w:rsid w:val="0014263E"/>
    <w:rsid w:val="00143ABF"/>
    <w:rsid w:val="00155202"/>
    <w:rsid w:val="001566D1"/>
    <w:rsid w:val="00161461"/>
    <w:rsid w:val="0016174D"/>
    <w:rsid w:val="0016248A"/>
    <w:rsid w:val="00167264"/>
    <w:rsid w:val="00170228"/>
    <w:rsid w:val="0017346C"/>
    <w:rsid w:val="00183D1D"/>
    <w:rsid w:val="00185CA7"/>
    <w:rsid w:val="001879A1"/>
    <w:rsid w:val="001904B3"/>
    <w:rsid w:val="00191983"/>
    <w:rsid w:val="00191AE6"/>
    <w:rsid w:val="00191E2F"/>
    <w:rsid w:val="00192307"/>
    <w:rsid w:val="001928D5"/>
    <w:rsid w:val="00193739"/>
    <w:rsid w:val="00194175"/>
    <w:rsid w:val="00196D27"/>
    <w:rsid w:val="001A1441"/>
    <w:rsid w:val="001A57B5"/>
    <w:rsid w:val="001A5D42"/>
    <w:rsid w:val="001A6530"/>
    <w:rsid w:val="001A7DC2"/>
    <w:rsid w:val="001B358D"/>
    <w:rsid w:val="001D2BCE"/>
    <w:rsid w:val="001D2DD9"/>
    <w:rsid w:val="001D4081"/>
    <w:rsid w:val="002007A9"/>
    <w:rsid w:val="002043A4"/>
    <w:rsid w:val="00205421"/>
    <w:rsid w:val="00211329"/>
    <w:rsid w:val="002158A6"/>
    <w:rsid w:val="002165FF"/>
    <w:rsid w:val="002212D1"/>
    <w:rsid w:val="002258EE"/>
    <w:rsid w:val="002259E5"/>
    <w:rsid w:val="002361AA"/>
    <w:rsid w:val="00253A9A"/>
    <w:rsid w:val="0025622D"/>
    <w:rsid w:val="00256CA8"/>
    <w:rsid w:val="00261ADD"/>
    <w:rsid w:val="0026582E"/>
    <w:rsid w:val="00266368"/>
    <w:rsid w:val="00267136"/>
    <w:rsid w:val="00267706"/>
    <w:rsid w:val="002706DF"/>
    <w:rsid w:val="0028669F"/>
    <w:rsid w:val="00296375"/>
    <w:rsid w:val="002A19F6"/>
    <w:rsid w:val="002A5C93"/>
    <w:rsid w:val="002A6549"/>
    <w:rsid w:val="002A6EA2"/>
    <w:rsid w:val="002B3875"/>
    <w:rsid w:val="002B460E"/>
    <w:rsid w:val="002B4EE2"/>
    <w:rsid w:val="002C0406"/>
    <w:rsid w:val="002C0CAE"/>
    <w:rsid w:val="002C2FD7"/>
    <w:rsid w:val="002C35E4"/>
    <w:rsid w:val="002C65E3"/>
    <w:rsid w:val="002D3FA9"/>
    <w:rsid w:val="002E0051"/>
    <w:rsid w:val="002E09B0"/>
    <w:rsid w:val="002F47A4"/>
    <w:rsid w:val="00301FEB"/>
    <w:rsid w:val="00302557"/>
    <w:rsid w:val="00305072"/>
    <w:rsid w:val="003120E4"/>
    <w:rsid w:val="0031755A"/>
    <w:rsid w:val="00317773"/>
    <w:rsid w:val="00322FFD"/>
    <w:rsid w:val="00324C8A"/>
    <w:rsid w:val="00327B58"/>
    <w:rsid w:val="00331CC1"/>
    <w:rsid w:val="00332A1C"/>
    <w:rsid w:val="00333FC7"/>
    <w:rsid w:val="0034252C"/>
    <w:rsid w:val="00345FAD"/>
    <w:rsid w:val="00352C07"/>
    <w:rsid w:val="00355BE6"/>
    <w:rsid w:val="00356227"/>
    <w:rsid w:val="00360264"/>
    <w:rsid w:val="00360F22"/>
    <w:rsid w:val="003632CD"/>
    <w:rsid w:val="003658B0"/>
    <w:rsid w:val="00367953"/>
    <w:rsid w:val="00370E07"/>
    <w:rsid w:val="003759A1"/>
    <w:rsid w:val="00376953"/>
    <w:rsid w:val="00380831"/>
    <w:rsid w:val="00385B74"/>
    <w:rsid w:val="00385D08"/>
    <w:rsid w:val="0038709E"/>
    <w:rsid w:val="00387D18"/>
    <w:rsid w:val="003912C9"/>
    <w:rsid w:val="00391E15"/>
    <w:rsid w:val="003A441D"/>
    <w:rsid w:val="003B0FDE"/>
    <w:rsid w:val="003B4488"/>
    <w:rsid w:val="003C4BCB"/>
    <w:rsid w:val="003C7687"/>
    <w:rsid w:val="003D1E7A"/>
    <w:rsid w:val="003D3564"/>
    <w:rsid w:val="003D436C"/>
    <w:rsid w:val="003D5191"/>
    <w:rsid w:val="003E1B0C"/>
    <w:rsid w:val="003E4894"/>
    <w:rsid w:val="003E4F9D"/>
    <w:rsid w:val="003E545E"/>
    <w:rsid w:val="003E55E1"/>
    <w:rsid w:val="003F1EE8"/>
    <w:rsid w:val="003F5194"/>
    <w:rsid w:val="003F7611"/>
    <w:rsid w:val="00400B8A"/>
    <w:rsid w:val="00401617"/>
    <w:rsid w:val="00402485"/>
    <w:rsid w:val="004038CF"/>
    <w:rsid w:val="00405359"/>
    <w:rsid w:val="00410E58"/>
    <w:rsid w:val="004115A0"/>
    <w:rsid w:val="00415A85"/>
    <w:rsid w:val="00424F3D"/>
    <w:rsid w:val="00432B74"/>
    <w:rsid w:val="00434791"/>
    <w:rsid w:val="00437BA6"/>
    <w:rsid w:val="00444C32"/>
    <w:rsid w:val="0045118D"/>
    <w:rsid w:val="00454699"/>
    <w:rsid w:val="004556A4"/>
    <w:rsid w:val="00456989"/>
    <w:rsid w:val="00465EF3"/>
    <w:rsid w:val="00467B31"/>
    <w:rsid w:val="00471F63"/>
    <w:rsid w:val="0047594B"/>
    <w:rsid w:val="004901A5"/>
    <w:rsid w:val="00490E93"/>
    <w:rsid w:val="0049782B"/>
    <w:rsid w:val="004A02DF"/>
    <w:rsid w:val="004A1F08"/>
    <w:rsid w:val="004B0D7B"/>
    <w:rsid w:val="004B5BC2"/>
    <w:rsid w:val="004B6206"/>
    <w:rsid w:val="004B626A"/>
    <w:rsid w:val="004C1240"/>
    <w:rsid w:val="004C700C"/>
    <w:rsid w:val="004E1472"/>
    <w:rsid w:val="004E325E"/>
    <w:rsid w:val="004E3932"/>
    <w:rsid w:val="004E6BB9"/>
    <w:rsid w:val="004F0F79"/>
    <w:rsid w:val="004F131C"/>
    <w:rsid w:val="004F17D4"/>
    <w:rsid w:val="004F39B5"/>
    <w:rsid w:val="004F6C6C"/>
    <w:rsid w:val="004F7479"/>
    <w:rsid w:val="00504020"/>
    <w:rsid w:val="00505D6F"/>
    <w:rsid w:val="005118FE"/>
    <w:rsid w:val="00511D74"/>
    <w:rsid w:val="00533B4A"/>
    <w:rsid w:val="00542071"/>
    <w:rsid w:val="005441EF"/>
    <w:rsid w:val="00545BA4"/>
    <w:rsid w:val="00547B4D"/>
    <w:rsid w:val="005529CC"/>
    <w:rsid w:val="00552FC9"/>
    <w:rsid w:val="00553B48"/>
    <w:rsid w:val="005540FD"/>
    <w:rsid w:val="0055787E"/>
    <w:rsid w:val="00565D25"/>
    <w:rsid w:val="005707C8"/>
    <w:rsid w:val="00570D9F"/>
    <w:rsid w:val="00572A42"/>
    <w:rsid w:val="00576DEC"/>
    <w:rsid w:val="00577D12"/>
    <w:rsid w:val="005851A6"/>
    <w:rsid w:val="00590420"/>
    <w:rsid w:val="005914EA"/>
    <w:rsid w:val="005928AD"/>
    <w:rsid w:val="0059301D"/>
    <w:rsid w:val="005A1DD7"/>
    <w:rsid w:val="005A586C"/>
    <w:rsid w:val="005B5E60"/>
    <w:rsid w:val="005B78DF"/>
    <w:rsid w:val="005C0439"/>
    <w:rsid w:val="005C4737"/>
    <w:rsid w:val="005C5F3A"/>
    <w:rsid w:val="005C5F67"/>
    <w:rsid w:val="005C78C7"/>
    <w:rsid w:val="005D5E6B"/>
    <w:rsid w:val="005E7FB4"/>
    <w:rsid w:val="005F23A9"/>
    <w:rsid w:val="00603785"/>
    <w:rsid w:val="0060420B"/>
    <w:rsid w:val="006102DF"/>
    <w:rsid w:val="0061201F"/>
    <w:rsid w:val="006130C1"/>
    <w:rsid w:val="00622163"/>
    <w:rsid w:val="00622713"/>
    <w:rsid w:val="00625C08"/>
    <w:rsid w:val="00634C19"/>
    <w:rsid w:val="0064384B"/>
    <w:rsid w:val="0064403C"/>
    <w:rsid w:val="00650599"/>
    <w:rsid w:val="006573E0"/>
    <w:rsid w:val="006578C0"/>
    <w:rsid w:val="006604D5"/>
    <w:rsid w:val="00660843"/>
    <w:rsid w:val="0066084E"/>
    <w:rsid w:val="006611F1"/>
    <w:rsid w:val="00662DB9"/>
    <w:rsid w:val="00665358"/>
    <w:rsid w:val="00665909"/>
    <w:rsid w:val="006671EB"/>
    <w:rsid w:val="006718E6"/>
    <w:rsid w:val="006722FE"/>
    <w:rsid w:val="006732D7"/>
    <w:rsid w:val="0068294E"/>
    <w:rsid w:val="0068448A"/>
    <w:rsid w:val="00692E39"/>
    <w:rsid w:val="00693B10"/>
    <w:rsid w:val="006A17C3"/>
    <w:rsid w:val="006A3EC3"/>
    <w:rsid w:val="006A6B6A"/>
    <w:rsid w:val="006B17CF"/>
    <w:rsid w:val="006B4BB4"/>
    <w:rsid w:val="006C00BF"/>
    <w:rsid w:val="006C0C57"/>
    <w:rsid w:val="006C0D8A"/>
    <w:rsid w:val="006D1AD2"/>
    <w:rsid w:val="006D2A6A"/>
    <w:rsid w:val="006D4AEE"/>
    <w:rsid w:val="006D69B5"/>
    <w:rsid w:val="006D79D3"/>
    <w:rsid w:val="006E7ED3"/>
    <w:rsid w:val="006F3FA3"/>
    <w:rsid w:val="006F5441"/>
    <w:rsid w:val="006F5947"/>
    <w:rsid w:val="006F6360"/>
    <w:rsid w:val="006F7CBD"/>
    <w:rsid w:val="00716FB5"/>
    <w:rsid w:val="00717710"/>
    <w:rsid w:val="00720D51"/>
    <w:rsid w:val="0072508F"/>
    <w:rsid w:val="00737AF6"/>
    <w:rsid w:val="00745AFA"/>
    <w:rsid w:val="00747FE2"/>
    <w:rsid w:val="007512F8"/>
    <w:rsid w:val="00751DF8"/>
    <w:rsid w:val="00753CF0"/>
    <w:rsid w:val="007609E3"/>
    <w:rsid w:val="00761C5E"/>
    <w:rsid w:val="00762200"/>
    <w:rsid w:val="00762D7D"/>
    <w:rsid w:val="007638D2"/>
    <w:rsid w:val="00765C8F"/>
    <w:rsid w:val="00767215"/>
    <w:rsid w:val="00770379"/>
    <w:rsid w:val="007761A8"/>
    <w:rsid w:val="00776925"/>
    <w:rsid w:val="00777BD6"/>
    <w:rsid w:val="007832D5"/>
    <w:rsid w:val="00786B74"/>
    <w:rsid w:val="00790089"/>
    <w:rsid w:val="00791055"/>
    <w:rsid w:val="00792B3B"/>
    <w:rsid w:val="00794466"/>
    <w:rsid w:val="007948E9"/>
    <w:rsid w:val="00797F6D"/>
    <w:rsid w:val="007A3080"/>
    <w:rsid w:val="007A48D1"/>
    <w:rsid w:val="007B1E85"/>
    <w:rsid w:val="007B27B1"/>
    <w:rsid w:val="007B3D18"/>
    <w:rsid w:val="007B4457"/>
    <w:rsid w:val="007C579B"/>
    <w:rsid w:val="007D1632"/>
    <w:rsid w:val="007D736E"/>
    <w:rsid w:val="007E0BFD"/>
    <w:rsid w:val="007E29B8"/>
    <w:rsid w:val="007E441A"/>
    <w:rsid w:val="007E7F7E"/>
    <w:rsid w:val="007F03CB"/>
    <w:rsid w:val="008016A6"/>
    <w:rsid w:val="0080710B"/>
    <w:rsid w:val="00807CB9"/>
    <w:rsid w:val="008105AB"/>
    <w:rsid w:val="00812BCC"/>
    <w:rsid w:val="0081347E"/>
    <w:rsid w:val="00826ECE"/>
    <w:rsid w:val="00831257"/>
    <w:rsid w:val="00833825"/>
    <w:rsid w:val="0083562E"/>
    <w:rsid w:val="00837CA9"/>
    <w:rsid w:val="00844E87"/>
    <w:rsid w:val="00846A8F"/>
    <w:rsid w:val="00850AED"/>
    <w:rsid w:val="008514CF"/>
    <w:rsid w:val="00860A6C"/>
    <w:rsid w:val="00860F1F"/>
    <w:rsid w:val="00870B94"/>
    <w:rsid w:val="008713A3"/>
    <w:rsid w:val="008718C9"/>
    <w:rsid w:val="008807C3"/>
    <w:rsid w:val="00881E3D"/>
    <w:rsid w:val="0089067F"/>
    <w:rsid w:val="008944B5"/>
    <w:rsid w:val="008948E9"/>
    <w:rsid w:val="00895F81"/>
    <w:rsid w:val="008A2E84"/>
    <w:rsid w:val="008A3E2C"/>
    <w:rsid w:val="008A4775"/>
    <w:rsid w:val="008A4AD6"/>
    <w:rsid w:val="008A7914"/>
    <w:rsid w:val="008C026D"/>
    <w:rsid w:val="008C2830"/>
    <w:rsid w:val="008C63AD"/>
    <w:rsid w:val="008D2F2D"/>
    <w:rsid w:val="008D40E4"/>
    <w:rsid w:val="008D57B0"/>
    <w:rsid w:val="008D7C6B"/>
    <w:rsid w:val="008E2DE3"/>
    <w:rsid w:val="008F1E81"/>
    <w:rsid w:val="008F263D"/>
    <w:rsid w:val="008F5022"/>
    <w:rsid w:val="00905252"/>
    <w:rsid w:val="00905F26"/>
    <w:rsid w:val="009075C3"/>
    <w:rsid w:val="00911BBF"/>
    <w:rsid w:val="00914780"/>
    <w:rsid w:val="00932A38"/>
    <w:rsid w:val="00936F51"/>
    <w:rsid w:val="00937260"/>
    <w:rsid w:val="00946B72"/>
    <w:rsid w:val="00947551"/>
    <w:rsid w:val="00954FB5"/>
    <w:rsid w:val="0095687F"/>
    <w:rsid w:val="009571EB"/>
    <w:rsid w:val="009609DA"/>
    <w:rsid w:val="00961B50"/>
    <w:rsid w:val="00967341"/>
    <w:rsid w:val="00967F3C"/>
    <w:rsid w:val="0097252C"/>
    <w:rsid w:val="0097631F"/>
    <w:rsid w:val="00981C4E"/>
    <w:rsid w:val="00982E61"/>
    <w:rsid w:val="00983DA5"/>
    <w:rsid w:val="00986D8F"/>
    <w:rsid w:val="0098787E"/>
    <w:rsid w:val="00990337"/>
    <w:rsid w:val="009A1CE5"/>
    <w:rsid w:val="009A1DD6"/>
    <w:rsid w:val="009A3409"/>
    <w:rsid w:val="009A6B0B"/>
    <w:rsid w:val="009B06BD"/>
    <w:rsid w:val="009B4963"/>
    <w:rsid w:val="009B4CDD"/>
    <w:rsid w:val="009B521D"/>
    <w:rsid w:val="009B5848"/>
    <w:rsid w:val="009B588F"/>
    <w:rsid w:val="009B6F08"/>
    <w:rsid w:val="009C2FCC"/>
    <w:rsid w:val="009D0A4D"/>
    <w:rsid w:val="009D3A7B"/>
    <w:rsid w:val="009D5B5E"/>
    <w:rsid w:val="009D6E4D"/>
    <w:rsid w:val="009E339E"/>
    <w:rsid w:val="009E5553"/>
    <w:rsid w:val="009F2112"/>
    <w:rsid w:val="009F5D08"/>
    <w:rsid w:val="00A0091C"/>
    <w:rsid w:val="00A0388E"/>
    <w:rsid w:val="00A03B42"/>
    <w:rsid w:val="00A05BC9"/>
    <w:rsid w:val="00A11ABF"/>
    <w:rsid w:val="00A13707"/>
    <w:rsid w:val="00A17260"/>
    <w:rsid w:val="00A22656"/>
    <w:rsid w:val="00A242A7"/>
    <w:rsid w:val="00A30F53"/>
    <w:rsid w:val="00A31863"/>
    <w:rsid w:val="00A33B0C"/>
    <w:rsid w:val="00A3403C"/>
    <w:rsid w:val="00A34478"/>
    <w:rsid w:val="00A36858"/>
    <w:rsid w:val="00A44D45"/>
    <w:rsid w:val="00A46AF2"/>
    <w:rsid w:val="00A539F9"/>
    <w:rsid w:val="00A5739E"/>
    <w:rsid w:val="00A5766B"/>
    <w:rsid w:val="00A70DBB"/>
    <w:rsid w:val="00A72FFE"/>
    <w:rsid w:val="00A74F9B"/>
    <w:rsid w:val="00A814AC"/>
    <w:rsid w:val="00A825CA"/>
    <w:rsid w:val="00A8424F"/>
    <w:rsid w:val="00A85F1D"/>
    <w:rsid w:val="00A91731"/>
    <w:rsid w:val="00A91DB7"/>
    <w:rsid w:val="00A93470"/>
    <w:rsid w:val="00A966C1"/>
    <w:rsid w:val="00A97136"/>
    <w:rsid w:val="00AA0425"/>
    <w:rsid w:val="00AA4566"/>
    <w:rsid w:val="00AA48FC"/>
    <w:rsid w:val="00AB3993"/>
    <w:rsid w:val="00AB7097"/>
    <w:rsid w:val="00AC156A"/>
    <w:rsid w:val="00AC19D0"/>
    <w:rsid w:val="00AC28D7"/>
    <w:rsid w:val="00AC496E"/>
    <w:rsid w:val="00AC67CB"/>
    <w:rsid w:val="00AD735B"/>
    <w:rsid w:val="00AE2D2F"/>
    <w:rsid w:val="00AE4BFE"/>
    <w:rsid w:val="00AE7514"/>
    <w:rsid w:val="00AF5978"/>
    <w:rsid w:val="00AF798F"/>
    <w:rsid w:val="00B06777"/>
    <w:rsid w:val="00B12178"/>
    <w:rsid w:val="00B2689E"/>
    <w:rsid w:val="00B27132"/>
    <w:rsid w:val="00B27A07"/>
    <w:rsid w:val="00B337A6"/>
    <w:rsid w:val="00B34289"/>
    <w:rsid w:val="00B342C2"/>
    <w:rsid w:val="00B400FB"/>
    <w:rsid w:val="00B466D8"/>
    <w:rsid w:val="00B57337"/>
    <w:rsid w:val="00B61A00"/>
    <w:rsid w:val="00B623A9"/>
    <w:rsid w:val="00B62C02"/>
    <w:rsid w:val="00B63D6A"/>
    <w:rsid w:val="00B64D26"/>
    <w:rsid w:val="00B722B5"/>
    <w:rsid w:val="00B73790"/>
    <w:rsid w:val="00B86A45"/>
    <w:rsid w:val="00B9491E"/>
    <w:rsid w:val="00BA1CD8"/>
    <w:rsid w:val="00BB110A"/>
    <w:rsid w:val="00BB64C0"/>
    <w:rsid w:val="00BC31D3"/>
    <w:rsid w:val="00BC75DE"/>
    <w:rsid w:val="00BC7E13"/>
    <w:rsid w:val="00BD1DDA"/>
    <w:rsid w:val="00BD50E1"/>
    <w:rsid w:val="00BE1F2E"/>
    <w:rsid w:val="00BE3B47"/>
    <w:rsid w:val="00BE72E1"/>
    <w:rsid w:val="00BE7C5A"/>
    <w:rsid w:val="00BF0632"/>
    <w:rsid w:val="00BF62BF"/>
    <w:rsid w:val="00BF685E"/>
    <w:rsid w:val="00BF7767"/>
    <w:rsid w:val="00C00306"/>
    <w:rsid w:val="00C02B7D"/>
    <w:rsid w:val="00C0377C"/>
    <w:rsid w:val="00C04734"/>
    <w:rsid w:val="00C10028"/>
    <w:rsid w:val="00C108BA"/>
    <w:rsid w:val="00C13FDD"/>
    <w:rsid w:val="00C14B76"/>
    <w:rsid w:val="00C1712E"/>
    <w:rsid w:val="00C22119"/>
    <w:rsid w:val="00C244DA"/>
    <w:rsid w:val="00C25B93"/>
    <w:rsid w:val="00C26608"/>
    <w:rsid w:val="00C27531"/>
    <w:rsid w:val="00C31976"/>
    <w:rsid w:val="00C337A0"/>
    <w:rsid w:val="00C3468C"/>
    <w:rsid w:val="00C35ED9"/>
    <w:rsid w:val="00C372B1"/>
    <w:rsid w:val="00C41FE3"/>
    <w:rsid w:val="00C42CE6"/>
    <w:rsid w:val="00C43824"/>
    <w:rsid w:val="00C46349"/>
    <w:rsid w:val="00C51FB7"/>
    <w:rsid w:val="00C53400"/>
    <w:rsid w:val="00C56A1F"/>
    <w:rsid w:val="00C577AE"/>
    <w:rsid w:val="00C57CAE"/>
    <w:rsid w:val="00C63FFB"/>
    <w:rsid w:val="00C6588B"/>
    <w:rsid w:val="00C775E1"/>
    <w:rsid w:val="00C8567D"/>
    <w:rsid w:val="00C85764"/>
    <w:rsid w:val="00C9571F"/>
    <w:rsid w:val="00C95FE8"/>
    <w:rsid w:val="00CA7FB4"/>
    <w:rsid w:val="00CB50A6"/>
    <w:rsid w:val="00CB51B5"/>
    <w:rsid w:val="00CC1975"/>
    <w:rsid w:val="00CC203B"/>
    <w:rsid w:val="00CC2629"/>
    <w:rsid w:val="00CC40DE"/>
    <w:rsid w:val="00CC4171"/>
    <w:rsid w:val="00CC4B96"/>
    <w:rsid w:val="00CD0811"/>
    <w:rsid w:val="00CD098A"/>
    <w:rsid w:val="00CD4D0B"/>
    <w:rsid w:val="00CD4E4F"/>
    <w:rsid w:val="00CD6B60"/>
    <w:rsid w:val="00CD7314"/>
    <w:rsid w:val="00CE00AA"/>
    <w:rsid w:val="00CE0B5D"/>
    <w:rsid w:val="00CE16F6"/>
    <w:rsid w:val="00CF2A9D"/>
    <w:rsid w:val="00CF3479"/>
    <w:rsid w:val="00CF4214"/>
    <w:rsid w:val="00CF4A10"/>
    <w:rsid w:val="00CF4B10"/>
    <w:rsid w:val="00CF4D8D"/>
    <w:rsid w:val="00CF5A25"/>
    <w:rsid w:val="00D02EDD"/>
    <w:rsid w:val="00D10966"/>
    <w:rsid w:val="00D20AC3"/>
    <w:rsid w:val="00D2544F"/>
    <w:rsid w:val="00D31D9A"/>
    <w:rsid w:val="00D3712F"/>
    <w:rsid w:val="00D403B1"/>
    <w:rsid w:val="00D407BC"/>
    <w:rsid w:val="00D41970"/>
    <w:rsid w:val="00D47249"/>
    <w:rsid w:val="00D504D8"/>
    <w:rsid w:val="00D52FC0"/>
    <w:rsid w:val="00D54523"/>
    <w:rsid w:val="00D61BC5"/>
    <w:rsid w:val="00D666CF"/>
    <w:rsid w:val="00D70856"/>
    <w:rsid w:val="00D71092"/>
    <w:rsid w:val="00D71755"/>
    <w:rsid w:val="00D7354F"/>
    <w:rsid w:val="00D7451E"/>
    <w:rsid w:val="00D7740D"/>
    <w:rsid w:val="00D80C9D"/>
    <w:rsid w:val="00D82209"/>
    <w:rsid w:val="00D84D29"/>
    <w:rsid w:val="00D9066B"/>
    <w:rsid w:val="00D931DC"/>
    <w:rsid w:val="00D970E9"/>
    <w:rsid w:val="00D97F58"/>
    <w:rsid w:val="00DA697E"/>
    <w:rsid w:val="00DA6997"/>
    <w:rsid w:val="00DA6D00"/>
    <w:rsid w:val="00DB3B55"/>
    <w:rsid w:val="00DB4188"/>
    <w:rsid w:val="00DB4393"/>
    <w:rsid w:val="00DB61F3"/>
    <w:rsid w:val="00DB6453"/>
    <w:rsid w:val="00DC2E21"/>
    <w:rsid w:val="00DC30AB"/>
    <w:rsid w:val="00DC4292"/>
    <w:rsid w:val="00DC5073"/>
    <w:rsid w:val="00DC6887"/>
    <w:rsid w:val="00DD0FC0"/>
    <w:rsid w:val="00DD38FB"/>
    <w:rsid w:val="00DD5AA9"/>
    <w:rsid w:val="00DE2DEE"/>
    <w:rsid w:val="00DE3621"/>
    <w:rsid w:val="00DE4856"/>
    <w:rsid w:val="00E05BC3"/>
    <w:rsid w:val="00E0749C"/>
    <w:rsid w:val="00E11FD6"/>
    <w:rsid w:val="00E1478B"/>
    <w:rsid w:val="00E14A60"/>
    <w:rsid w:val="00E15002"/>
    <w:rsid w:val="00E1638F"/>
    <w:rsid w:val="00E21ED0"/>
    <w:rsid w:val="00E25CE8"/>
    <w:rsid w:val="00E3391C"/>
    <w:rsid w:val="00E4151C"/>
    <w:rsid w:val="00E52311"/>
    <w:rsid w:val="00E55327"/>
    <w:rsid w:val="00E60383"/>
    <w:rsid w:val="00E61877"/>
    <w:rsid w:val="00E6200D"/>
    <w:rsid w:val="00E63B4E"/>
    <w:rsid w:val="00E70260"/>
    <w:rsid w:val="00E74AA9"/>
    <w:rsid w:val="00E80132"/>
    <w:rsid w:val="00E91CE8"/>
    <w:rsid w:val="00E930CC"/>
    <w:rsid w:val="00E9362D"/>
    <w:rsid w:val="00E951F5"/>
    <w:rsid w:val="00E9667C"/>
    <w:rsid w:val="00EA0296"/>
    <w:rsid w:val="00EA0FFD"/>
    <w:rsid w:val="00EA49C3"/>
    <w:rsid w:val="00EB08FE"/>
    <w:rsid w:val="00EB1EB0"/>
    <w:rsid w:val="00EB237B"/>
    <w:rsid w:val="00EB3DCB"/>
    <w:rsid w:val="00EB5565"/>
    <w:rsid w:val="00EC368E"/>
    <w:rsid w:val="00EC5B0B"/>
    <w:rsid w:val="00EC6E5E"/>
    <w:rsid w:val="00EC7073"/>
    <w:rsid w:val="00EE0E0A"/>
    <w:rsid w:val="00EE4200"/>
    <w:rsid w:val="00EF04CE"/>
    <w:rsid w:val="00EF2506"/>
    <w:rsid w:val="00EF4CEB"/>
    <w:rsid w:val="00EF5AB7"/>
    <w:rsid w:val="00EF73BA"/>
    <w:rsid w:val="00EF7A76"/>
    <w:rsid w:val="00F0282F"/>
    <w:rsid w:val="00F055A3"/>
    <w:rsid w:val="00F06E66"/>
    <w:rsid w:val="00F1108A"/>
    <w:rsid w:val="00F1196D"/>
    <w:rsid w:val="00F15239"/>
    <w:rsid w:val="00F15446"/>
    <w:rsid w:val="00F200F3"/>
    <w:rsid w:val="00F20114"/>
    <w:rsid w:val="00F319FB"/>
    <w:rsid w:val="00F35F2A"/>
    <w:rsid w:val="00F40B84"/>
    <w:rsid w:val="00F44662"/>
    <w:rsid w:val="00F47587"/>
    <w:rsid w:val="00F55C01"/>
    <w:rsid w:val="00F66AD1"/>
    <w:rsid w:val="00F6754E"/>
    <w:rsid w:val="00F85B91"/>
    <w:rsid w:val="00F86AAF"/>
    <w:rsid w:val="00F938D1"/>
    <w:rsid w:val="00F96438"/>
    <w:rsid w:val="00F973F0"/>
    <w:rsid w:val="00FA5F84"/>
    <w:rsid w:val="00FB1C4B"/>
    <w:rsid w:val="00FB2DD0"/>
    <w:rsid w:val="00FB39E5"/>
    <w:rsid w:val="00FC7D38"/>
    <w:rsid w:val="00FD1630"/>
    <w:rsid w:val="00FD519C"/>
    <w:rsid w:val="00FD564E"/>
    <w:rsid w:val="00FD5B56"/>
    <w:rsid w:val="00FD7259"/>
    <w:rsid w:val="00FE13CD"/>
    <w:rsid w:val="00FE4492"/>
    <w:rsid w:val="00FF3BA3"/>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docId w15:val="{AE238F58-0B67-4E38-984E-8A36518A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35ED9"/>
    <w:rPr>
      <w:rFonts w:ascii="Times New Roman" w:eastAsia="Times New Roman" w:hAnsi="Times New Roman"/>
      <w:sz w:val="22"/>
      <w:szCs w:val="22"/>
      <w:lang w:bidi="ru-RU"/>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8105A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sz w:val="24"/>
      <w:szCs w:val="24"/>
    </w:rPr>
  </w:style>
  <w:style w:type="paragraph" w:customStyle="1" w:styleId="21">
    <w:name w:val="Оглавление 21"/>
    <w:basedOn w:val="a"/>
    <w:uiPriority w:val="1"/>
    <w:qFormat/>
    <w:pPr>
      <w:ind w:left="2198"/>
    </w:pPr>
    <w:rPr>
      <w:b/>
      <w:bCs/>
      <w:sz w:val="24"/>
      <w:szCs w:val="24"/>
    </w:rPr>
  </w:style>
  <w:style w:type="paragraph" w:customStyle="1" w:styleId="31">
    <w:name w:val="Оглавление 31"/>
    <w:basedOn w:val="a"/>
    <w:uiPriority w:val="1"/>
    <w:qFormat/>
    <w:pPr>
      <w:spacing w:line="274" w:lineRule="exact"/>
      <w:ind w:left="2198"/>
    </w:pPr>
    <w:rPr>
      <w:sz w:val="24"/>
      <w:szCs w:val="24"/>
    </w:rPr>
  </w:style>
  <w:style w:type="paragraph" w:styleId="a3">
    <w:name w:val="Body Text"/>
    <w:basedOn w:val="a"/>
    <w:link w:val="a4"/>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F973F0"/>
    <w:rPr>
      <w:rFonts w:ascii="Lucida Grande CY" w:hAnsi="Lucida Grande CY" w:cs="Lucida Grande CY"/>
      <w:sz w:val="18"/>
      <w:szCs w:val="18"/>
    </w:rPr>
  </w:style>
  <w:style w:type="character" w:customStyle="1" w:styleId="a6">
    <w:name w:val="Текст выноски Знак"/>
    <w:link w:val="a5"/>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7B1E85"/>
    <w:pPr>
      <w:adjustRightInd w:val="0"/>
    </w:pPr>
    <w:rPr>
      <w:sz w:val="20"/>
      <w:szCs w:val="20"/>
      <w:lang w:bidi="ar-SA"/>
    </w:rPr>
  </w:style>
  <w:style w:type="character" w:customStyle="1" w:styleId="a8">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9">
    <w:name w:val="footnote reference"/>
    <w:rsid w:val="007B1E85"/>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7B1E85"/>
    <w:rPr>
      <w:rFonts w:ascii="Times New Roman" w:eastAsia="Times New Roman" w:hAnsi="Times New Roman" w:cs="Times New Roman"/>
      <w:sz w:val="20"/>
      <w:szCs w:val="20"/>
      <w:lang w:val="ru-RU" w:eastAsia="ru-RU"/>
    </w:rPr>
  </w:style>
  <w:style w:type="paragraph" w:styleId="aa">
    <w:name w:val="Title"/>
    <w:basedOn w:val="a"/>
    <w:link w:val="ab"/>
    <w:autoRedefine/>
    <w:qFormat/>
    <w:rsid w:val="002C35E4"/>
    <w:pPr>
      <w:tabs>
        <w:tab w:val="left" w:pos="851"/>
      </w:tabs>
      <w:spacing w:line="360" w:lineRule="auto"/>
      <w:ind w:firstLine="567"/>
      <w:jc w:val="both"/>
    </w:pPr>
    <w:rPr>
      <w:sz w:val="28"/>
      <w:szCs w:val="28"/>
      <w:lang w:bidi="ar-SA"/>
    </w:rPr>
  </w:style>
  <w:style w:type="character" w:customStyle="1" w:styleId="ab">
    <w:name w:val="Заголовок Знак"/>
    <w:link w:val="aa"/>
    <w:rsid w:val="002C35E4"/>
    <w:rPr>
      <w:rFonts w:ascii="Times New Roman" w:eastAsia="Times New Roman" w:hAnsi="Times New Roman" w:cs="Times New Roman"/>
      <w:sz w:val="28"/>
      <w:szCs w:val="28"/>
      <w:lang w:val="ru-RU" w:eastAsia="ru-RU"/>
    </w:rPr>
  </w:style>
  <w:style w:type="paragraph" w:styleId="ac">
    <w:name w:val="header"/>
    <w:basedOn w:val="a"/>
    <w:link w:val="ad"/>
    <w:uiPriority w:val="99"/>
    <w:unhideWhenUsed/>
    <w:rsid w:val="00B57337"/>
    <w:pPr>
      <w:tabs>
        <w:tab w:val="center" w:pos="4677"/>
        <w:tab w:val="right" w:pos="9355"/>
      </w:tabs>
    </w:pPr>
  </w:style>
  <w:style w:type="character" w:customStyle="1" w:styleId="ad">
    <w:name w:val="Верхний колонтитул Знак"/>
    <w:link w:val="ac"/>
    <w:uiPriority w:val="99"/>
    <w:rsid w:val="00B57337"/>
    <w:rPr>
      <w:rFonts w:ascii="Times New Roman" w:eastAsia="Times New Roman" w:hAnsi="Times New Roman"/>
      <w:sz w:val="22"/>
      <w:szCs w:val="22"/>
      <w:lang w:bidi="ru-RU"/>
    </w:rPr>
  </w:style>
  <w:style w:type="paragraph" w:styleId="ae">
    <w:name w:val="footer"/>
    <w:basedOn w:val="a"/>
    <w:link w:val="af"/>
    <w:uiPriority w:val="99"/>
    <w:unhideWhenUsed/>
    <w:rsid w:val="00B57337"/>
    <w:pPr>
      <w:tabs>
        <w:tab w:val="center" w:pos="4677"/>
        <w:tab w:val="right" w:pos="9355"/>
      </w:tabs>
    </w:pPr>
  </w:style>
  <w:style w:type="character" w:customStyle="1" w:styleId="af">
    <w:name w:val="Нижний колонтитул Знак"/>
    <w:link w:val="ae"/>
    <w:uiPriority w:val="99"/>
    <w:rsid w:val="00B57337"/>
    <w:rPr>
      <w:rFonts w:ascii="Times New Roman" w:eastAsia="Times New Roman" w:hAnsi="Times New Roman"/>
      <w:sz w:val="22"/>
      <w:szCs w:val="22"/>
      <w:lang w:bidi="ru-RU"/>
    </w:rPr>
  </w:style>
  <w:style w:type="character" w:styleId="af0">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3">
    <w:name w:val="Сетка таблицы2"/>
    <w:basedOn w:val="a1"/>
    <w:next w:val="af1"/>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sid w:val="00C51FB7"/>
    <w:rPr>
      <w:b/>
      <w:bCs/>
    </w:rPr>
  </w:style>
  <w:style w:type="paragraph" w:styleId="af3">
    <w:name w:val="List Paragraph"/>
    <w:basedOn w:val="a"/>
    <w:link w:val="af4"/>
    <w:uiPriority w:val="34"/>
    <w:qFormat/>
    <w:rsid w:val="00CC4B96"/>
    <w:pPr>
      <w:ind w:left="720"/>
      <w:contextualSpacing/>
    </w:pPr>
  </w:style>
  <w:style w:type="character" w:customStyle="1" w:styleId="markedcontent">
    <w:name w:val="markedcontent"/>
    <w:basedOn w:val="a0"/>
    <w:rsid w:val="0009690C"/>
  </w:style>
  <w:style w:type="character" w:customStyle="1" w:styleId="af4">
    <w:name w:val="Абзац списка Знак"/>
    <w:link w:val="af3"/>
    <w:uiPriority w:val="34"/>
    <w:rsid w:val="00BF0632"/>
    <w:rPr>
      <w:rFonts w:ascii="Times New Roman" w:eastAsia="Times New Roman" w:hAnsi="Times New Roman"/>
      <w:sz w:val="22"/>
      <w:szCs w:val="22"/>
      <w:lang w:bidi="ru-RU"/>
    </w:rPr>
  </w:style>
  <w:style w:type="character" w:styleId="af5">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6">
    <w:name w:val="TOC Heading"/>
    <w:basedOn w:val="1"/>
    <w:next w:val="a"/>
    <w:uiPriority w:val="39"/>
    <w:unhideWhenUsed/>
    <w:qFormat/>
    <w:rsid w:val="00D407BC"/>
    <w:pPr>
      <w:spacing w:line="259" w:lineRule="auto"/>
      <w:outlineLvl w:val="9"/>
    </w:pPr>
    <w:rPr>
      <w:lang w:bidi="ar-SA"/>
    </w:rPr>
  </w:style>
  <w:style w:type="paragraph" w:styleId="24">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7">
    <w:name w:val="Normal (Web)"/>
    <w:basedOn w:val="a"/>
    <w:uiPriority w:val="99"/>
    <w:unhideWhenUsed/>
    <w:rsid w:val="0072508F"/>
    <w:pPr>
      <w:spacing w:before="100" w:beforeAutospacing="1" w:after="100" w:afterAutospacing="1"/>
    </w:pPr>
    <w:rPr>
      <w:sz w:val="24"/>
      <w:szCs w:val="24"/>
      <w:lang w:bidi="ar-SA"/>
    </w:rPr>
  </w:style>
  <w:style w:type="paragraph" w:customStyle="1" w:styleId="4">
    <w:name w:val="Заголовок №4"/>
    <w:basedOn w:val="a"/>
    <w:link w:val="40"/>
    <w:rsid w:val="0055787E"/>
    <w:pPr>
      <w:shd w:val="clear" w:color="auto" w:fill="FFFFFF"/>
      <w:spacing w:after="240" w:line="322" w:lineRule="exact"/>
      <w:jc w:val="center"/>
      <w:outlineLvl w:val="3"/>
    </w:pPr>
    <w:rPr>
      <w:b/>
      <w:bCs/>
      <w:sz w:val="27"/>
      <w:szCs w:val="27"/>
      <w:lang w:val="x-none" w:eastAsia="x-none" w:bidi="ar-SA"/>
    </w:rPr>
  </w:style>
  <w:style w:type="character" w:customStyle="1" w:styleId="40">
    <w:name w:val="Заголовок №4_"/>
    <w:link w:val="4"/>
    <w:locked/>
    <w:rsid w:val="0055787E"/>
    <w:rPr>
      <w:rFonts w:ascii="Times New Roman" w:eastAsia="Times New Roman" w:hAnsi="Times New Roman"/>
      <w:b/>
      <w:bCs/>
      <w:sz w:val="27"/>
      <w:szCs w:val="27"/>
      <w:shd w:val="clear" w:color="auto" w:fill="FFFFFF"/>
      <w:lang w:val="x-none" w:eastAsia="x-none"/>
    </w:rPr>
  </w:style>
  <w:style w:type="character" w:customStyle="1" w:styleId="FontStyle49">
    <w:name w:val="Font Style49"/>
    <w:uiPriority w:val="99"/>
    <w:rsid w:val="007C579B"/>
    <w:rPr>
      <w:rFonts w:ascii="Times New Roman" w:hAnsi="Times New Roman" w:cs="Times New Roman" w:hint="default"/>
      <w:b/>
      <w:bCs/>
      <w:sz w:val="26"/>
      <w:szCs w:val="26"/>
    </w:rPr>
  </w:style>
  <w:style w:type="character" w:customStyle="1" w:styleId="UnresolvedMention">
    <w:name w:val="Unresolved Mention"/>
    <w:basedOn w:val="a0"/>
    <w:uiPriority w:val="99"/>
    <w:semiHidden/>
    <w:unhideWhenUsed/>
    <w:rsid w:val="00AC496E"/>
    <w:rPr>
      <w:color w:val="605E5C"/>
      <w:shd w:val="clear" w:color="auto" w:fill="E1DFDD"/>
    </w:rPr>
  </w:style>
  <w:style w:type="character" w:customStyle="1" w:styleId="20">
    <w:name w:val="Заголовок 2 Знак"/>
    <w:basedOn w:val="a0"/>
    <w:link w:val="2"/>
    <w:uiPriority w:val="9"/>
    <w:semiHidden/>
    <w:rsid w:val="008105AB"/>
    <w:rPr>
      <w:rFonts w:asciiTheme="majorHAnsi" w:eastAsiaTheme="majorEastAsia" w:hAnsiTheme="majorHAnsi" w:cstheme="majorBidi"/>
      <w:color w:val="2F5496" w:themeColor="accent1" w:themeShade="BF"/>
      <w:sz w:val="26"/>
      <w:szCs w:val="26"/>
      <w:lang w:bidi="ru-RU"/>
    </w:rPr>
  </w:style>
  <w:style w:type="character" w:customStyle="1" w:styleId="a4">
    <w:name w:val="Основной текст Знак"/>
    <w:basedOn w:val="a0"/>
    <w:link w:val="a3"/>
    <w:uiPriority w:val="1"/>
    <w:rsid w:val="00E05BC3"/>
    <w:rPr>
      <w:rFonts w:ascii="Times New Roman" w:eastAsia="Times New Roman" w:hAnsi="Times New Roman"/>
      <w:sz w:val="28"/>
      <w:szCs w:val="2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28">
      <w:bodyDiv w:val="1"/>
      <w:marLeft w:val="0"/>
      <w:marRight w:val="0"/>
      <w:marTop w:val="0"/>
      <w:marBottom w:val="0"/>
      <w:divBdr>
        <w:top w:val="none" w:sz="0" w:space="0" w:color="auto"/>
        <w:left w:val="none" w:sz="0" w:space="0" w:color="auto"/>
        <w:bottom w:val="none" w:sz="0" w:space="0" w:color="auto"/>
        <w:right w:val="none" w:sz="0" w:space="0" w:color="auto"/>
      </w:divBdr>
      <w:divsChild>
        <w:div w:id="219026453">
          <w:marLeft w:val="0"/>
          <w:marRight w:val="0"/>
          <w:marTop w:val="0"/>
          <w:marBottom w:val="0"/>
          <w:divBdr>
            <w:top w:val="none" w:sz="0" w:space="0" w:color="auto"/>
            <w:left w:val="none" w:sz="0" w:space="0" w:color="auto"/>
            <w:bottom w:val="none" w:sz="0" w:space="0" w:color="auto"/>
            <w:right w:val="none" w:sz="0" w:space="0" w:color="auto"/>
          </w:divBdr>
          <w:divsChild>
            <w:div w:id="256989364">
              <w:marLeft w:val="0"/>
              <w:marRight w:val="0"/>
              <w:marTop w:val="0"/>
              <w:marBottom w:val="0"/>
              <w:divBdr>
                <w:top w:val="none" w:sz="0" w:space="0" w:color="auto"/>
                <w:left w:val="none" w:sz="0" w:space="0" w:color="auto"/>
                <w:bottom w:val="none" w:sz="0" w:space="0" w:color="auto"/>
                <w:right w:val="none" w:sz="0" w:space="0" w:color="auto"/>
              </w:divBdr>
              <w:divsChild>
                <w:div w:id="1967853142">
                  <w:marLeft w:val="0"/>
                  <w:marRight w:val="0"/>
                  <w:marTop w:val="0"/>
                  <w:marBottom w:val="0"/>
                  <w:divBdr>
                    <w:top w:val="none" w:sz="0" w:space="0" w:color="auto"/>
                    <w:left w:val="none" w:sz="0" w:space="0" w:color="auto"/>
                    <w:bottom w:val="none" w:sz="0" w:space="0" w:color="auto"/>
                    <w:right w:val="none" w:sz="0" w:space="0" w:color="auto"/>
                  </w:divBdr>
                  <w:divsChild>
                    <w:div w:id="72078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33399">
      <w:bodyDiv w:val="1"/>
      <w:marLeft w:val="0"/>
      <w:marRight w:val="0"/>
      <w:marTop w:val="0"/>
      <w:marBottom w:val="0"/>
      <w:divBdr>
        <w:top w:val="none" w:sz="0" w:space="0" w:color="auto"/>
        <w:left w:val="none" w:sz="0" w:space="0" w:color="auto"/>
        <w:bottom w:val="none" w:sz="0" w:space="0" w:color="auto"/>
        <w:right w:val="none" w:sz="0" w:space="0" w:color="auto"/>
      </w:divBdr>
      <w:divsChild>
        <w:div w:id="953635085">
          <w:marLeft w:val="0"/>
          <w:marRight w:val="0"/>
          <w:marTop w:val="0"/>
          <w:marBottom w:val="0"/>
          <w:divBdr>
            <w:top w:val="none" w:sz="0" w:space="0" w:color="auto"/>
            <w:left w:val="none" w:sz="0" w:space="0" w:color="auto"/>
            <w:bottom w:val="none" w:sz="0" w:space="0" w:color="auto"/>
            <w:right w:val="none" w:sz="0" w:space="0" w:color="auto"/>
          </w:divBdr>
          <w:divsChild>
            <w:div w:id="962419036">
              <w:marLeft w:val="0"/>
              <w:marRight w:val="0"/>
              <w:marTop w:val="0"/>
              <w:marBottom w:val="0"/>
              <w:divBdr>
                <w:top w:val="none" w:sz="0" w:space="0" w:color="auto"/>
                <w:left w:val="none" w:sz="0" w:space="0" w:color="auto"/>
                <w:bottom w:val="none" w:sz="0" w:space="0" w:color="auto"/>
                <w:right w:val="none" w:sz="0" w:space="0" w:color="auto"/>
              </w:divBdr>
              <w:divsChild>
                <w:div w:id="99222983">
                  <w:marLeft w:val="0"/>
                  <w:marRight w:val="0"/>
                  <w:marTop w:val="0"/>
                  <w:marBottom w:val="0"/>
                  <w:divBdr>
                    <w:top w:val="none" w:sz="0" w:space="0" w:color="auto"/>
                    <w:left w:val="none" w:sz="0" w:space="0" w:color="auto"/>
                    <w:bottom w:val="none" w:sz="0" w:space="0" w:color="auto"/>
                    <w:right w:val="none" w:sz="0" w:space="0" w:color="auto"/>
                  </w:divBdr>
                  <w:divsChild>
                    <w:div w:id="134370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4223">
      <w:bodyDiv w:val="1"/>
      <w:marLeft w:val="0"/>
      <w:marRight w:val="0"/>
      <w:marTop w:val="0"/>
      <w:marBottom w:val="0"/>
      <w:divBdr>
        <w:top w:val="none" w:sz="0" w:space="0" w:color="auto"/>
        <w:left w:val="none" w:sz="0" w:space="0" w:color="auto"/>
        <w:bottom w:val="none" w:sz="0" w:space="0" w:color="auto"/>
        <w:right w:val="none" w:sz="0" w:space="0" w:color="auto"/>
      </w:divBdr>
      <w:divsChild>
        <w:div w:id="940600361">
          <w:marLeft w:val="0"/>
          <w:marRight w:val="0"/>
          <w:marTop w:val="0"/>
          <w:marBottom w:val="0"/>
          <w:divBdr>
            <w:top w:val="none" w:sz="0" w:space="0" w:color="auto"/>
            <w:left w:val="none" w:sz="0" w:space="0" w:color="auto"/>
            <w:bottom w:val="none" w:sz="0" w:space="0" w:color="auto"/>
            <w:right w:val="none" w:sz="0" w:space="0" w:color="auto"/>
          </w:divBdr>
          <w:divsChild>
            <w:div w:id="1078941460">
              <w:marLeft w:val="0"/>
              <w:marRight w:val="0"/>
              <w:marTop w:val="0"/>
              <w:marBottom w:val="0"/>
              <w:divBdr>
                <w:top w:val="none" w:sz="0" w:space="0" w:color="auto"/>
                <w:left w:val="none" w:sz="0" w:space="0" w:color="auto"/>
                <w:bottom w:val="none" w:sz="0" w:space="0" w:color="auto"/>
                <w:right w:val="none" w:sz="0" w:space="0" w:color="auto"/>
              </w:divBdr>
              <w:divsChild>
                <w:div w:id="127690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12685">
      <w:bodyDiv w:val="1"/>
      <w:marLeft w:val="0"/>
      <w:marRight w:val="0"/>
      <w:marTop w:val="0"/>
      <w:marBottom w:val="0"/>
      <w:divBdr>
        <w:top w:val="none" w:sz="0" w:space="0" w:color="auto"/>
        <w:left w:val="none" w:sz="0" w:space="0" w:color="auto"/>
        <w:bottom w:val="none" w:sz="0" w:space="0" w:color="auto"/>
        <w:right w:val="none" w:sz="0" w:space="0" w:color="auto"/>
      </w:divBdr>
      <w:divsChild>
        <w:div w:id="387997152">
          <w:marLeft w:val="0"/>
          <w:marRight w:val="0"/>
          <w:marTop w:val="0"/>
          <w:marBottom w:val="0"/>
          <w:divBdr>
            <w:top w:val="none" w:sz="0" w:space="0" w:color="auto"/>
            <w:left w:val="none" w:sz="0" w:space="0" w:color="auto"/>
            <w:bottom w:val="none" w:sz="0" w:space="0" w:color="auto"/>
            <w:right w:val="none" w:sz="0" w:space="0" w:color="auto"/>
          </w:divBdr>
          <w:divsChild>
            <w:div w:id="909190427">
              <w:marLeft w:val="0"/>
              <w:marRight w:val="0"/>
              <w:marTop w:val="0"/>
              <w:marBottom w:val="0"/>
              <w:divBdr>
                <w:top w:val="none" w:sz="0" w:space="0" w:color="auto"/>
                <w:left w:val="none" w:sz="0" w:space="0" w:color="auto"/>
                <w:bottom w:val="none" w:sz="0" w:space="0" w:color="auto"/>
                <w:right w:val="none" w:sz="0" w:space="0" w:color="auto"/>
              </w:divBdr>
              <w:divsChild>
                <w:div w:id="49553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59613">
      <w:bodyDiv w:val="1"/>
      <w:marLeft w:val="0"/>
      <w:marRight w:val="0"/>
      <w:marTop w:val="0"/>
      <w:marBottom w:val="0"/>
      <w:divBdr>
        <w:top w:val="none" w:sz="0" w:space="0" w:color="auto"/>
        <w:left w:val="none" w:sz="0" w:space="0" w:color="auto"/>
        <w:bottom w:val="none" w:sz="0" w:space="0" w:color="auto"/>
        <w:right w:val="none" w:sz="0" w:space="0" w:color="auto"/>
      </w:divBdr>
      <w:divsChild>
        <w:div w:id="1973712554">
          <w:marLeft w:val="0"/>
          <w:marRight w:val="0"/>
          <w:marTop w:val="0"/>
          <w:marBottom w:val="0"/>
          <w:divBdr>
            <w:top w:val="none" w:sz="0" w:space="0" w:color="auto"/>
            <w:left w:val="none" w:sz="0" w:space="0" w:color="auto"/>
            <w:bottom w:val="none" w:sz="0" w:space="0" w:color="auto"/>
            <w:right w:val="none" w:sz="0" w:space="0" w:color="auto"/>
          </w:divBdr>
          <w:divsChild>
            <w:div w:id="1488979290">
              <w:marLeft w:val="0"/>
              <w:marRight w:val="0"/>
              <w:marTop w:val="0"/>
              <w:marBottom w:val="0"/>
              <w:divBdr>
                <w:top w:val="none" w:sz="0" w:space="0" w:color="auto"/>
                <w:left w:val="none" w:sz="0" w:space="0" w:color="auto"/>
                <w:bottom w:val="none" w:sz="0" w:space="0" w:color="auto"/>
                <w:right w:val="none" w:sz="0" w:space="0" w:color="auto"/>
              </w:divBdr>
              <w:divsChild>
                <w:div w:id="765734931">
                  <w:marLeft w:val="0"/>
                  <w:marRight w:val="0"/>
                  <w:marTop w:val="0"/>
                  <w:marBottom w:val="0"/>
                  <w:divBdr>
                    <w:top w:val="none" w:sz="0" w:space="0" w:color="auto"/>
                    <w:left w:val="none" w:sz="0" w:space="0" w:color="auto"/>
                    <w:bottom w:val="none" w:sz="0" w:space="0" w:color="auto"/>
                    <w:right w:val="none" w:sz="0" w:space="0" w:color="auto"/>
                  </w:divBdr>
                </w:div>
              </w:divsChild>
            </w:div>
            <w:div w:id="1249578118">
              <w:marLeft w:val="0"/>
              <w:marRight w:val="0"/>
              <w:marTop w:val="0"/>
              <w:marBottom w:val="0"/>
              <w:divBdr>
                <w:top w:val="none" w:sz="0" w:space="0" w:color="auto"/>
                <w:left w:val="none" w:sz="0" w:space="0" w:color="auto"/>
                <w:bottom w:val="none" w:sz="0" w:space="0" w:color="auto"/>
                <w:right w:val="none" w:sz="0" w:space="0" w:color="auto"/>
              </w:divBdr>
              <w:divsChild>
                <w:div w:id="136348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742807">
          <w:marLeft w:val="0"/>
          <w:marRight w:val="0"/>
          <w:marTop w:val="0"/>
          <w:marBottom w:val="0"/>
          <w:divBdr>
            <w:top w:val="none" w:sz="0" w:space="0" w:color="auto"/>
            <w:left w:val="none" w:sz="0" w:space="0" w:color="auto"/>
            <w:bottom w:val="none" w:sz="0" w:space="0" w:color="auto"/>
            <w:right w:val="none" w:sz="0" w:space="0" w:color="auto"/>
          </w:divBdr>
          <w:divsChild>
            <w:div w:id="2057780913">
              <w:marLeft w:val="0"/>
              <w:marRight w:val="0"/>
              <w:marTop w:val="0"/>
              <w:marBottom w:val="0"/>
              <w:divBdr>
                <w:top w:val="none" w:sz="0" w:space="0" w:color="auto"/>
                <w:left w:val="none" w:sz="0" w:space="0" w:color="auto"/>
                <w:bottom w:val="none" w:sz="0" w:space="0" w:color="auto"/>
                <w:right w:val="none" w:sz="0" w:space="0" w:color="auto"/>
              </w:divBdr>
              <w:divsChild>
                <w:div w:id="29052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05784">
      <w:bodyDiv w:val="1"/>
      <w:marLeft w:val="0"/>
      <w:marRight w:val="0"/>
      <w:marTop w:val="0"/>
      <w:marBottom w:val="0"/>
      <w:divBdr>
        <w:top w:val="none" w:sz="0" w:space="0" w:color="auto"/>
        <w:left w:val="none" w:sz="0" w:space="0" w:color="auto"/>
        <w:bottom w:val="none" w:sz="0" w:space="0" w:color="auto"/>
        <w:right w:val="none" w:sz="0" w:space="0" w:color="auto"/>
      </w:divBdr>
      <w:divsChild>
        <w:div w:id="369262487">
          <w:marLeft w:val="0"/>
          <w:marRight w:val="0"/>
          <w:marTop w:val="0"/>
          <w:marBottom w:val="0"/>
          <w:divBdr>
            <w:top w:val="none" w:sz="0" w:space="0" w:color="auto"/>
            <w:left w:val="none" w:sz="0" w:space="0" w:color="auto"/>
            <w:bottom w:val="none" w:sz="0" w:space="0" w:color="auto"/>
            <w:right w:val="none" w:sz="0" w:space="0" w:color="auto"/>
          </w:divBdr>
          <w:divsChild>
            <w:div w:id="1943106265">
              <w:marLeft w:val="0"/>
              <w:marRight w:val="0"/>
              <w:marTop w:val="0"/>
              <w:marBottom w:val="0"/>
              <w:divBdr>
                <w:top w:val="none" w:sz="0" w:space="0" w:color="auto"/>
                <w:left w:val="none" w:sz="0" w:space="0" w:color="auto"/>
                <w:bottom w:val="none" w:sz="0" w:space="0" w:color="auto"/>
                <w:right w:val="none" w:sz="0" w:space="0" w:color="auto"/>
              </w:divBdr>
              <w:divsChild>
                <w:div w:id="193569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6604">
      <w:bodyDiv w:val="1"/>
      <w:marLeft w:val="0"/>
      <w:marRight w:val="0"/>
      <w:marTop w:val="0"/>
      <w:marBottom w:val="0"/>
      <w:divBdr>
        <w:top w:val="none" w:sz="0" w:space="0" w:color="auto"/>
        <w:left w:val="none" w:sz="0" w:space="0" w:color="auto"/>
        <w:bottom w:val="none" w:sz="0" w:space="0" w:color="auto"/>
        <w:right w:val="none" w:sz="0" w:space="0" w:color="auto"/>
      </w:divBdr>
      <w:divsChild>
        <w:div w:id="741097373">
          <w:marLeft w:val="0"/>
          <w:marRight w:val="0"/>
          <w:marTop w:val="0"/>
          <w:marBottom w:val="0"/>
          <w:divBdr>
            <w:top w:val="none" w:sz="0" w:space="0" w:color="auto"/>
            <w:left w:val="none" w:sz="0" w:space="0" w:color="auto"/>
            <w:bottom w:val="none" w:sz="0" w:space="0" w:color="auto"/>
            <w:right w:val="none" w:sz="0" w:space="0" w:color="auto"/>
          </w:divBdr>
          <w:divsChild>
            <w:div w:id="1654872351">
              <w:marLeft w:val="0"/>
              <w:marRight w:val="0"/>
              <w:marTop w:val="0"/>
              <w:marBottom w:val="0"/>
              <w:divBdr>
                <w:top w:val="none" w:sz="0" w:space="0" w:color="auto"/>
                <w:left w:val="none" w:sz="0" w:space="0" w:color="auto"/>
                <w:bottom w:val="none" w:sz="0" w:space="0" w:color="auto"/>
                <w:right w:val="none" w:sz="0" w:space="0" w:color="auto"/>
              </w:divBdr>
              <w:divsChild>
                <w:div w:id="17165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12372">
      <w:bodyDiv w:val="1"/>
      <w:marLeft w:val="0"/>
      <w:marRight w:val="0"/>
      <w:marTop w:val="0"/>
      <w:marBottom w:val="0"/>
      <w:divBdr>
        <w:top w:val="none" w:sz="0" w:space="0" w:color="auto"/>
        <w:left w:val="none" w:sz="0" w:space="0" w:color="auto"/>
        <w:bottom w:val="none" w:sz="0" w:space="0" w:color="auto"/>
        <w:right w:val="none" w:sz="0" w:space="0" w:color="auto"/>
      </w:divBdr>
    </w:div>
    <w:div w:id="109472265">
      <w:bodyDiv w:val="1"/>
      <w:marLeft w:val="0"/>
      <w:marRight w:val="0"/>
      <w:marTop w:val="0"/>
      <w:marBottom w:val="0"/>
      <w:divBdr>
        <w:top w:val="none" w:sz="0" w:space="0" w:color="auto"/>
        <w:left w:val="none" w:sz="0" w:space="0" w:color="auto"/>
        <w:bottom w:val="none" w:sz="0" w:space="0" w:color="auto"/>
        <w:right w:val="none" w:sz="0" w:space="0" w:color="auto"/>
      </w:divBdr>
      <w:divsChild>
        <w:div w:id="810710324">
          <w:marLeft w:val="0"/>
          <w:marRight w:val="0"/>
          <w:marTop w:val="0"/>
          <w:marBottom w:val="0"/>
          <w:divBdr>
            <w:top w:val="none" w:sz="0" w:space="0" w:color="auto"/>
            <w:left w:val="none" w:sz="0" w:space="0" w:color="auto"/>
            <w:bottom w:val="none" w:sz="0" w:space="0" w:color="auto"/>
            <w:right w:val="none" w:sz="0" w:space="0" w:color="auto"/>
          </w:divBdr>
          <w:divsChild>
            <w:div w:id="1693415534">
              <w:marLeft w:val="0"/>
              <w:marRight w:val="0"/>
              <w:marTop w:val="0"/>
              <w:marBottom w:val="0"/>
              <w:divBdr>
                <w:top w:val="none" w:sz="0" w:space="0" w:color="auto"/>
                <w:left w:val="none" w:sz="0" w:space="0" w:color="auto"/>
                <w:bottom w:val="none" w:sz="0" w:space="0" w:color="auto"/>
                <w:right w:val="none" w:sz="0" w:space="0" w:color="auto"/>
              </w:divBdr>
              <w:divsChild>
                <w:div w:id="39551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6089">
      <w:bodyDiv w:val="1"/>
      <w:marLeft w:val="0"/>
      <w:marRight w:val="0"/>
      <w:marTop w:val="0"/>
      <w:marBottom w:val="0"/>
      <w:divBdr>
        <w:top w:val="none" w:sz="0" w:space="0" w:color="auto"/>
        <w:left w:val="none" w:sz="0" w:space="0" w:color="auto"/>
        <w:bottom w:val="none" w:sz="0" w:space="0" w:color="auto"/>
        <w:right w:val="none" w:sz="0" w:space="0" w:color="auto"/>
      </w:divBdr>
      <w:divsChild>
        <w:div w:id="1909607563">
          <w:marLeft w:val="0"/>
          <w:marRight w:val="0"/>
          <w:marTop w:val="0"/>
          <w:marBottom w:val="0"/>
          <w:divBdr>
            <w:top w:val="none" w:sz="0" w:space="0" w:color="auto"/>
            <w:left w:val="none" w:sz="0" w:space="0" w:color="auto"/>
            <w:bottom w:val="none" w:sz="0" w:space="0" w:color="auto"/>
            <w:right w:val="none" w:sz="0" w:space="0" w:color="auto"/>
          </w:divBdr>
          <w:divsChild>
            <w:div w:id="212354820">
              <w:marLeft w:val="0"/>
              <w:marRight w:val="0"/>
              <w:marTop w:val="0"/>
              <w:marBottom w:val="0"/>
              <w:divBdr>
                <w:top w:val="none" w:sz="0" w:space="0" w:color="auto"/>
                <w:left w:val="none" w:sz="0" w:space="0" w:color="auto"/>
                <w:bottom w:val="none" w:sz="0" w:space="0" w:color="auto"/>
                <w:right w:val="none" w:sz="0" w:space="0" w:color="auto"/>
              </w:divBdr>
              <w:divsChild>
                <w:div w:id="144272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58676">
      <w:bodyDiv w:val="1"/>
      <w:marLeft w:val="0"/>
      <w:marRight w:val="0"/>
      <w:marTop w:val="0"/>
      <w:marBottom w:val="0"/>
      <w:divBdr>
        <w:top w:val="none" w:sz="0" w:space="0" w:color="auto"/>
        <w:left w:val="none" w:sz="0" w:space="0" w:color="auto"/>
        <w:bottom w:val="none" w:sz="0" w:space="0" w:color="auto"/>
        <w:right w:val="none" w:sz="0" w:space="0" w:color="auto"/>
      </w:divBdr>
      <w:divsChild>
        <w:div w:id="760493700">
          <w:marLeft w:val="0"/>
          <w:marRight w:val="0"/>
          <w:marTop w:val="0"/>
          <w:marBottom w:val="0"/>
          <w:divBdr>
            <w:top w:val="none" w:sz="0" w:space="0" w:color="auto"/>
            <w:left w:val="none" w:sz="0" w:space="0" w:color="auto"/>
            <w:bottom w:val="none" w:sz="0" w:space="0" w:color="auto"/>
            <w:right w:val="none" w:sz="0" w:space="0" w:color="auto"/>
          </w:divBdr>
          <w:divsChild>
            <w:div w:id="2145613406">
              <w:marLeft w:val="0"/>
              <w:marRight w:val="0"/>
              <w:marTop w:val="0"/>
              <w:marBottom w:val="0"/>
              <w:divBdr>
                <w:top w:val="none" w:sz="0" w:space="0" w:color="auto"/>
                <w:left w:val="none" w:sz="0" w:space="0" w:color="auto"/>
                <w:bottom w:val="none" w:sz="0" w:space="0" w:color="auto"/>
                <w:right w:val="none" w:sz="0" w:space="0" w:color="auto"/>
              </w:divBdr>
              <w:divsChild>
                <w:div w:id="125154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05083">
      <w:bodyDiv w:val="1"/>
      <w:marLeft w:val="0"/>
      <w:marRight w:val="0"/>
      <w:marTop w:val="0"/>
      <w:marBottom w:val="0"/>
      <w:divBdr>
        <w:top w:val="none" w:sz="0" w:space="0" w:color="auto"/>
        <w:left w:val="none" w:sz="0" w:space="0" w:color="auto"/>
        <w:bottom w:val="none" w:sz="0" w:space="0" w:color="auto"/>
        <w:right w:val="none" w:sz="0" w:space="0" w:color="auto"/>
      </w:divBdr>
      <w:divsChild>
        <w:div w:id="1879512276">
          <w:marLeft w:val="0"/>
          <w:marRight w:val="0"/>
          <w:marTop w:val="0"/>
          <w:marBottom w:val="0"/>
          <w:divBdr>
            <w:top w:val="none" w:sz="0" w:space="0" w:color="auto"/>
            <w:left w:val="none" w:sz="0" w:space="0" w:color="auto"/>
            <w:bottom w:val="none" w:sz="0" w:space="0" w:color="auto"/>
            <w:right w:val="none" w:sz="0" w:space="0" w:color="auto"/>
          </w:divBdr>
          <w:divsChild>
            <w:div w:id="1454137310">
              <w:marLeft w:val="0"/>
              <w:marRight w:val="0"/>
              <w:marTop w:val="0"/>
              <w:marBottom w:val="0"/>
              <w:divBdr>
                <w:top w:val="none" w:sz="0" w:space="0" w:color="auto"/>
                <w:left w:val="none" w:sz="0" w:space="0" w:color="auto"/>
                <w:bottom w:val="none" w:sz="0" w:space="0" w:color="auto"/>
                <w:right w:val="none" w:sz="0" w:space="0" w:color="auto"/>
              </w:divBdr>
              <w:divsChild>
                <w:div w:id="190463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949126">
      <w:bodyDiv w:val="1"/>
      <w:marLeft w:val="0"/>
      <w:marRight w:val="0"/>
      <w:marTop w:val="0"/>
      <w:marBottom w:val="0"/>
      <w:divBdr>
        <w:top w:val="none" w:sz="0" w:space="0" w:color="auto"/>
        <w:left w:val="none" w:sz="0" w:space="0" w:color="auto"/>
        <w:bottom w:val="none" w:sz="0" w:space="0" w:color="auto"/>
        <w:right w:val="none" w:sz="0" w:space="0" w:color="auto"/>
      </w:divBdr>
      <w:divsChild>
        <w:div w:id="144932473">
          <w:marLeft w:val="0"/>
          <w:marRight w:val="0"/>
          <w:marTop w:val="0"/>
          <w:marBottom w:val="0"/>
          <w:divBdr>
            <w:top w:val="none" w:sz="0" w:space="0" w:color="auto"/>
            <w:left w:val="none" w:sz="0" w:space="0" w:color="auto"/>
            <w:bottom w:val="none" w:sz="0" w:space="0" w:color="auto"/>
            <w:right w:val="none" w:sz="0" w:space="0" w:color="auto"/>
          </w:divBdr>
          <w:divsChild>
            <w:div w:id="1656105974">
              <w:marLeft w:val="0"/>
              <w:marRight w:val="0"/>
              <w:marTop w:val="0"/>
              <w:marBottom w:val="0"/>
              <w:divBdr>
                <w:top w:val="none" w:sz="0" w:space="0" w:color="auto"/>
                <w:left w:val="none" w:sz="0" w:space="0" w:color="auto"/>
                <w:bottom w:val="none" w:sz="0" w:space="0" w:color="auto"/>
                <w:right w:val="none" w:sz="0" w:space="0" w:color="auto"/>
              </w:divBdr>
              <w:divsChild>
                <w:div w:id="156159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217998">
      <w:bodyDiv w:val="1"/>
      <w:marLeft w:val="0"/>
      <w:marRight w:val="0"/>
      <w:marTop w:val="0"/>
      <w:marBottom w:val="0"/>
      <w:divBdr>
        <w:top w:val="none" w:sz="0" w:space="0" w:color="auto"/>
        <w:left w:val="none" w:sz="0" w:space="0" w:color="auto"/>
        <w:bottom w:val="none" w:sz="0" w:space="0" w:color="auto"/>
        <w:right w:val="none" w:sz="0" w:space="0" w:color="auto"/>
      </w:divBdr>
      <w:divsChild>
        <w:div w:id="1443961922">
          <w:marLeft w:val="0"/>
          <w:marRight w:val="0"/>
          <w:marTop w:val="0"/>
          <w:marBottom w:val="0"/>
          <w:divBdr>
            <w:top w:val="none" w:sz="0" w:space="0" w:color="auto"/>
            <w:left w:val="none" w:sz="0" w:space="0" w:color="auto"/>
            <w:bottom w:val="none" w:sz="0" w:space="0" w:color="auto"/>
            <w:right w:val="none" w:sz="0" w:space="0" w:color="auto"/>
          </w:divBdr>
          <w:divsChild>
            <w:div w:id="1954902500">
              <w:marLeft w:val="0"/>
              <w:marRight w:val="0"/>
              <w:marTop w:val="0"/>
              <w:marBottom w:val="0"/>
              <w:divBdr>
                <w:top w:val="none" w:sz="0" w:space="0" w:color="auto"/>
                <w:left w:val="none" w:sz="0" w:space="0" w:color="auto"/>
                <w:bottom w:val="none" w:sz="0" w:space="0" w:color="auto"/>
                <w:right w:val="none" w:sz="0" w:space="0" w:color="auto"/>
              </w:divBdr>
              <w:divsChild>
                <w:div w:id="1246377897">
                  <w:marLeft w:val="0"/>
                  <w:marRight w:val="0"/>
                  <w:marTop w:val="0"/>
                  <w:marBottom w:val="0"/>
                  <w:divBdr>
                    <w:top w:val="none" w:sz="0" w:space="0" w:color="auto"/>
                    <w:left w:val="none" w:sz="0" w:space="0" w:color="auto"/>
                    <w:bottom w:val="none" w:sz="0" w:space="0" w:color="auto"/>
                    <w:right w:val="none" w:sz="0" w:space="0" w:color="auto"/>
                  </w:divBdr>
                  <w:divsChild>
                    <w:div w:id="213898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035198">
      <w:bodyDiv w:val="1"/>
      <w:marLeft w:val="0"/>
      <w:marRight w:val="0"/>
      <w:marTop w:val="0"/>
      <w:marBottom w:val="0"/>
      <w:divBdr>
        <w:top w:val="none" w:sz="0" w:space="0" w:color="auto"/>
        <w:left w:val="none" w:sz="0" w:space="0" w:color="auto"/>
        <w:bottom w:val="none" w:sz="0" w:space="0" w:color="auto"/>
        <w:right w:val="none" w:sz="0" w:space="0" w:color="auto"/>
      </w:divBdr>
      <w:divsChild>
        <w:div w:id="168374753">
          <w:marLeft w:val="0"/>
          <w:marRight w:val="0"/>
          <w:marTop w:val="0"/>
          <w:marBottom w:val="0"/>
          <w:divBdr>
            <w:top w:val="none" w:sz="0" w:space="0" w:color="auto"/>
            <w:left w:val="none" w:sz="0" w:space="0" w:color="auto"/>
            <w:bottom w:val="none" w:sz="0" w:space="0" w:color="auto"/>
            <w:right w:val="none" w:sz="0" w:space="0" w:color="auto"/>
          </w:divBdr>
          <w:divsChild>
            <w:div w:id="1313439016">
              <w:marLeft w:val="0"/>
              <w:marRight w:val="0"/>
              <w:marTop w:val="0"/>
              <w:marBottom w:val="0"/>
              <w:divBdr>
                <w:top w:val="none" w:sz="0" w:space="0" w:color="auto"/>
                <w:left w:val="none" w:sz="0" w:space="0" w:color="auto"/>
                <w:bottom w:val="none" w:sz="0" w:space="0" w:color="auto"/>
                <w:right w:val="none" w:sz="0" w:space="0" w:color="auto"/>
              </w:divBdr>
              <w:divsChild>
                <w:div w:id="44400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234389">
      <w:bodyDiv w:val="1"/>
      <w:marLeft w:val="0"/>
      <w:marRight w:val="0"/>
      <w:marTop w:val="0"/>
      <w:marBottom w:val="0"/>
      <w:divBdr>
        <w:top w:val="none" w:sz="0" w:space="0" w:color="auto"/>
        <w:left w:val="none" w:sz="0" w:space="0" w:color="auto"/>
        <w:bottom w:val="none" w:sz="0" w:space="0" w:color="auto"/>
        <w:right w:val="none" w:sz="0" w:space="0" w:color="auto"/>
      </w:divBdr>
      <w:divsChild>
        <w:div w:id="932513586">
          <w:marLeft w:val="0"/>
          <w:marRight w:val="0"/>
          <w:marTop w:val="0"/>
          <w:marBottom w:val="0"/>
          <w:divBdr>
            <w:top w:val="none" w:sz="0" w:space="0" w:color="auto"/>
            <w:left w:val="none" w:sz="0" w:space="0" w:color="auto"/>
            <w:bottom w:val="none" w:sz="0" w:space="0" w:color="auto"/>
            <w:right w:val="none" w:sz="0" w:space="0" w:color="auto"/>
          </w:divBdr>
          <w:divsChild>
            <w:div w:id="1714383827">
              <w:marLeft w:val="0"/>
              <w:marRight w:val="0"/>
              <w:marTop w:val="0"/>
              <w:marBottom w:val="0"/>
              <w:divBdr>
                <w:top w:val="none" w:sz="0" w:space="0" w:color="auto"/>
                <w:left w:val="none" w:sz="0" w:space="0" w:color="auto"/>
                <w:bottom w:val="none" w:sz="0" w:space="0" w:color="auto"/>
                <w:right w:val="none" w:sz="0" w:space="0" w:color="auto"/>
              </w:divBdr>
              <w:divsChild>
                <w:div w:id="16632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890309">
      <w:bodyDiv w:val="1"/>
      <w:marLeft w:val="0"/>
      <w:marRight w:val="0"/>
      <w:marTop w:val="0"/>
      <w:marBottom w:val="0"/>
      <w:divBdr>
        <w:top w:val="none" w:sz="0" w:space="0" w:color="auto"/>
        <w:left w:val="none" w:sz="0" w:space="0" w:color="auto"/>
        <w:bottom w:val="none" w:sz="0" w:space="0" w:color="auto"/>
        <w:right w:val="none" w:sz="0" w:space="0" w:color="auto"/>
      </w:divBdr>
      <w:divsChild>
        <w:div w:id="1618440167">
          <w:marLeft w:val="0"/>
          <w:marRight w:val="0"/>
          <w:marTop w:val="0"/>
          <w:marBottom w:val="0"/>
          <w:divBdr>
            <w:top w:val="none" w:sz="0" w:space="0" w:color="auto"/>
            <w:left w:val="none" w:sz="0" w:space="0" w:color="auto"/>
            <w:bottom w:val="none" w:sz="0" w:space="0" w:color="auto"/>
            <w:right w:val="none" w:sz="0" w:space="0" w:color="auto"/>
          </w:divBdr>
          <w:divsChild>
            <w:div w:id="1387604984">
              <w:marLeft w:val="0"/>
              <w:marRight w:val="0"/>
              <w:marTop w:val="0"/>
              <w:marBottom w:val="0"/>
              <w:divBdr>
                <w:top w:val="none" w:sz="0" w:space="0" w:color="auto"/>
                <w:left w:val="none" w:sz="0" w:space="0" w:color="auto"/>
                <w:bottom w:val="none" w:sz="0" w:space="0" w:color="auto"/>
                <w:right w:val="none" w:sz="0" w:space="0" w:color="auto"/>
              </w:divBdr>
              <w:divsChild>
                <w:div w:id="1137643106">
                  <w:marLeft w:val="0"/>
                  <w:marRight w:val="0"/>
                  <w:marTop w:val="0"/>
                  <w:marBottom w:val="0"/>
                  <w:divBdr>
                    <w:top w:val="none" w:sz="0" w:space="0" w:color="auto"/>
                    <w:left w:val="none" w:sz="0" w:space="0" w:color="auto"/>
                    <w:bottom w:val="none" w:sz="0" w:space="0" w:color="auto"/>
                    <w:right w:val="none" w:sz="0" w:space="0" w:color="auto"/>
                  </w:divBdr>
                  <w:divsChild>
                    <w:div w:id="164620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2399728">
      <w:bodyDiv w:val="1"/>
      <w:marLeft w:val="0"/>
      <w:marRight w:val="0"/>
      <w:marTop w:val="0"/>
      <w:marBottom w:val="0"/>
      <w:divBdr>
        <w:top w:val="none" w:sz="0" w:space="0" w:color="auto"/>
        <w:left w:val="none" w:sz="0" w:space="0" w:color="auto"/>
        <w:bottom w:val="none" w:sz="0" w:space="0" w:color="auto"/>
        <w:right w:val="none" w:sz="0" w:space="0" w:color="auto"/>
      </w:divBdr>
      <w:divsChild>
        <w:div w:id="1631395048">
          <w:marLeft w:val="0"/>
          <w:marRight w:val="0"/>
          <w:marTop w:val="0"/>
          <w:marBottom w:val="0"/>
          <w:divBdr>
            <w:top w:val="none" w:sz="0" w:space="0" w:color="auto"/>
            <w:left w:val="none" w:sz="0" w:space="0" w:color="auto"/>
            <w:bottom w:val="none" w:sz="0" w:space="0" w:color="auto"/>
            <w:right w:val="none" w:sz="0" w:space="0" w:color="auto"/>
          </w:divBdr>
          <w:divsChild>
            <w:div w:id="1628387197">
              <w:marLeft w:val="0"/>
              <w:marRight w:val="0"/>
              <w:marTop w:val="0"/>
              <w:marBottom w:val="0"/>
              <w:divBdr>
                <w:top w:val="none" w:sz="0" w:space="0" w:color="auto"/>
                <w:left w:val="none" w:sz="0" w:space="0" w:color="auto"/>
                <w:bottom w:val="none" w:sz="0" w:space="0" w:color="auto"/>
                <w:right w:val="none" w:sz="0" w:space="0" w:color="auto"/>
              </w:divBdr>
              <w:divsChild>
                <w:div w:id="1907567792">
                  <w:marLeft w:val="0"/>
                  <w:marRight w:val="0"/>
                  <w:marTop w:val="0"/>
                  <w:marBottom w:val="0"/>
                  <w:divBdr>
                    <w:top w:val="none" w:sz="0" w:space="0" w:color="auto"/>
                    <w:left w:val="none" w:sz="0" w:space="0" w:color="auto"/>
                    <w:bottom w:val="none" w:sz="0" w:space="0" w:color="auto"/>
                    <w:right w:val="none" w:sz="0" w:space="0" w:color="auto"/>
                  </w:divBdr>
                  <w:divsChild>
                    <w:div w:id="115009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425870">
      <w:bodyDiv w:val="1"/>
      <w:marLeft w:val="0"/>
      <w:marRight w:val="0"/>
      <w:marTop w:val="0"/>
      <w:marBottom w:val="0"/>
      <w:divBdr>
        <w:top w:val="none" w:sz="0" w:space="0" w:color="auto"/>
        <w:left w:val="none" w:sz="0" w:space="0" w:color="auto"/>
        <w:bottom w:val="none" w:sz="0" w:space="0" w:color="auto"/>
        <w:right w:val="none" w:sz="0" w:space="0" w:color="auto"/>
      </w:divBdr>
      <w:divsChild>
        <w:div w:id="468398434">
          <w:marLeft w:val="0"/>
          <w:marRight w:val="0"/>
          <w:marTop w:val="0"/>
          <w:marBottom w:val="0"/>
          <w:divBdr>
            <w:top w:val="none" w:sz="0" w:space="0" w:color="auto"/>
            <w:left w:val="none" w:sz="0" w:space="0" w:color="auto"/>
            <w:bottom w:val="none" w:sz="0" w:space="0" w:color="auto"/>
            <w:right w:val="none" w:sz="0" w:space="0" w:color="auto"/>
          </w:divBdr>
          <w:divsChild>
            <w:div w:id="116877276">
              <w:marLeft w:val="0"/>
              <w:marRight w:val="0"/>
              <w:marTop w:val="0"/>
              <w:marBottom w:val="0"/>
              <w:divBdr>
                <w:top w:val="none" w:sz="0" w:space="0" w:color="auto"/>
                <w:left w:val="none" w:sz="0" w:space="0" w:color="auto"/>
                <w:bottom w:val="none" w:sz="0" w:space="0" w:color="auto"/>
                <w:right w:val="none" w:sz="0" w:space="0" w:color="auto"/>
              </w:divBdr>
              <w:divsChild>
                <w:div w:id="48104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418813">
      <w:bodyDiv w:val="1"/>
      <w:marLeft w:val="0"/>
      <w:marRight w:val="0"/>
      <w:marTop w:val="0"/>
      <w:marBottom w:val="0"/>
      <w:divBdr>
        <w:top w:val="none" w:sz="0" w:space="0" w:color="auto"/>
        <w:left w:val="none" w:sz="0" w:space="0" w:color="auto"/>
        <w:bottom w:val="none" w:sz="0" w:space="0" w:color="auto"/>
        <w:right w:val="none" w:sz="0" w:space="0" w:color="auto"/>
      </w:divBdr>
      <w:divsChild>
        <w:div w:id="1411931139">
          <w:marLeft w:val="0"/>
          <w:marRight w:val="0"/>
          <w:marTop w:val="0"/>
          <w:marBottom w:val="0"/>
          <w:divBdr>
            <w:top w:val="none" w:sz="0" w:space="0" w:color="auto"/>
            <w:left w:val="none" w:sz="0" w:space="0" w:color="auto"/>
            <w:bottom w:val="none" w:sz="0" w:space="0" w:color="auto"/>
            <w:right w:val="none" w:sz="0" w:space="0" w:color="auto"/>
          </w:divBdr>
          <w:divsChild>
            <w:div w:id="1756702711">
              <w:marLeft w:val="0"/>
              <w:marRight w:val="0"/>
              <w:marTop w:val="0"/>
              <w:marBottom w:val="0"/>
              <w:divBdr>
                <w:top w:val="none" w:sz="0" w:space="0" w:color="auto"/>
                <w:left w:val="none" w:sz="0" w:space="0" w:color="auto"/>
                <w:bottom w:val="none" w:sz="0" w:space="0" w:color="auto"/>
                <w:right w:val="none" w:sz="0" w:space="0" w:color="auto"/>
              </w:divBdr>
              <w:divsChild>
                <w:div w:id="149718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880131">
      <w:bodyDiv w:val="1"/>
      <w:marLeft w:val="0"/>
      <w:marRight w:val="0"/>
      <w:marTop w:val="0"/>
      <w:marBottom w:val="0"/>
      <w:divBdr>
        <w:top w:val="none" w:sz="0" w:space="0" w:color="auto"/>
        <w:left w:val="none" w:sz="0" w:space="0" w:color="auto"/>
        <w:bottom w:val="none" w:sz="0" w:space="0" w:color="auto"/>
        <w:right w:val="none" w:sz="0" w:space="0" w:color="auto"/>
      </w:divBdr>
      <w:divsChild>
        <w:div w:id="1727757204">
          <w:marLeft w:val="0"/>
          <w:marRight w:val="0"/>
          <w:marTop w:val="0"/>
          <w:marBottom w:val="0"/>
          <w:divBdr>
            <w:top w:val="none" w:sz="0" w:space="0" w:color="auto"/>
            <w:left w:val="none" w:sz="0" w:space="0" w:color="auto"/>
            <w:bottom w:val="none" w:sz="0" w:space="0" w:color="auto"/>
            <w:right w:val="none" w:sz="0" w:space="0" w:color="auto"/>
          </w:divBdr>
          <w:divsChild>
            <w:div w:id="1457290575">
              <w:marLeft w:val="0"/>
              <w:marRight w:val="0"/>
              <w:marTop w:val="0"/>
              <w:marBottom w:val="0"/>
              <w:divBdr>
                <w:top w:val="none" w:sz="0" w:space="0" w:color="auto"/>
                <w:left w:val="none" w:sz="0" w:space="0" w:color="auto"/>
                <w:bottom w:val="none" w:sz="0" w:space="0" w:color="auto"/>
                <w:right w:val="none" w:sz="0" w:space="0" w:color="auto"/>
              </w:divBdr>
              <w:divsChild>
                <w:div w:id="5073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686765">
      <w:bodyDiv w:val="1"/>
      <w:marLeft w:val="0"/>
      <w:marRight w:val="0"/>
      <w:marTop w:val="0"/>
      <w:marBottom w:val="0"/>
      <w:divBdr>
        <w:top w:val="none" w:sz="0" w:space="0" w:color="auto"/>
        <w:left w:val="none" w:sz="0" w:space="0" w:color="auto"/>
        <w:bottom w:val="none" w:sz="0" w:space="0" w:color="auto"/>
        <w:right w:val="none" w:sz="0" w:space="0" w:color="auto"/>
      </w:divBdr>
      <w:divsChild>
        <w:div w:id="1655915508">
          <w:marLeft w:val="0"/>
          <w:marRight w:val="0"/>
          <w:marTop w:val="0"/>
          <w:marBottom w:val="0"/>
          <w:divBdr>
            <w:top w:val="none" w:sz="0" w:space="0" w:color="auto"/>
            <w:left w:val="none" w:sz="0" w:space="0" w:color="auto"/>
            <w:bottom w:val="none" w:sz="0" w:space="0" w:color="auto"/>
            <w:right w:val="none" w:sz="0" w:space="0" w:color="auto"/>
          </w:divBdr>
          <w:divsChild>
            <w:div w:id="174391982">
              <w:marLeft w:val="0"/>
              <w:marRight w:val="0"/>
              <w:marTop w:val="0"/>
              <w:marBottom w:val="0"/>
              <w:divBdr>
                <w:top w:val="none" w:sz="0" w:space="0" w:color="auto"/>
                <w:left w:val="none" w:sz="0" w:space="0" w:color="auto"/>
                <w:bottom w:val="none" w:sz="0" w:space="0" w:color="auto"/>
                <w:right w:val="none" w:sz="0" w:space="0" w:color="auto"/>
              </w:divBdr>
              <w:divsChild>
                <w:div w:id="178299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869169">
      <w:bodyDiv w:val="1"/>
      <w:marLeft w:val="0"/>
      <w:marRight w:val="0"/>
      <w:marTop w:val="0"/>
      <w:marBottom w:val="0"/>
      <w:divBdr>
        <w:top w:val="none" w:sz="0" w:space="0" w:color="auto"/>
        <w:left w:val="none" w:sz="0" w:space="0" w:color="auto"/>
        <w:bottom w:val="none" w:sz="0" w:space="0" w:color="auto"/>
        <w:right w:val="none" w:sz="0" w:space="0" w:color="auto"/>
      </w:divBdr>
      <w:divsChild>
        <w:div w:id="568879675">
          <w:marLeft w:val="0"/>
          <w:marRight w:val="0"/>
          <w:marTop w:val="0"/>
          <w:marBottom w:val="0"/>
          <w:divBdr>
            <w:top w:val="none" w:sz="0" w:space="0" w:color="auto"/>
            <w:left w:val="none" w:sz="0" w:space="0" w:color="auto"/>
            <w:bottom w:val="none" w:sz="0" w:space="0" w:color="auto"/>
            <w:right w:val="none" w:sz="0" w:space="0" w:color="auto"/>
          </w:divBdr>
          <w:divsChild>
            <w:div w:id="1000961180">
              <w:marLeft w:val="0"/>
              <w:marRight w:val="0"/>
              <w:marTop w:val="0"/>
              <w:marBottom w:val="0"/>
              <w:divBdr>
                <w:top w:val="none" w:sz="0" w:space="0" w:color="auto"/>
                <w:left w:val="none" w:sz="0" w:space="0" w:color="auto"/>
                <w:bottom w:val="none" w:sz="0" w:space="0" w:color="auto"/>
                <w:right w:val="none" w:sz="0" w:space="0" w:color="auto"/>
              </w:divBdr>
              <w:divsChild>
                <w:div w:id="127127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662060">
      <w:bodyDiv w:val="1"/>
      <w:marLeft w:val="0"/>
      <w:marRight w:val="0"/>
      <w:marTop w:val="0"/>
      <w:marBottom w:val="0"/>
      <w:divBdr>
        <w:top w:val="none" w:sz="0" w:space="0" w:color="auto"/>
        <w:left w:val="none" w:sz="0" w:space="0" w:color="auto"/>
        <w:bottom w:val="none" w:sz="0" w:space="0" w:color="auto"/>
        <w:right w:val="none" w:sz="0" w:space="0" w:color="auto"/>
      </w:divBdr>
      <w:divsChild>
        <w:div w:id="983117814">
          <w:marLeft w:val="0"/>
          <w:marRight w:val="0"/>
          <w:marTop w:val="0"/>
          <w:marBottom w:val="0"/>
          <w:divBdr>
            <w:top w:val="none" w:sz="0" w:space="0" w:color="auto"/>
            <w:left w:val="none" w:sz="0" w:space="0" w:color="auto"/>
            <w:bottom w:val="none" w:sz="0" w:space="0" w:color="auto"/>
            <w:right w:val="none" w:sz="0" w:space="0" w:color="auto"/>
          </w:divBdr>
          <w:divsChild>
            <w:div w:id="1842771117">
              <w:marLeft w:val="0"/>
              <w:marRight w:val="0"/>
              <w:marTop w:val="0"/>
              <w:marBottom w:val="0"/>
              <w:divBdr>
                <w:top w:val="none" w:sz="0" w:space="0" w:color="auto"/>
                <w:left w:val="none" w:sz="0" w:space="0" w:color="auto"/>
                <w:bottom w:val="none" w:sz="0" w:space="0" w:color="auto"/>
                <w:right w:val="none" w:sz="0" w:space="0" w:color="auto"/>
              </w:divBdr>
              <w:divsChild>
                <w:div w:id="33746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726307">
      <w:bodyDiv w:val="1"/>
      <w:marLeft w:val="0"/>
      <w:marRight w:val="0"/>
      <w:marTop w:val="0"/>
      <w:marBottom w:val="0"/>
      <w:divBdr>
        <w:top w:val="none" w:sz="0" w:space="0" w:color="auto"/>
        <w:left w:val="none" w:sz="0" w:space="0" w:color="auto"/>
        <w:bottom w:val="none" w:sz="0" w:space="0" w:color="auto"/>
        <w:right w:val="none" w:sz="0" w:space="0" w:color="auto"/>
      </w:divBdr>
      <w:divsChild>
        <w:div w:id="476603873">
          <w:marLeft w:val="0"/>
          <w:marRight w:val="0"/>
          <w:marTop w:val="0"/>
          <w:marBottom w:val="0"/>
          <w:divBdr>
            <w:top w:val="none" w:sz="0" w:space="0" w:color="auto"/>
            <w:left w:val="none" w:sz="0" w:space="0" w:color="auto"/>
            <w:bottom w:val="none" w:sz="0" w:space="0" w:color="auto"/>
            <w:right w:val="none" w:sz="0" w:space="0" w:color="auto"/>
          </w:divBdr>
          <w:divsChild>
            <w:div w:id="1115055525">
              <w:marLeft w:val="0"/>
              <w:marRight w:val="0"/>
              <w:marTop w:val="0"/>
              <w:marBottom w:val="0"/>
              <w:divBdr>
                <w:top w:val="none" w:sz="0" w:space="0" w:color="auto"/>
                <w:left w:val="none" w:sz="0" w:space="0" w:color="auto"/>
                <w:bottom w:val="none" w:sz="0" w:space="0" w:color="auto"/>
                <w:right w:val="none" w:sz="0" w:space="0" w:color="auto"/>
              </w:divBdr>
              <w:divsChild>
                <w:div w:id="184578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370787">
      <w:bodyDiv w:val="1"/>
      <w:marLeft w:val="0"/>
      <w:marRight w:val="0"/>
      <w:marTop w:val="0"/>
      <w:marBottom w:val="0"/>
      <w:divBdr>
        <w:top w:val="none" w:sz="0" w:space="0" w:color="auto"/>
        <w:left w:val="none" w:sz="0" w:space="0" w:color="auto"/>
        <w:bottom w:val="none" w:sz="0" w:space="0" w:color="auto"/>
        <w:right w:val="none" w:sz="0" w:space="0" w:color="auto"/>
      </w:divBdr>
      <w:divsChild>
        <w:div w:id="1354652589">
          <w:marLeft w:val="0"/>
          <w:marRight w:val="0"/>
          <w:marTop w:val="0"/>
          <w:marBottom w:val="0"/>
          <w:divBdr>
            <w:top w:val="none" w:sz="0" w:space="0" w:color="auto"/>
            <w:left w:val="none" w:sz="0" w:space="0" w:color="auto"/>
            <w:bottom w:val="none" w:sz="0" w:space="0" w:color="auto"/>
            <w:right w:val="none" w:sz="0" w:space="0" w:color="auto"/>
          </w:divBdr>
          <w:divsChild>
            <w:div w:id="267156974">
              <w:marLeft w:val="0"/>
              <w:marRight w:val="0"/>
              <w:marTop w:val="0"/>
              <w:marBottom w:val="0"/>
              <w:divBdr>
                <w:top w:val="none" w:sz="0" w:space="0" w:color="auto"/>
                <w:left w:val="none" w:sz="0" w:space="0" w:color="auto"/>
                <w:bottom w:val="none" w:sz="0" w:space="0" w:color="auto"/>
                <w:right w:val="none" w:sz="0" w:space="0" w:color="auto"/>
              </w:divBdr>
              <w:divsChild>
                <w:div w:id="49141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799186">
      <w:bodyDiv w:val="1"/>
      <w:marLeft w:val="0"/>
      <w:marRight w:val="0"/>
      <w:marTop w:val="0"/>
      <w:marBottom w:val="0"/>
      <w:divBdr>
        <w:top w:val="none" w:sz="0" w:space="0" w:color="auto"/>
        <w:left w:val="none" w:sz="0" w:space="0" w:color="auto"/>
        <w:bottom w:val="none" w:sz="0" w:space="0" w:color="auto"/>
        <w:right w:val="none" w:sz="0" w:space="0" w:color="auto"/>
      </w:divBdr>
      <w:divsChild>
        <w:div w:id="702097915">
          <w:marLeft w:val="0"/>
          <w:marRight w:val="0"/>
          <w:marTop w:val="0"/>
          <w:marBottom w:val="0"/>
          <w:divBdr>
            <w:top w:val="none" w:sz="0" w:space="0" w:color="auto"/>
            <w:left w:val="none" w:sz="0" w:space="0" w:color="auto"/>
            <w:bottom w:val="none" w:sz="0" w:space="0" w:color="auto"/>
            <w:right w:val="none" w:sz="0" w:space="0" w:color="auto"/>
          </w:divBdr>
          <w:divsChild>
            <w:div w:id="1180314531">
              <w:marLeft w:val="0"/>
              <w:marRight w:val="0"/>
              <w:marTop w:val="0"/>
              <w:marBottom w:val="0"/>
              <w:divBdr>
                <w:top w:val="none" w:sz="0" w:space="0" w:color="auto"/>
                <w:left w:val="none" w:sz="0" w:space="0" w:color="auto"/>
                <w:bottom w:val="none" w:sz="0" w:space="0" w:color="auto"/>
                <w:right w:val="none" w:sz="0" w:space="0" w:color="auto"/>
              </w:divBdr>
              <w:divsChild>
                <w:div w:id="163741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397903">
      <w:bodyDiv w:val="1"/>
      <w:marLeft w:val="0"/>
      <w:marRight w:val="0"/>
      <w:marTop w:val="0"/>
      <w:marBottom w:val="0"/>
      <w:divBdr>
        <w:top w:val="none" w:sz="0" w:space="0" w:color="auto"/>
        <w:left w:val="none" w:sz="0" w:space="0" w:color="auto"/>
        <w:bottom w:val="none" w:sz="0" w:space="0" w:color="auto"/>
        <w:right w:val="none" w:sz="0" w:space="0" w:color="auto"/>
      </w:divBdr>
      <w:divsChild>
        <w:div w:id="311718300">
          <w:marLeft w:val="0"/>
          <w:marRight w:val="0"/>
          <w:marTop w:val="0"/>
          <w:marBottom w:val="0"/>
          <w:divBdr>
            <w:top w:val="none" w:sz="0" w:space="0" w:color="auto"/>
            <w:left w:val="none" w:sz="0" w:space="0" w:color="auto"/>
            <w:bottom w:val="none" w:sz="0" w:space="0" w:color="auto"/>
            <w:right w:val="none" w:sz="0" w:space="0" w:color="auto"/>
          </w:divBdr>
          <w:divsChild>
            <w:div w:id="1839465149">
              <w:marLeft w:val="0"/>
              <w:marRight w:val="0"/>
              <w:marTop w:val="0"/>
              <w:marBottom w:val="0"/>
              <w:divBdr>
                <w:top w:val="none" w:sz="0" w:space="0" w:color="auto"/>
                <w:left w:val="none" w:sz="0" w:space="0" w:color="auto"/>
                <w:bottom w:val="none" w:sz="0" w:space="0" w:color="auto"/>
                <w:right w:val="none" w:sz="0" w:space="0" w:color="auto"/>
              </w:divBdr>
              <w:divsChild>
                <w:div w:id="14355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917554">
      <w:bodyDiv w:val="1"/>
      <w:marLeft w:val="0"/>
      <w:marRight w:val="0"/>
      <w:marTop w:val="0"/>
      <w:marBottom w:val="0"/>
      <w:divBdr>
        <w:top w:val="none" w:sz="0" w:space="0" w:color="auto"/>
        <w:left w:val="none" w:sz="0" w:space="0" w:color="auto"/>
        <w:bottom w:val="none" w:sz="0" w:space="0" w:color="auto"/>
        <w:right w:val="none" w:sz="0" w:space="0" w:color="auto"/>
      </w:divBdr>
      <w:divsChild>
        <w:div w:id="1901476095">
          <w:marLeft w:val="0"/>
          <w:marRight w:val="0"/>
          <w:marTop w:val="0"/>
          <w:marBottom w:val="0"/>
          <w:divBdr>
            <w:top w:val="none" w:sz="0" w:space="0" w:color="auto"/>
            <w:left w:val="none" w:sz="0" w:space="0" w:color="auto"/>
            <w:bottom w:val="none" w:sz="0" w:space="0" w:color="auto"/>
            <w:right w:val="none" w:sz="0" w:space="0" w:color="auto"/>
          </w:divBdr>
          <w:divsChild>
            <w:div w:id="448474525">
              <w:marLeft w:val="0"/>
              <w:marRight w:val="0"/>
              <w:marTop w:val="0"/>
              <w:marBottom w:val="0"/>
              <w:divBdr>
                <w:top w:val="none" w:sz="0" w:space="0" w:color="auto"/>
                <w:left w:val="none" w:sz="0" w:space="0" w:color="auto"/>
                <w:bottom w:val="none" w:sz="0" w:space="0" w:color="auto"/>
                <w:right w:val="none" w:sz="0" w:space="0" w:color="auto"/>
              </w:divBdr>
              <w:divsChild>
                <w:div w:id="1279144223">
                  <w:marLeft w:val="0"/>
                  <w:marRight w:val="0"/>
                  <w:marTop w:val="0"/>
                  <w:marBottom w:val="0"/>
                  <w:divBdr>
                    <w:top w:val="none" w:sz="0" w:space="0" w:color="auto"/>
                    <w:left w:val="none" w:sz="0" w:space="0" w:color="auto"/>
                    <w:bottom w:val="none" w:sz="0" w:space="0" w:color="auto"/>
                    <w:right w:val="none" w:sz="0" w:space="0" w:color="auto"/>
                  </w:divBdr>
                  <w:divsChild>
                    <w:div w:id="325863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508857">
      <w:bodyDiv w:val="1"/>
      <w:marLeft w:val="0"/>
      <w:marRight w:val="0"/>
      <w:marTop w:val="0"/>
      <w:marBottom w:val="0"/>
      <w:divBdr>
        <w:top w:val="none" w:sz="0" w:space="0" w:color="auto"/>
        <w:left w:val="none" w:sz="0" w:space="0" w:color="auto"/>
        <w:bottom w:val="none" w:sz="0" w:space="0" w:color="auto"/>
        <w:right w:val="none" w:sz="0" w:space="0" w:color="auto"/>
      </w:divBdr>
      <w:divsChild>
        <w:div w:id="312876014">
          <w:marLeft w:val="0"/>
          <w:marRight w:val="0"/>
          <w:marTop w:val="0"/>
          <w:marBottom w:val="0"/>
          <w:divBdr>
            <w:top w:val="none" w:sz="0" w:space="0" w:color="auto"/>
            <w:left w:val="none" w:sz="0" w:space="0" w:color="auto"/>
            <w:bottom w:val="none" w:sz="0" w:space="0" w:color="auto"/>
            <w:right w:val="none" w:sz="0" w:space="0" w:color="auto"/>
          </w:divBdr>
          <w:divsChild>
            <w:div w:id="659116322">
              <w:marLeft w:val="0"/>
              <w:marRight w:val="0"/>
              <w:marTop w:val="0"/>
              <w:marBottom w:val="0"/>
              <w:divBdr>
                <w:top w:val="none" w:sz="0" w:space="0" w:color="auto"/>
                <w:left w:val="none" w:sz="0" w:space="0" w:color="auto"/>
                <w:bottom w:val="none" w:sz="0" w:space="0" w:color="auto"/>
                <w:right w:val="none" w:sz="0" w:space="0" w:color="auto"/>
              </w:divBdr>
              <w:divsChild>
                <w:div w:id="186949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493361">
      <w:bodyDiv w:val="1"/>
      <w:marLeft w:val="0"/>
      <w:marRight w:val="0"/>
      <w:marTop w:val="0"/>
      <w:marBottom w:val="0"/>
      <w:divBdr>
        <w:top w:val="none" w:sz="0" w:space="0" w:color="auto"/>
        <w:left w:val="none" w:sz="0" w:space="0" w:color="auto"/>
        <w:bottom w:val="none" w:sz="0" w:space="0" w:color="auto"/>
        <w:right w:val="none" w:sz="0" w:space="0" w:color="auto"/>
      </w:divBdr>
      <w:divsChild>
        <w:div w:id="356319906">
          <w:marLeft w:val="0"/>
          <w:marRight w:val="0"/>
          <w:marTop w:val="0"/>
          <w:marBottom w:val="0"/>
          <w:divBdr>
            <w:top w:val="none" w:sz="0" w:space="0" w:color="auto"/>
            <w:left w:val="none" w:sz="0" w:space="0" w:color="auto"/>
            <w:bottom w:val="none" w:sz="0" w:space="0" w:color="auto"/>
            <w:right w:val="none" w:sz="0" w:space="0" w:color="auto"/>
          </w:divBdr>
          <w:divsChild>
            <w:div w:id="1911382951">
              <w:marLeft w:val="0"/>
              <w:marRight w:val="0"/>
              <w:marTop w:val="0"/>
              <w:marBottom w:val="0"/>
              <w:divBdr>
                <w:top w:val="none" w:sz="0" w:space="0" w:color="auto"/>
                <w:left w:val="none" w:sz="0" w:space="0" w:color="auto"/>
                <w:bottom w:val="none" w:sz="0" w:space="0" w:color="auto"/>
                <w:right w:val="none" w:sz="0" w:space="0" w:color="auto"/>
              </w:divBdr>
              <w:divsChild>
                <w:div w:id="110847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865208">
      <w:bodyDiv w:val="1"/>
      <w:marLeft w:val="0"/>
      <w:marRight w:val="0"/>
      <w:marTop w:val="0"/>
      <w:marBottom w:val="0"/>
      <w:divBdr>
        <w:top w:val="none" w:sz="0" w:space="0" w:color="auto"/>
        <w:left w:val="none" w:sz="0" w:space="0" w:color="auto"/>
        <w:bottom w:val="none" w:sz="0" w:space="0" w:color="auto"/>
        <w:right w:val="none" w:sz="0" w:space="0" w:color="auto"/>
      </w:divBdr>
      <w:divsChild>
        <w:div w:id="1501383105">
          <w:marLeft w:val="0"/>
          <w:marRight w:val="0"/>
          <w:marTop w:val="0"/>
          <w:marBottom w:val="0"/>
          <w:divBdr>
            <w:top w:val="none" w:sz="0" w:space="0" w:color="auto"/>
            <w:left w:val="none" w:sz="0" w:space="0" w:color="auto"/>
            <w:bottom w:val="none" w:sz="0" w:space="0" w:color="auto"/>
            <w:right w:val="none" w:sz="0" w:space="0" w:color="auto"/>
          </w:divBdr>
          <w:divsChild>
            <w:div w:id="1372149558">
              <w:marLeft w:val="0"/>
              <w:marRight w:val="0"/>
              <w:marTop w:val="0"/>
              <w:marBottom w:val="0"/>
              <w:divBdr>
                <w:top w:val="none" w:sz="0" w:space="0" w:color="auto"/>
                <w:left w:val="none" w:sz="0" w:space="0" w:color="auto"/>
                <w:bottom w:val="none" w:sz="0" w:space="0" w:color="auto"/>
                <w:right w:val="none" w:sz="0" w:space="0" w:color="auto"/>
              </w:divBdr>
              <w:divsChild>
                <w:div w:id="93645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338957">
      <w:bodyDiv w:val="1"/>
      <w:marLeft w:val="0"/>
      <w:marRight w:val="0"/>
      <w:marTop w:val="0"/>
      <w:marBottom w:val="0"/>
      <w:divBdr>
        <w:top w:val="none" w:sz="0" w:space="0" w:color="auto"/>
        <w:left w:val="none" w:sz="0" w:space="0" w:color="auto"/>
        <w:bottom w:val="none" w:sz="0" w:space="0" w:color="auto"/>
        <w:right w:val="none" w:sz="0" w:space="0" w:color="auto"/>
      </w:divBdr>
      <w:divsChild>
        <w:div w:id="794838115">
          <w:marLeft w:val="0"/>
          <w:marRight w:val="0"/>
          <w:marTop w:val="0"/>
          <w:marBottom w:val="0"/>
          <w:divBdr>
            <w:top w:val="none" w:sz="0" w:space="0" w:color="auto"/>
            <w:left w:val="none" w:sz="0" w:space="0" w:color="auto"/>
            <w:bottom w:val="none" w:sz="0" w:space="0" w:color="auto"/>
            <w:right w:val="none" w:sz="0" w:space="0" w:color="auto"/>
          </w:divBdr>
          <w:divsChild>
            <w:div w:id="953752352">
              <w:marLeft w:val="0"/>
              <w:marRight w:val="0"/>
              <w:marTop w:val="0"/>
              <w:marBottom w:val="0"/>
              <w:divBdr>
                <w:top w:val="none" w:sz="0" w:space="0" w:color="auto"/>
                <w:left w:val="none" w:sz="0" w:space="0" w:color="auto"/>
                <w:bottom w:val="none" w:sz="0" w:space="0" w:color="auto"/>
                <w:right w:val="none" w:sz="0" w:space="0" w:color="auto"/>
              </w:divBdr>
              <w:divsChild>
                <w:div w:id="106183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786908">
      <w:bodyDiv w:val="1"/>
      <w:marLeft w:val="0"/>
      <w:marRight w:val="0"/>
      <w:marTop w:val="0"/>
      <w:marBottom w:val="0"/>
      <w:divBdr>
        <w:top w:val="none" w:sz="0" w:space="0" w:color="auto"/>
        <w:left w:val="none" w:sz="0" w:space="0" w:color="auto"/>
        <w:bottom w:val="none" w:sz="0" w:space="0" w:color="auto"/>
        <w:right w:val="none" w:sz="0" w:space="0" w:color="auto"/>
      </w:divBdr>
      <w:divsChild>
        <w:div w:id="1681589536">
          <w:marLeft w:val="0"/>
          <w:marRight w:val="0"/>
          <w:marTop w:val="0"/>
          <w:marBottom w:val="0"/>
          <w:divBdr>
            <w:top w:val="none" w:sz="0" w:space="0" w:color="auto"/>
            <w:left w:val="none" w:sz="0" w:space="0" w:color="auto"/>
            <w:bottom w:val="none" w:sz="0" w:space="0" w:color="auto"/>
            <w:right w:val="none" w:sz="0" w:space="0" w:color="auto"/>
          </w:divBdr>
          <w:divsChild>
            <w:div w:id="2053994260">
              <w:marLeft w:val="0"/>
              <w:marRight w:val="0"/>
              <w:marTop w:val="0"/>
              <w:marBottom w:val="0"/>
              <w:divBdr>
                <w:top w:val="none" w:sz="0" w:space="0" w:color="auto"/>
                <w:left w:val="none" w:sz="0" w:space="0" w:color="auto"/>
                <w:bottom w:val="none" w:sz="0" w:space="0" w:color="auto"/>
                <w:right w:val="none" w:sz="0" w:space="0" w:color="auto"/>
              </w:divBdr>
              <w:divsChild>
                <w:div w:id="48053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445303">
      <w:bodyDiv w:val="1"/>
      <w:marLeft w:val="0"/>
      <w:marRight w:val="0"/>
      <w:marTop w:val="0"/>
      <w:marBottom w:val="0"/>
      <w:divBdr>
        <w:top w:val="none" w:sz="0" w:space="0" w:color="auto"/>
        <w:left w:val="none" w:sz="0" w:space="0" w:color="auto"/>
        <w:bottom w:val="none" w:sz="0" w:space="0" w:color="auto"/>
        <w:right w:val="none" w:sz="0" w:space="0" w:color="auto"/>
      </w:divBdr>
    </w:div>
    <w:div w:id="593636788">
      <w:bodyDiv w:val="1"/>
      <w:marLeft w:val="0"/>
      <w:marRight w:val="0"/>
      <w:marTop w:val="0"/>
      <w:marBottom w:val="0"/>
      <w:divBdr>
        <w:top w:val="none" w:sz="0" w:space="0" w:color="auto"/>
        <w:left w:val="none" w:sz="0" w:space="0" w:color="auto"/>
        <w:bottom w:val="none" w:sz="0" w:space="0" w:color="auto"/>
        <w:right w:val="none" w:sz="0" w:space="0" w:color="auto"/>
      </w:divBdr>
      <w:divsChild>
        <w:div w:id="826435479">
          <w:marLeft w:val="0"/>
          <w:marRight w:val="0"/>
          <w:marTop w:val="0"/>
          <w:marBottom w:val="0"/>
          <w:divBdr>
            <w:top w:val="none" w:sz="0" w:space="0" w:color="auto"/>
            <w:left w:val="none" w:sz="0" w:space="0" w:color="auto"/>
            <w:bottom w:val="none" w:sz="0" w:space="0" w:color="auto"/>
            <w:right w:val="none" w:sz="0" w:space="0" w:color="auto"/>
          </w:divBdr>
          <w:divsChild>
            <w:div w:id="1446846604">
              <w:marLeft w:val="0"/>
              <w:marRight w:val="0"/>
              <w:marTop w:val="0"/>
              <w:marBottom w:val="0"/>
              <w:divBdr>
                <w:top w:val="none" w:sz="0" w:space="0" w:color="auto"/>
                <w:left w:val="none" w:sz="0" w:space="0" w:color="auto"/>
                <w:bottom w:val="none" w:sz="0" w:space="0" w:color="auto"/>
                <w:right w:val="none" w:sz="0" w:space="0" w:color="auto"/>
              </w:divBdr>
              <w:divsChild>
                <w:div w:id="201880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140883">
      <w:bodyDiv w:val="1"/>
      <w:marLeft w:val="0"/>
      <w:marRight w:val="0"/>
      <w:marTop w:val="0"/>
      <w:marBottom w:val="0"/>
      <w:divBdr>
        <w:top w:val="none" w:sz="0" w:space="0" w:color="auto"/>
        <w:left w:val="none" w:sz="0" w:space="0" w:color="auto"/>
        <w:bottom w:val="none" w:sz="0" w:space="0" w:color="auto"/>
        <w:right w:val="none" w:sz="0" w:space="0" w:color="auto"/>
      </w:divBdr>
      <w:divsChild>
        <w:div w:id="1263687060">
          <w:marLeft w:val="0"/>
          <w:marRight w:val="0"/>
          <w:marTop w:val="0"/>
          <w:marBottom w:val="0"/>
          <w:divBdr>
            <w:top w:val="none" w:sz="0" w:space="0" w:color="auto"/>
            <w:left w:val="none" w:sz="0" w:space="0" w:color="auto"/>
            <w:bottom w:val="none" w:sz="0" w:space="0" w:color="auto"/>
            <w:right w:val="none" w:sz="0" w:space="0" w:color="auto"/>
          </w:divBdr>
          <w:divsChild>
            <w:div w:id="1436100472">
              <w:marLeft w:val="0"/>
              <w:marRight w:val="0"/>
              <w:marTop w:val="0"/>
              <w:marBottom w:val="0"/>
              <w:divBdr>
                <w:top w:val="none" w:sz="0" w:space="0" w:color="auto"/>
                <w:left w:val="none" w:sz="0" w:space="0" w:color="auto"/>
                <w:bottom w:val="none" w:sz="0" w:space="0" w:color="auto"/>
                <w:right w:val="none" w:sz="0" w:space="0" w:color="auto"/>
              </w:divBdr>
              <w:divsChild>
                <w:div w:id="146171790">
                  <w:marLeft w:val="0"/>
                  <w:marRight w:val="0"/>
                  <w:marTop w:val="0"/>
                  <w:marBottom w:val="0"/>
                  <w:divBdr>
                    <w:top w:val="none" w:sz="0" w:space="0" w:color="auto"/>
                    <w:left w:val="none" w:sz="0" w:space="0" w:color="auto"/>
                    <w:bottom w:val="none" w:sz="0" w:space="0" w:color="auto"/>
                    <w:right w:val="none" w:sz="0" w:space="0" w:color="auto"/>
                  </w:divBdr>
                  <w:divsChild>
                    <w:div w:id="159955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065378">
      <w:bodyDiv w:val="1"/>
      <w:marLeft w:val="0"/>
      <w:marRight w:val="0"/>
      <w:marTop w:val="0"/>
      <w:marBottom w:val="0"/>
      <w:divBdr>
        <w:top w:val="none" w:sz="0" w:space="0" w:color="auto"/>
        <w:left w:val="none" w:sz="0" w:space="0" w:color="auto"/>
        <w:bottom w:val="none" w:sz="0" w:space="0" w:color="auto"/>
        <w:right w:val="none" w:sz="0" w:space="0" w:color="auto"/>
      </w:divBdr>
      <w:divsChild>
        <w:div w:id="2068719546">
          <w:marLeft w:val="0"/>
          <w:marRight w:val="0"/>
          <w:marTop w:val="180"/>
          <w:marBottom w:val="180"/>
          <w:divBdr>
            <w:top w:val="none" w:sz="0" w:space="0" w:color="auto"/>
            <w:left w:val="none" w:sz="0" w:space="0" w:color="auto"/>
            <w:bottom w:val="none" w:sz="0" w:space="0" w:color="auto"/>
            <w:right w:val="none" w:sz="0" w:space="0" w:color="auto"/>
          </w:divBdr>
        </w:div>
      </w:divsChild>
    </w:div>
    <w:div w:id="694816807">
      <w:bodyDiv w:val="1"/>
      <w:marLeft w:val="0"/>
      <w:marRight w:val="0"/>
      <w:marTop w:val="0"/>
      <w:marBottom w:val="0"/>
      <w:divBdr>
        <w:top w:val="none" w:sz="0" w:space="0" w:color="auto"/>
        <w:left w:val="none" w:sz="0" w:space="0" w:color="auto"/>
        <w:bottom w:val="none" w:sz="0" w:space="0" w:color="auto"/>
        <w:right w:val="none" w:sz="0" w:space="0" w:color="auto"/>
      </w:divBdr>
      <w:divsChild>
        <w:div w:id="1600480244">
          <w:marLeft w:val="0"/>
          <w:marRight w:val="0"/>
          <w:marTop w:val="0"/>
          <w:marBottom w:val="0"/>
          <w:divBdr>
            <w:top w:val="none" w:sz="0" w:space="0" w:color="auto"/>
            <w:left w:val="none" w:sz="0" w:space="0" w:color="auto"/>
            <w:bottom w:val="none" w:sz="0" w:space="0" w:color="auto"/>
            <w:right w:val="none" w:sz="0" w:space="0" w:color="auto"/>
          </w:divBdr>
          <w:divsChild>
            <w:div w:id="224490516">
              <w:marLeft w:val="0"/>
              <w:marRight w:val="0"/>
              <w:marTop w:val="0"/>
              <w:marBottom w:val="0"/>
              <w:divBdr>
                <w:top w:val="none" w:sz="0" w:space="0" w:color="auto"/>
                <w:left w:val="none" w:sz="0" w:space="0" w:color="auto"/>
                <w:bottom w:val="none" w:sz="0" w:space="0" w:color="auto"/>
                <w:right w:val="none" w:sz="0" w:space="0" w:color="auto"/>
              </w:divBdr>
              <w:divsChild>
                <w:div w:id="210001433">
                  <w:marLeft w:val="0"/>
                  <w:marRight w:val="0"/>
                  <w:marTop w:val="0"/>
                  <w:marBottom w:val="0"/>
                  <w:divBdr>
                    <w:top w:val="none" w:sz="0" w:space="0" w:color="auto"/>
                    <w:left w:val="none" w:sz="0" w:space="0" w:color="auto"/>
                    <w:bottom w:val="none" w:sz="0" w:space="0" w:color="auto"/>
                    <w:right w:val="none" w:sz="0" w:space="0" w:color="auto"/>
                  </w:divBdr>
                  <w:divsChild>
                    <w:div w:id="90827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670798">
      <w:bodyDiv w:val="1"/>
      <w:marLeft w:val="0"/>
      <w:marRight w:val="0"/>
      <w:marTop w:val="0"/>
      <w:marBottom w:val="0"/>
      <w:divBdr>
        <w:top w:val="none" w:sz="0" w:space="0" w:color="auto"/>
        <w:left w:val="none" w:sz="0" w:space="0" w:color="auto"/>
        <w:bottom w:val="none" w:sz="0" w:space="0" w:color="auto"/>
        <w:right w:val="none" w:sz="0" w:space="0" w:color="auto"/>
      </w:divBdr>
      <w:divsChild>
        <w:div w:id="1746566621">
          <w:marLeft w:val="0"/>
          <w:marRight w:val="0"/>
          <w:marTop w:val="0"/>
          <w:marBottom w:val="0"/>
          <w:divBdr>
            <w:top w:val="none" w:sz="0" w:space="0" w:color="auto"/>
            <w:left w:val="none" w:sz="0" w:space="0" w:color="auto"/>
            <w:bottom w:val="none" w:sz="0" w:space="0" w:color="auto"/>
            <w:right w:val="none" w:sz="0" w:space="0" w:color="auto"/>
          </w:divBdr>
          <w:divsChild>
            <w:div w:id="771054598">
              <w:marLeft w:val="0"/>
              <w:marRight w:val="0"/>
              <w:marTop w:val="0"/>
              <w:marBottom w:val="0"/>
              <w:divBdr>
                <w:top w:val="none" w:sz="0" w:space="0" w:color="auto"/>
                <w:left w:val="none" w:sz="0" w:space="0" w:color="auto"/>
                <w:bottom w:val="none" w:sz="0" w:space="0" w:color="auto"/>
                <w:right w:val="none" w:sz="0" w:space="0" w:color="auto"/>
              </w:divBdr>
              <w:divsChild>
                <w:div w:id="1157763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691654">
      <w:bodyDiv w:val="1"/>
      <w:marLeft w:val="0"/>
      <w:marRight w:val="0"/>
      <w:marTop w:val="0"/>
      <w:marBottom w:val="0"/>
      <w:divBdr>
        <w:top w:val="none" w:sz="0" w:space="0" w:color="auto"/>
        <w:left w:val="none" w:sz="0" w:space="0" w:color="auto"/>
        <w:bottom w:val="none" w:sz="0" w:space="0" w:color="auto"/>
        <w:right w:val="none" w:sz="0" w:space="0" w:color="auto"/>
      </w:divBdr>
      <w:divsChild>
        <w:div w:id="1297875689">
          <w:marLeft w:val="0"/>
          <w:marRight w:val="0"/>
          <w:marTop w:val="180"/>
          <w:marBottom w:val="180"/>
          <w:divBdr>
            <w:top w:val="none" w:sz="0" w:space="0" w:color="auto"/>
            <w:left w:val="none" w:sz="0" w:space="0" w:color="auto"/>
            <w:bottom w:val="none" w:sz="0" w:space="0" w:color="auto"/>
            <w:right w:val="none" w:sz="0" w:space="0" w:color="auto"/>
          </w:divBdr>
        </w:div>
      </w:divsChild>
    </w:div>
    <w:div w:id="720976701">
      <w:bodyDiv w:val="1"/>
      <w:marLeft w:val="0"/>
      <w:marRight w:val="0"/>
      <w:marTop w:val="0"/>
      <w:marBottom w:val="0"/>
      <w:divBdr>
        <w:top w:val="none" w:sz="0" w:space="0" w:color="auto"/>
        <w:left w:val="none" w:sz="0" w:space="0" w:color="auto"/>
        <w:bottom w:val="none" w:sz="0" w:space="0" w:color="auto"/>
        <w:right w:val="none" w:sz="0" w:space="0" w:color="auto"/>
      </w:divBdr>
      <w:divsChild>
        <w:div w:id="1690183013">
          <w:marLeft w:val="0"/>
          <w:marRight w:val="0"/>
          <w:marTop w:val="0"/>
          <w:marBottom w:val="0"/>
          <w:divBdr>
            <w:top w:val="none" w:sz="0" w:space="0" w:color="auto"/>
            <w:left w:val="none" w:sz="0" w:space="0" w:color="auto"/>
            <w:bottom w:val="none" w:sz="0" w:space="0" w:color="auto"/>
            <w:right w:val="none" w:sz="0" w:space="0" w:color="auto"/>
          </w:divBdr>
          <w:divsChild>
            <w:div w:id="791362730">
              <w:marLeft w:val="0"/>
              <w:marRight w:val="0"/>
              <w:marTop w:val="0"/>
              <w:marBottom w:val="0"/>
              <w:divBdr>
                <w:top w:val="none" w:sz="0" w:space="0" w:color="auto"/>
                <w:left w:val="none" w:sz="0" w:space="0" w:color="auto"/>
                <w:bottom w:val="none" w:sz="0" w:space="0" w:color="auto"/>
                <w:right w:val="none" w:sz="0" w:space="0" w:color="auto"/>
              </w:divBdr>
              <w:divsChild>
                <w:div w:id="29021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798928">
      <w:bodyDiv w:val="1"/>
      <w:marLeft w:val="0"/>
      <w:marRight w:val="0"/>
      <w:marTop w:val="0"/>
      <w:marBottom w:val="0"/>
      <w:divBdr>
        <w:top w:val="none" w:sz="0" w:space="0" w:color="auto"/>
        <w:left w:val="none" w:sz="0" w:space="0" w:color="auto"/>
        <w:bottom w:val="none" w:sz="0" w:space="0" w:color="auto"/>
        <w:right w:val="none" w:sz="0" w:space="0" w:color="auto"/>
      </w:divBdr>
      <w:divsChild>
        <w:div w:id="416950623">
          <w:marLeft w:val="0"/>
          <w:marRight w:val="0"/>
          <w:marTop w:val="0"/>
          <w:marBottom w:val="0"/>
          <w:divBdr>
            <w:top w:val="none" w:sz="0" w:space="0" w:color="auto"/>
            <w:left w:val="none" w:sz="0" w:space="0" w:color="auto"/>
            <w:bottom w:val="none" w:sz="0" w:space="0" w:color="auto"/>
            <w:right w:val="none" w:sz="0" w:space="0" w:color="auto"/>
          </w:divBdr>
          <w:divsChild>
            <w:div w:id="305820460">
              <w:marLeft w:val="0"/>
              <w:marRight w:val="0"/>
              <w:marTop w:val="0"/>
              <w:marBottom w:val="0"/>
              <w:divBdr>
                <w:top w:val="none" w:sz="0" w:space="0" w:color="auto"/>
                <w:left w:val="none" w:sz="0" w:space="0" w:color="auto"/>
                <w:bottom w:val="none" w:sz="0" w:space="0" w:color="auto"/>
                <w:right w:val="none" w:sz="0" w:space="0" w:color="auto"/>
              </w:divBdr>
              <w:divsChild>
                <w:div w:id="100547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206688">
      <w:bodyDiv w:val="1"/>
      <w:marLeft w:val="0"/>
      <w:marRight w:val="0"/>
      <w:marTop w:val="0"/>
      <w:marBottom w:val="0"/>
      <w:divBdr>
        <w:top w:val="none" w:sz="0" w:space="0" w:color="auto"/>
        <w:left w:val="none" w:sz="0" w:space="0" w:color="auto"/>
        <w:bottom w:val="none" w:sz="0" w:space="0" w:color="auto"/>
        <w:right w:val="none" w:sz="0" w:space="0" w:color="auto"/>
      </w:divBdr>
      <w:divsChild>
        <w:div w:id="1676034364">
          <w:marLeft w:val="0"/>
          <w:marRight w:val="0"/>
          <w:marTop w:val="0"/>
          <w:marBottom w:val="0"/>
          <w:divBdr>
            <w:top w:val="none" w:sz="0" w:space="0" w:color="auto"/>
            <w:left w:val="none" w:sz="0" w:space="0" w:color="auto"/>
            <w:bottom w:val="none" w:sz="0" w:space="0" w:color="auto"/>
            <w:right w:val="none" w:sz="0" w:space="0" w:color="auto"/>
          </w:divBdr>
          <w:divsChild>
            <w:div w:id="74667597">
              <w:marLeft w:val="0"/>
              <w:marRight w:val="0"/>
              <w:marTop w:val="0"/>
              <w:marBottom w:val="0"/>
              <w:divBdr>
                <w:top w:val="none" w:sz="0" w:space="0" w:color="auto"/>
                <w:left w:val="none" w:sz="0" w:space="0" w:color="auto"/>
                <w:bottom w:val="none" w:sz="0" w:space="0" w:color="auto"/>
                <w:right w:val="none" w:sz="0" w:space="0" w:color="auto"/>
              </w:divBdr>
              <w:divsChild>
                <w:div w:id="214291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867708">
      <w:bodyDiv w:val="1"/>
      <w:marLeft w:val="0"/>
      <w:marRight w:val="0"/>
      <w:marTop w:val="0"/>
      <w:marBottom w:val="0"/>
      <w:divBdr>
        <w:top w:val="none" w:sz="0" w:space="0" w:color="auto"/>
        <w:left w:val="none" w:sz="0" w:space="0" w:color="auto"/>
        <w:bottom w:val="none" w:sz="0" w:space="0" w:color="auto"/>
        <w:right w:val="none" w:sz="0" w:space="0" w:color="auto"/>
      </w:divBdr>
      <w:divsChild>
        <w:div w:id="991569257">
          <w:marLeft w:val="0"/>
          <w:marRight w:val="0"/>
          <w:marTop w:val="0"/>
          <w:marBottom w:val="0"/>
          <w:divBdr>
            <w:top w:val="none" w:sz="0" w:space="0" w:color="auto"/>
            <w:left w:val="none" w:sz="0" w:space="0" w:color="auto"/>
            <w:bottom w:val="none" w:sz="0" w:space="0" w:color="auto"/>
            <w:right w:val="none" w:sz="0" w:space="0" w:color="auto"/>
          </w:divBdr>
          <w:divsChild>
            <w:div w:id="476728363">
              <w:marLeft w:val="0"/>
              <w:marRight w:val="0"/>
              <w:marTop w:val="0"/>
              <w:marBottom w:val="0"/>
              <w:divBdr>
                <w:top w:val="none" w:sz="0" w:space="0" w:color="auto"/>
                <w:left w:val="none" w:sz="0" w:space="0" w:color="auto"/>
                <w:bottom w:val="none" w:sz="0" w:space="0" w:color="auto"/>
                <w:right w:val="none" w:sz="0" w:space="0" w:color="auto"/>
              </w:divBdr>
              <w:divsChild>
                <w:div w:id="898444378">
                  <w:marLeft w:val="0"/>
                  <w:marRight w:val="0"/>
                  <w:marTop w:val="0"/>
                  <w:marBottom w:val="0"/>
                  <w:divBdr>
                    <w:top w:val="none" w:sz="0" w:space="0" w:color="auto"/>
                    <w:left w:val="none" w:sz="0" w:space="0" w:color="auto"/>
                    <w:bottom w:val="none" w:sz="0" w:space="0" w:color="auto"/>
                    <w:right w:val="none" w:sz="0" w:space="0" w:color="auto"/>
                  </w:divBdr>
                </w:div>
              </w:divsChild>
            </w:div>
            <w:div w:id="1880892260">
              <w:marLeft w:val="0"/>
              <w:marRight w:val="0"/>
              <w:marTop w:val="0"/>
              <w:marBottom w:val="0"/>
              <w:divBdr>
                <w:top w:val="none" w:sz="0" w:space="0" w:color="auto"/>
                <w:left w:val="none" w:sz="0" w:space="0" w:color="auto"/>
                <w:bottom w:val="none" w:sz="0" w:space="0" w:color="auto"/>
                <w:right w:val="none" w:sz="0" w:space="0" w:color="auto"/>
              </w:divBdr>
              <w:divsChild>
                <w:div w:id="1050500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990514">
          <w:marLeft w:val="0"/>
          <w:marRight w:val="0"/>
          <w:marTop w:val="0"/>
          <w:marBottom w:val="0"/>
          <w:divBdr>
            <w:top w:val="none" w:sz="0" w:space="0" w:color="auto"/>
            <w:left w:val="none" w:sz="0" w:space="0" w:color="auto"/>
            <w:bottom w:val="none" w:sz="0" w:space="0" w:color="auto"/>
            <w:right w:val="none" w:sz="0" w:space="0" w:color="auto"/>
          </w:divBdr>
          <w:divsChild>
            <w:div w:id="903026724">
              <w:marLeft w:val="0"/>
              <w:marRight w:val="0"/>
              <w:marTop w:val="0"/>
              <w:marBottom w:val="0"/>
              <w:divBdr>
                <w:top w:val="none" w:sz="0" w:space="0" w:color="auto"/>
                <w:left w:val="none" w:sz="0" w:space="0" w:color="auto"/>
                <w:bottom w:val="none" w:sz="0" w:space="0" w:color="auto"/>
                <w:right w:val="none" w:sz="0" w:space="0" w:color="auto"/>
              </w:divBdr>
              <w:divsChild>
                <w:div w:id="87283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522968">
      <w:bodyDiv w:val="1"/>
      <w:marLeft w:val="0"/>
      <w:marRight w:val="0"/>
      <w:marTop w:val="0"/>
      <w:marBottom w:val="0"/>
      <w:divBdr>
        <w:top w:val="none" w:sz="0" w:space="0" w:color="auto"/>
        <w:left w:val="none" w:sz="0" w:space="0" w:color="auto"/>
        <w:bottom w:val="none" w:sz="0" w:space="0" w:color="auto"/>
        <w:right w:val="none" w:sz="0" w:space="0" w:color="auto"/>
      </w:divBdr>
      <w:divsChild>
        <w:div w:id="140117654">
          <w:marLeft w:val="0"/>
          <w:marRight w:val="0"/>
          <w:marTop w:val="0"/>
          <w:marBottom w:val="0"/>
          <w:divBdr>
            <w:top w:val="none" w:sz="0" w:space="0" w:color="auto"/>
            <w:left w:val="none" w:sz="0" w:space="0" w:color="auto"/>
            <w:bottom w:val="none" w:sz="0" w:space="0" w:color="auto"/>
            <w:right w:val="none" w:sz="0" w:space="0" w:color="auto"/>
          </w:divBdr>
          <w:divsChild>
            <w:div w:id="2003190967">
              <w:marLeft w:val="0"/>
              <w:marRight w:val="0"/>
              <w:marTop w:val="0"/>
              <w:marBottom w:val="0"/>
              <w:divBdr>
                <w:top w:val="none" w:sz="0" w:space="0" w:color="auto"/>
                <w:left w:val="none" w:sz="0" w:space="0" w:color="auto"/>
                <w:bottom w:val="none" w:sz="0" w:space="0" w:color="auto"/>
                <w:right w:val="none" w:sz="0" w:space="0" w:color="auto"/>
              </w:divBdr>
              <w:divsChild>
                <w:div w:id="2052726008">
                  <w:marLeft w:val="0"/>
                  <w:marRight w:val="0"/>
                  <w:marTop w:val="0"/>
                  <w:marBottom w:val="0"/>
                  <w:divBdr>
                    <w:top w:val="none" w:sz="0" w:space="0" w:color="auto"/>
                    <w:left w:val="none" w:sz="0" w:space="0" w:color="auto"/>
                    <w:bottom w:val="none" w:sz="0" w:space="0" w:color="auto"/>
                    <w:right w:val="none" w:sz="0" w:space="0" w:color="auto"/>
                  </w:divBdr>
                </w:div>
              </w:divsChild>
            </w:div>
            <w:div w:id="637338628">
              <w:marLeft w:val="0"/>
              <w:marRight w:val="0"/>
              <w:marTop w:val="0"/>
              <w:marBottom w:val="0"/>
              <w:divBdr>
                <w:top w:val="none" w:sz="0" w:space="0" w:color="auto"/>
                <w:left w:val="none" w:sz="0" w:space="0" w:color="auto"/>
                <w:bottom w:val="none" w:sz="0" w:space="0" w:color="auto"/>
                <w:right w:val="none" w:sz="0" w:space="0" w:color="auto"/>
              </w:divBdr>
              <w:divsChild>
                <w:div w:id="106459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038748">
          <w:marLeft w:val="0"/>
          <w:marRight w:val="0"/>
          <w:marTop w:val="0"/>
          <w:marBottom w:val="0"/>
          <w:divBdr>
            <w:top w:val="none" w:sz="0" w:space="0" w:color="auto"/>
            <w:left w:val="none" w:sz="0" w:space="0" w:color="auto"/>
            <w:bottom w:val="none" w:sz="0" w:space="0" w:color="auto"/>
            <w:right w:val="none" w:sz="0" w:space="0" w:color="auto"/>
          </w:divBdr>
          <w:divsChild>
            <w:div w:id="976960033">
              <w:marLeft w:val="0"/>
              <w:marRight w:val="0"/>
              <w:marTop w:val="0"/>
              <w:marBottom w:val="0"/>
              <w:divBdr>
                <w:top w:val="none" w:sz="0" w:space="0" w:color="auto"/>
                <w:left w:val="none" w:sz="0" w:space="0" w:color="auto"/>
                <w:bottom w:val="none" w:sz="0" w:space="0" w:color="auto"/>
                <w:right w:val="none" w:sz="0" w:space="0" w:color="auto"/>
              </w:divBdr>
              <w:divsChild>
                <w:div w:id="103507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406744">
      <w:bodyDiv w:val="1"/>
      <w:marLeft w:val="0"/>
      <w:marRight w:val="0"/>
      <w:marTop w:val="0"/>
      <w:marBottom w:val="0"/>
      <w:divBdr>
        <w:top w:val="none" w:sz="0" w:space="0" w:color="auto"/>
        <w:left w:val="none" w:sz="0" w:space="0" w:color="auto"/>
        <w:bottom w:val="none" w:sz="0" w:space="0" w:color="auto"/>
        <w:right w:val="none" w:sz="0" w:space="0" w:color="auto"/>
      </w:divBdr>
      <w:divsChild>
        <w:div w:id="348683404">
          <w:marLeft w:val="0"/>
          <w:marRight w:val="0"/>
          <w:marTop w:val="0"/>
          <w:marBottom w:val="0"/>
          <w:divBdr>
            <w:top w:val="none" w:sz="0" w:space="0" w:color="auto"/>
            <w:left w:val="none" w:sz="0" w:space="0" w:color="auto"/>
            <w:bottom w:val="none" w:sz="0" w:space="0" w:color="auto"/>
            <w:right w:val="none" w:sz="0" w:space="0" w:color="auto"/>
          </w:divBdr>
          <w:divsChild>
            <w:div w:id="314602054">
              <w:marLeft w:val="0"/>
              <w:marRight w:val="0"/>
              <w:marTop w:val="0"/>
              <w:marBottom w:val="0"/>
              <w:divBdr>
                <w:top w:val="none" w:sz="0" w:space="0" w:color="auto"/>
                <w:left w:val="none" w:sz="0" w:space="0" w:color="auto"/>
                <w:bottom w:val="none" w:sz="0" w:space="0" w:color="auto"/>
                <w:right w:val="none" w:sz="0" w:space="0" w:color="auto"/>
              </w:divBdr>
              <w:divsChild>
                <w:div w:id="167726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889526">
      <w:bodyDiv w:val="1"/>
      <w:marLeft w:val="0"/>
      <w:marRight w:val="0"/>
      <w:marTop w:val="0"/>
      <w:marBottom w:val="0"/>
      <w:divBdr>
        <w:top w:val="none" w:sz="0" w:space="0" w:color="auto"/>
        <w:left w:val="none" w:sz="0" w:space="0" w:color="auto"/>
        <w:bottom w:val="none" w:sz="0" w:space="0" w:color="auto"/>
        <w:right w:val="none" w:sz="0" w:space="0" w:color="auto"/>
      </w:divBdr>
      <w:divsChild>
        <w:div w:id="1892498367">
          <w:marLeft w:val="0"/>
          <w:marRight w:val="0"/>
          <w:marTop w:val="0"/>
          <w:marBottom w:val="0"/>
          <w:divBdr>
            <w:top w:val="none" w:sz="0" w:space="0" w:color="auto"/>
            <w:left w:val="none" w:sz="0" w:space="0" w:color="auto"/>
            <w:bottom w:val="none" w:sz="0" w:space="0" w:color="auto"/>
            <w:right w:val="none" w:sz="0" w:space="0" w:color="auto"/>
          </w:divBdr>
          <w:divsChild>
            <w:div w:id="104009792">
              <w:marLeft w:val="0"/>
              <w:marRight w:val="0"/>
              <w:marTop w:val="0"/>
              <w:marBottom w:val="0"/>
              <w:divBdr>
                <w:top w:val="none" w:sz="0" w:space="0" w:color="auto"/>
                <w:left w:val="none" w:sz="0" w:space="0" w:color="auto"/>
                <w:bottom w:val="none" w:sz="0" w:space="0" w:color="auto"/>
                <w:right w:val="none" w:sz="0" w:space="0" w:color="auto"/>
              </w:divBdr>
              <w:divsChild>
                <w:div w:id="130523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481032">
      <w:bodyDiv w:val="1"/>
      <w:marLeft w:val="0"/>
      <w:marRight w:val="0"/>
      <w:marTop w:val="0"/>
      <w:marBottom w:val="0"/>
      <w:divBdr>
        <w:top w:val="none" w:sz="0" w:space="0" w:color="auto"/>
        <w:left w:val="none" w:sz="0" w:space="0" w:color="auto"/>
        <w:bottom w:val="none" w:sz="0" w:space="0" w:color="auto"/>
        <w:right w:val="none" w:sz="0" w:space="0" w:color="auto"/>
      </w:divBdr>
      <w:divsChild>
        <w:div w:id="202987804">
          <w:marLeft w:val="0"/>
          <w:marRight w:val="0"/>
          <w:marTop w:val="0"/>
          <w:marBottom w:val="0"/>
          <w:divBdr>
            <w:top w:val="none" w:sz="0" w:space="0" w:color="auto"/>
            <w:left w:val="none" w:sz="0" w:space="0" w:color="auto"/>
            <w:bottom w:val="none" w:sz="0" w:space="0" w:color="auto"/>
            <w:right w:val="none" w:sz="0" w:space="0" w:color="auto"/>
          </w:divBdr>
          <w:divsChild>
            <w:div w:id="1260985967">
              <w:marLeft w:val="0"/>
              <w:marRight w:val="0"/>
              <w:marTop w:val="0"/>
              <w:marBottom w:val="0"/>
              <w:divBdr>
                <w:top w:val="none" w:sz="0" w:space="0" w:color="auto"/>
                <w:left w:val="none" w:sz="0" w:space="0" w:color="auto"/>
                <w:bottom w:val="none" w:sz="0" w:space="0" w:color="auto"/>
                <w:right w:val="none" w:sz="0" w:space="0" w:color="auto"/>
              </w:divBdr>
              <w:divsChild>
                <w:div w:id="76696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373291">
      <w:bodyDiv w:val="1"/>
      <w:marLeft w:val="0"/>
      <w:marRight w:val="0"/>
      <w:marTop w:val="0"/>
      <w:marBottom w:val="0"/>
      <w:divBdr>
        <w:top w:val="none" w:sz="0" w:space="0" w:color="auto"/>
        <w:left w:val="none" w:sz="0" w:space="0" w:color="auto"/>
        <w:bottom w:val="none" w:sz="0" w:space="0" w:color="auto"/>
        <w:right w:val="none" w:sz="0" w:space="0" w:color="auto"/>
      </w:divBdr>
      <w:divsChild>
        <w:div w:id="733969968">
          <w:marLeft w:val="0"/>
          <w:marRight w:val="0"/>
          <w:marTop w:val="0"/>
          <w:marBottom w:val="0"/>
          <w:divBdr>
            <w:top w:val="none" w:sz="0" w:space="0" w:color="auto"/>
            <w:left w:val="none" w:sz="0" w:space="0" w:color="auto"/>
            <w:bottom w:val="none" w:sz="0" w:space="0" w:color="auto"/>
            <w:right w:val="none" w:sz="0" w:space="0" w:color="auto"/>
          </w:divBdr>
          <w:divsChild>
            <w:div w:id="256325704">
              <w:marLeft w:val="0"/>
              <w:marRight w:val="0"/>
              <w:marTop w:val="0"/>
              <w:marBottom w:val="0"/>
              <w:divBdr>
                <w:top w:val="none" w:sz="0" w:space="0" w:color="auto"/>
                <w:left w:val="none" w:sz="0" w:space="0" w:color="auto"/>
                <w:bottom w:val="none" w:sz="0" w:space="0" w:color="auto"/>
                <w:right w:val="none" w:sz="0" w:space="0" w:color="auto"/>
              </w:divBdr>
              <w:divsChild>
                <w:div w:id="114257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832005">
      <w:bodyDiv w:val="1"/>
      <w:marLeft w:val="0"/>
      <w:marRight w:val="0"/>
      <w:marTop w:val="0"/>
      <w:marBottom w:val="0"/>
      <w:divBdr>
        <w:top w:val="none" w:sz="0" w:space="0" w:color="auto"/>
        <w:left w:val="none" w:sz="0" w:space="0" w:color="auto"/>
        <w:bottom w:val="none" w:sz="0" w:space="0" w:color="auto"/>
        <w:right w:val="none" w:sz="0" w:space="0" w:color="auto"/>
      </w:divBdr>
    </w:div>
    <w:div w:id="846404820">
      <w:bodyDiv w:val="1"/>
      <w:marLeft w:val="0"/>
      <w:marRight w:val="0"/>
      <w:marTop w:val="0"/>
      <w:marBottom w:val="0"/>
      <w:divBdr>
        <w:top w:val="none" w:sz="0" w:space="0" w:color="auto"/>
        <w:left w:val="none" w:sz="0" w:space="0" w:color="auto"/>
        <w:bottom w:val="none" w:sz="0" w:space="0" w:color="auto"/>
        <w:right w:val="none" w:sz="0" w:space="0" w:color="auto"/>
      </w:divBdr>
      <w:divsChild>
        <w:div w:id="633366333">
          <w:marLeft w:val="0"/>
          <w:marRight w:val="0"/>
          <w:marTop w:val="0"/>
          <w:marBottom w:val="0"/>
          <w:divBdr>
            <w:top w:val="none" w:sz="0" w:space="0" w:color="auto"/>
            <w:left w:val="none" w:sz="0" w:space="0" w:color="auto"/>
            <w:bottom w:val="none" w:sz="0" w:space="0" w:color="auto"/>
            <w:right w:val="none" w:sz="0" w:space="0" w:color="auto"/>
          </w:divBdr>
          <w:divsChild>
            <w:div w:id="742724580">
              <w:marLeft w:val="0"/>
              <w:marRight w:val="0"/>
              <w:marTop w:val="0"/>
              <w:marBottom w:val="0"/>
              <w:divBdr>
                <w:top w:val="none" w:sz="0" w:space="0" w:color="auto"/>
                <w:left w:val="none" w:sz="0" w:space="0" w:color="auto"/>
                <w:bottom w:val="none" w:sz="0" w:space="0" w:color="auto"/>
                <w:right w:val="none" w:sz="0" w:space="0" w:color="auto"/>
              </w:divBdr>
              <w:divsChild>
                <w:div w:id="130465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226015">
      <w:bodyDiv w:val="1"/>
      <w:marLeft w:val="0"/>
      <w:marRight w:val="0"/>
      <w:marTop w:val="0"/>
      <w:marBottom w:val="0"/>
      <w:divBdr>
        <w:top w:val="none" w:sz="0" w:space="0" w:color="auto"/>
        <w:left w:val="none" w:sz="0" w:space="0" w:color="auto"/>
        <w:bottom w:val="none" w:sz="0" w:space="0" w:color="auto"/>
        <w:right w:val="none" w:sz="0" w:space="0" w:color="auto"/>
      </w:divBdr>
      <w:divsChild>
        <w:div w:id="550922979">
          <w:marLeft w:val="0"/>
          <w:marRight w:val="0"/>
          <w:marTop w:val="0"/>
          <w:marBottom w:val="0"/>
          <w:divBdr>
            <w:top w:val="none" w:sz="0" w:space="0" w:color="auto"/>
            <w:left w:val="none" w:sz="0" w:space="0" w:color="auto"/>
            <w:bottom w:val="none" w:sz="0" w:space="0" w:color="auto"/>
            <w:right w:val="none" w:sz="0" w:space="0" w:color="auto"/>
          </w:divBdr>
          <w:divsChild>
            <w:div w:id="878665178">
              <w:marLeft w:val="0"/>
              <w:marRight w:val="0"/>
              <w:marTop w:val="0"/>
              <w:marBottom w:val="0"/>
              <w:divBdr>
                <w:top w:val="none" w:sz="0" w:space="0" w:color="auto"/>
                <w:left w:val="none" w:sz="0" w:space="0" w:color="auto"/>
                <w:bottom w:val="none" w:sz="0" w:space="0" w:color="auto"/>
                <w:right w:val="none" w:sz="0" w:space="0" w:color="auto"/>
              </w:divBdr>
              <w:divsChild>
                <w:div w:id="30807413">
                  <w:marLeft w:val="0"/>
                  <w:marRight w:val="0"/>
                  <w:marTop w:val="0"/>
                  <w:marBottom w:val="0"/>
                  <w:divBdr>
                    <w:top w:val="none" w:sz="0" w:space="0" w:color="auto"/>
                    <w:left w:val="none" w:sz="0" w:space="0" w:color="auto"/>
                    <w:bottom w:val="none" w:sz="0" w:space="0" w:color="auto"/>
                    <w:right w:val="none" w:sz="0" w:space="0" w:color="auto"/>
                  </w:divBdr>
                  <w:divsChild>
                    <w:div w:id="195895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796972">
      <w:bodyDiv w:val="1"/>
      <w:marLeft w:val="0"/>
      <w:marRight w:val="0"/>
      <w:marTop w:val="0"/>
      <w:marBottom w:val="0"/>
      <w:divBdr>
        <w:top w:val="none" w:sz="0" w:space="0" w:color="auto"/>
        <w:left w:val="none" w:sz="0" w:space="0" w:color="auto"/>
        <w:bottom w:val="none" w:sz="0" w:space="0" w:color="auto"/>
        <w:right w:val="none" w:sz="0" w:space="0" w:color="auto"/>
      </w:divBdr>
      <w:divsChild>
        <w:div w:id="41949400">
          <w:marLeft w:val="0"/>
          <w:marRight w:val="0"/>
          <w:marTop w:val="0"/>
          <w:marBottom w:val="0"/>
          <w:divBdr>
            <w:top w:val="none" w:sz="0" w:space="0" w:color="auto"/>
            <w:left w:val="none" w:sz="0" w:space="0" w:color="auto"/>
            <w:bottom w:val="none" w:sz="0" w:space="0" w:color="auto"/>
            <w:right w:val="none" w:sz="0" w:space="0" w:color="auto"/>
          </w:divBdr>
          <w:divsChild>
            <w:div w:id="261836926">
              <w:marLeft w:val="0"/>
              <w:marRight w:val="0"/>
              <w:marTop w:val="0"/>
              <w:marBottom w:val="0"/>
              <w:divBdr>
                <w:top w:val="none" w:sz="0" w:space="0" w:color="auto"/>
                <w:left w:val="none" w:sz="0" w:space="0" w:color="auto"/>
                <w:bottom w:val="none" w:sz="0" w:space="0" w:color="auto"/>
                <w:right w:val="none" w:sz="0" w:space="0" w:color="auto"/>
              </w:divBdr>
              <w:divsChild>
                <w:div w:id="120671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716592">
      <w:bodyDiv w:val="1"/>
      <w:marLeft w:val="0"/>
      <w:marRight w:val="0"/>
      <w:marTop w:val="0"/>
      <w:marBottom w:val="0"/>
      <w:divBdr>
        <w:top w:val="none" w:sz="0" w:space="0" w:color="auto"/>
        <w:left w:val="none" w:sz="0" w:space="0" w:color="auto"/>
        <w:bottom w:val="none" w:sz="0" w:space="0" w:color="auto"/>
        <w:right w:val="none" w:sz="0" w:space="0" w:color="auto"/>
      </w:divBdr>
    </w:div>
    <w:div w:id="950209347">
      <w:bodyDiv w:val="1"/>
      <w:marLeft w:val="0"/>
      <w:marRight w:val="0"/>
      <w:marTop w:val="0"/>
      <w:marBottom w:val="0"/>
      <w:divBdr>
        <w:top w:val="none" w:sz="0" w:space="0" w:color="auto"/>
        <w:left w:val="none" w:sz="0" w:space="0" w:color="auto"/>
        <w:bottom w:val="none" w:sz="0" w:space="0" w:color="auto"/>
        <w:right w:val="none" w:sz="0" w:space="0" w:color="auto"/>
      </w:divBdr>
      <w:divsChild>
        <w:div w:id="723259294">
          <w:marLeft w:val="0"/>
          <w:marRight w:val="0"/>
          <w:marTop w:val="0"/>
          <w:marBottom w:val="0"/>
          <w:divBdr>
            <w:top w:val="none" w:sz="0" w:space="0" w:color="auto"/>
            <w:left w:val="none" w:sz="0" w:space="0" w:color="auto"/>
            <w:bottom w:val="none" w:sz="0" w:space="0" w:color="auto"/>
            <w:right w:val="none" w:sz="0" w:space="0" w:color="auto"/>
          </w:divBdr>
          <w:divsChild>
            <w:div w:id="1990285149">
              <w:marLeft w:val="0"/>
              <w:marRight w:val="0"/>
              <w:marTop w:val="0"/>
              <w:marBottom w:val="0"/>
              <w:divBdr>
                <w:top w:val="none" w:sz="0" w:space="0" w:color="auto"/>
                <w:left w:val="none" w:sz="0" w:space="0" w:color="auto"/>
                <w:bottom w:val="none" w:sz="0" w:space="0" w:color="auto"/>
                <w:right w:val="none" w:sz="0" w:space="0" w:color="auto"/>
              </w:divBdr>
              <w:divsChild>
                <w:div w:id="72241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04249">
      <w:bodyDiv w:val="1"/>
      <w:marLeft w:val="0"/>
      <w:marRight w:val="0"/>
      <w:marTop w:val="0"/>
      <w:marBottom w:val="0"/>
      <w:divBdr>
        <w:top w:val="none" w:sz="0" w:space="0" w:color="auto"/>
        <w:left w:val="none" w:sz="0" w:space="0" w:color="auto"/>
        <w:bottom w:val="none" w:sz="0" w:space="0" w:color="auto"/>
        <w:right w:val="none" w:sz="0" w:space="0" w:color="auto"/>
      </w:divBdr>
      <w:divsChild>
        <w:div w:id="844788846">
          <w:marLeft w:val="0"/>
          <w:marRight w:val="0"/>
          <w:marTop w:val="0"/>
          <w:marBottom w:val="0"/>
          <w:divBdr>
            <w:top w:val="none" w:sz="0" w:space="0" w:color="auto"/>
            <w:left w:val="none" w:sz="0" w:space="0" w:color="auto"/>
            <w:bottom w:val="none" w:sz="0" w:space="0" w:color="auto"/>
            <w:right w:val="none" w:sz="0" w:space="0" w:color="auto"/>
          </w:divBdr>
          <w:divsChild>
            <w:div w:id="1098989494">
              <w:marLeft w:val="0"/>
              <w:marRight w:val="0"/>
              <w:marTop w:val="0"/>
              <w:marBottom w:val="0"/>
              <w:divBdr>
                <w:top w:val="none" w:sz="0" w:space="0" w:color="auto"/>
                <w:left w:val="none" w:sz="0" w:space="0" w:color="auto"/>
                <w:bottom w:val="none" w:sz="0" w:space="0" w:color="auto"/>
                <w:right w:val="none" w:sz="0" w:space="0" w:color="auto"/>
              </w:divBdr>
              <w:divsChild>
                <w:div w:id="76292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835793">
      <w:bodyDiv w:val="1"/>
      <w:marLeft w:val="0"/>
      <w:marRight w:val="0"/>
      <w:marTop w:val="0"/>
      <w:marBottom w:val="0"/>
      <w:divBdr>
        <w:top w:val="none" w:sz="0" w:space="0" w:color="auto"/>
        <w:left w:val="none" w:sz="0" w:space="0" w:color="auto"/>
        <w:bottom w:val="none" w:sz="0" w:space="0" w:color="auto"/>
        <w:right w:val="none" w:sz="0" w:space="0" w:color="auto"/>
      </w:divBdr>
      <w:divsChild>
        <w:div w:id="1024593108">
          <w:marLeft w:val="0"/>
          <w:marRight w:val="0"/>
          <w:marTop w:val="0"/>
          <w:marBottom w:val="0"/>
          <w:divBdr>
            <w:top w:val="none" w:sz="0" w:space="0" w:color="auto"/>
            <w:left w:val="none" w:sz="0" w:space="0" w:color="auto"/>
            <w:bottom w:val="none" w:sz="0" w:space="0" w:color="auto"/>
            <w:right w:val="none" w:sz="0" w:space="0" w:color="auto"/>
          </w:divBdr>
          <w:divsChild>
            <w:div w:id="1939097907">
              <w:marLeft w:val="0"/>
              <w:marRight w:val="0"/>
              <w:marTop w:val="0"/>
              <w:marBottom w:val="0"/>
              <w:divBdr>
                <w:top w:val="none" w:sz="0" w:space="0" w:color="auto"/>
                <w:left w:val="none" w:sz="0" w:space="0" w:color="auto"/>
                <w:bottom w:val="none" w:sz="0" w:space="0" w:color="auto"/>
                <w:right w:val="none" w:sz="0" w:space="0" w:color="auto"/>
              </w:divBdr>
              <w:divsChild>
                <w:div w:id="142137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645837">
      <w:bodyDiv w:val="1"/>
      <w:marLeft w:val="0"/>
      <w:marRight w:val="0"/>
      <w:marTop w:val="0"/>
      <w:marBottom w:val="0"/>
      <w:divBdr>
        <w:top w:val="none" w:sz="0" w:space="0" w:color="auto"/>
        <w:left w:val="none" w:sz="0" w:space="0" w:color="auto"/>
        <w:bottom w:val="none" w:sz="0" w:space="0" w:color="auto"/>
        <w:right w:val="none" w:sz="0" w:space="0" w:color="auto"/>
      </w:divBdr>
      <w:divsChild>
        <w:div w:id="636254972">
          <w:marLeft w:val="0"/>
          <w:marRight w:val="0"/>
          <w:marTop w:val="0"/>
          <w:marBottom w:val="0"/>
          <w:divBdr>
            <w:top w:val="none" w:sz="0" w:space="0" w:color="auto"/>
            <w:left w:val="none" w:sz="0" w:space="0" w:color="auto"/>
            <w:bottom w:val="none" w:sz="0" w:space="0" w:color="auto"/>
            <w:right w:val="none" w:sz="0" w:space="0" w:color="auto"/>
          </w:divBdr>
          <w:divsChild>
            <w:div w:id="594022726">
              <w:marLeft w:val="0"/>
              <w:marRight w:val="0"/>
              <w:marTop w:val="0"/>
              <w:marBottom w:val="0"/>
              <w:divBdr>
                <w:top w:val="none" w:sz="0" w:space="0" w:color="auto"/>
                <w:left w:val="none" w:sz="0" w:space="0" w:color="auto"/>
                <w:bottom w:val="none" w:sz="0" w:space="0" w:color="auto"/>
                <w:right w:val="none" w:sz="0" w:space="0" w:color="auto"/>
              </w:divBdr>
              <w:divsChild>
                <w:div w:id="85465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456035">
      <w:bodyDiv w:val="1"/>
      <w:marLeft w:val="0"/>
      <w:marRight w:val="0"/>
      <w:marTop w:val="0"/>
      <w:marBottom w:val="0"/>
      <w:divBdr>
        <w:top w:val="none" w:sz="0" w:space="0" w:color="auto"/>
        <w:left w:val="none" w:sz="0" w:space="0" w:color="auto"/>
        <w:bottom w:val="none" w:sz="0" w:space="0" w:color="auto"/>
        <w:right w:val="none" w:sz="0" w:space="0" w:color="auto"/>
      </w:divBdr>
      <w:divsChild>
        <w:div w:id="1106651754">
          <w:marLeft w:val="0"/>
          <w:marRight w:val="0"/>
          <w:marTop w:val="0"/>
          <w:marBottom w:val="0"/>
          <w:divBdr>
            <w:top w:val="none" w:sz="0" w:space="0" w:color="auto"/>
            <w:left w:val="none" w:sz="0" w:space="0" w:color="auto"/>
            <w:bottom w:val="none" w:sz="0" w:space="0" w:color="auto"/>
            <w:right w:val="none" w:sz="0" w:space="0" w:color="auto"/>
          </w:divBdr>
          <w:divsChild>
            <w:div w:id="1846554989">
              <w:marLeft w:val="0"/>
              <w:marRight w:val="0"/>
              <w:marTop w:val="0"/>
              <w:marBottom w:val="0"/>
              <w:divBdr>
                <w:top w:val="none" w:sz="0" w:space="0" w:color="auto"/>
                <w:left w:val="none" w:sz="0" w:space="0" w:color="auto"/>
                <w:bottom w:val="none" w:sz="0" w:space="0" w:color="auto"/>
                <w:right w:val="none" w:sz="0" w:space="0" w:color="auto"/>
              </w:divBdr>
              <w:divsChild>
                <w:div w:id="127254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75806391">
          <w:marLeft w:val="0"/>
          <w:marRight w:val="0"/>
          <w:marTop w:val="0"/>
          <w:marBottom w:val="0"/>
          <w:divBdr>
            <w:top w:val="none" w:sz="0" w:space="0" w:color="auto"/>
            <w:left w:val="none" w:sz="0" w:space="0" w:color="auto"/>
            <w:bottom w:val="none" w:sz="0" w:space="0" w:color="auto"/>
            <w:right w:val="none" w:sz="0" w:space="0" w:color="auto"/>
          </w:divBdr>
          <w:divsChild>
            <w:div w:id="1835149537">
              <w:marLeft w:val="0"/>
              <w:marRight w:val="0"/>
              <w:marTop w:val="0"/>
              <w:marBottom w:val="0"/>
              <w:divBdr>
                <w:top w:val="none" w:sz="0" w:space="0" w:color="auto"/>
                <w:left w:val="none" w:sz="0" w:space="0" w:color="auto"/>
                <w:bottom w:val="none" w:sz="0" w:space="0" w:color="auto"/>
                <w:right w:val="none" w:sz="0" w:space="0" w:color="auto"/>
              </w:divBdr>
              <w:divsChild>
                <w:div w:id="104152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918851">
      <w:bodyDiv w:val="1"/>
      <w:marLeft w:val="0"/>
      <w:marRight w:val="0"/>
      <w:marTop w:val="0"/>
      <w:marBottom w:val="0"/>
      <w:divBdr>
        <w:top w:val="none" w:sz="0" w:space="0" w:color="auto"/>
        <w:left w:val="none" w:sz="0" w:space="0" w:color="auto"/>
        <w:bottom w:val="none" w:sz="0" w:space="0" w:color="auto"/>
        <w:right w:val="none" w:sz="0" w:space="0" w:color="auto"/>
      </w:divBdr>
      <w:divsChild>
        <w:div w:id="396442433">
          <w:marLeft w:val="0"/>
          <w:marRight w:val="0"/>
          <w:marTop w:val="0"/>
          <w:marBottom w:val="0"/>
          <w:divBdr>
            <w:top w:val="none" w:sz="0" w:space="0" w:color="auto"/>
            <w:left w:val="none" w:sz="0" w:space="0" w:color="auto"/>
            <w:bottom w:val="none" w:sz="0" w:space="0" w:color="auto"/>
            <w:right w:val="none" w:sz="0" w:space="0" w:color="auto"/>
          </w:divBdr>
          <w:divsChild>
            <w:div w:id="1643079664">
              <w:marLeft w:val="0"/>
              <w:marRight w:val="0"/>
              <w:marTop w:val="0"/>
              <w:marBottom w:val="0"/>
              <w:divBdr>
                <w:top w:val="none" w:sz="0" w:space="0" w:color="auto"/>
                <w:left w:val="none" w:sz="0" w:space="0" w:color="auto"/>
                <w:bottom w:val="none" w:sz="0" w:space="0" w:color="auto"/>
                <w:right w:val="none" w:sz="0" w:space="0" w:color="auto"/>
              </w:divBdr>
              <w:divsChild>
                <w:div w:id="1218318436">
                  <w:marLeft w:val="0"/>
                  <w:marRight w:val="0"/>
                  <w:marTop w:val="0"/>
                  <w:marBottom w:val="0"/>
                  <w:divBdr>
                    <w:top w:val="none" w:sz="0" w:space="0" w:color="auto"/>
                    <w:left w:val="none" w:sz="0" w:space="0" w:color="auto"/>
                    <w:bottom w:val="none" w:sz="0" w:space="0" w:color="auto"/>
                    <w:right w:val="none" w:sz="0" w:space="0" w:color="auto"/>
                  </w:divBdr>
                  <w:divsChild>
                    <w:div w:id="96862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120653">
      <w:bodyDiv w:val="1"/>
      <w:marLeft w:val="0"/>
      <w:marRight w:val="0"/>
      <w:marTop w:val="0"/>
      <w:marBottom w:val="0"/>
      <w:divBdr>
        <w:top w:val="none" w:sz="0" w:space="0" w:color="auto"/>
        <w:left w:val="none" w:sz="0" w:space="0" w:color="auto"/>
        <w:bottom w:val="none" w:sz="0" w:space="0" w:color="auto"/>
        <w:right w:val="none" w:sz="0" w:space="0" w:color="auto"/>
      </w:divBdr>
      <w:divsChild>
        <w:div w:id="137960014">
          <w:marLeft w:val="0"/>
          <w:marRight w:val="0"/>
          <w:marTop w:val="0"/>
          <w:marBottom w:val="0"/>
          <w:divBdr>
            <w:top w:val="none" w:sz="0" w:space="0" w:color="auto"/>
            <w:left w:val="none" w:sz="0" w:space="0" w:color="auto"/>
            <w:bottom w:val="none" w:sz="0" w:space="0" w:color="auto"/>
            <w:right w:val="none" w:sz="0" w:space="0" w:color="auto"/>
          </w:divBdr>
          <w:divsChild>
            <w:div w:id="394666513">
              <w:marLeft w:val="0"/>
              <w:marRight w:val="0"/>
              <w:marTop w:val="0"/>
              <w:marBottom w:val="0"/>
              <w:divBdr>
                <w:top w:val="none" w:sz="0" w:space="0" w:color="auto"/>
                <w:left w:val="none" w:sz="0" w:space="0" w:color="auto"/>
                <w:bottom w:val="none" w:sz="0" w:space="0" w:color="auto"/>
                <w:right w:val="none" w:sz="0" w:space="0" w:color="auto"/>
              </w:divBdr>
              <w:divsChild>
                <w:div w:id="50301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704021">
      <w:bodyDiv w:val="1"/>
      <w:marLeft w:val="0"/>
      <w:marRight w:val="0"/>
      <w:marTop w:val="0"/>
      <w:marBottom w:val="0"/>
      <w:divBdr>
        <w:top w:val="none" w:sz="0" w:space="0" w:color="auto"/>
        <w:left w:val="none" w:sz="0" w:space="0" w:color="auto"/>
        <w:bottom w:val="none" w:sz="0" w:space="0" w:color="auto"/>
        <w:right w:val="none" w:sz="0" w:space="0" w:color="auto"/>
      </w:divBdr>
      <w:divsChild>
        <w:div w:id="1930694016">
          <w:marLeft w:val="0"/>
          <w:marRight w:val="0"/>
          <w:marTop w:val="0"/>
          <w:marBottom w:val="0"/>
          <w:divBdr>
            <w:top w:val="none" w:sz="0" w:space="0" w:color="auto"/>
            <w:left w:val="none" w:sz="0" w:space="0" w:color="auto"/>
            <w:bottom w:val="none" w:sz="0" w:space="0" w:color="auto"/>
            <w:right w:val="none" w:sz="0" w:space="0" w:color="auto"/>
          </w:divBdr>
          <w:divsChild>
            <w:div w:id="780805512">
              <w:marLeft w:val="0"/>
              <w:marRight w:val="0"/>
              <w:marTop w:val="0"/>
              <w:marBottom w:val="0"/>
              <w:divBdr>
                <w:top w:val="none" w:sz="0" w:space="0" w:color="auto"/>
                <w:left w:val="none" w:sz="0" w:space="0" w:color="auto"/>
                <w:bottom w:val="none" w:sz="0" w:space="0" w:color="auto"/>
                <w:right w:val="none" w:sz="0" w:space="0" w:color="auto"/>
              </w:divBdr>
              <w:divsChild>
                <w:div w:id="1363242273">
                  <w:marLeft w:val="0"/>
                  <w:marRight w:val="0"/>
                  <w:marTop w:val="0"/>
                  <w:marBottom w:val="0"/>
                  <w:divBdr>
                    <w:top w:val="none" w:sz="0" w:space="0" w:color="auto"/>
                    <w:left w:val="none" w:sz="0" w:space="0" w:color="auto"/>
                    <w:bottom w:val="none" w:sz="0" w:space="0" w:color="auto"/>
                    <w:right w:val="none" w:sz="0" w:space="0" w:color="auto"/>
                  </w:divBdr>
                </w:div>
              </w:divsChild>
            </w:div>
            <w:div w:id="1444614932">
              <w:marLeft w:val="0"/>
              <w:marRight w:val="0"/>
              <w:marTop w:val="0"/>
              <w:marBottom w:val="0"/>
              <w:divBdr>
                <w:top w:val="none" w:sz="0" w:space="0" w:color="auto"/>
                <w:left w:val="none" w:sz="0" w:space="0" w:color="auto"/>
                <w:bottom w:val="none" w:sz="0" w:space="0" w:color="auto"/>
                <w:right w:val="none" w:sz="0" w:space="0" w:color="auto"/>
              </w:divBdr>
              <w:divsChild>
                <w:div w:id="199552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221005">
          <w:marLeft w:val="0"/>
          <w:marRight w:val="0"/>
          <w:marTop w:val="0"/>
          <w:marBottom w:val="0"/>
          <w:divBdr>
            <w:top w:val="none" w:sz="0" w:space="0" w:color="auto"/>
            <w:left w:val="none" w:sz="0" w:space="0" w:color="auto"/>
            <w:bottom w:val="none" w:sz="0" w:space="0" w:color="auto"/>
            <w:right w:val="none" w:sz="0" w:space="0" w:color="auto"/>
          </w:divBdr>
          <w:divsChild>
            <w:div w:id="1844121501">
              <w:marLeft w:val="0"/>
              <w:marRight w:val="0"/>
              <w:marTop w:val="0"/>
              <w:marBottom w:val="0"/>
              <w:divBdr>
                <w:top w:val="none" w:sz="0" w:space="0" w:color="auto"/>
                <w:left w:val="none" w:sz="0" w:space="0" w:color="auto"/>
                <w:bottom w:val="none" w:sz="0" w:space="0" w:color="auto"/>
                <w:right w:val="none" w:sz="0" w:space="0" w:color="auto"/>
              </w:divBdr>
              <w:divsChild>
                <w:div w:id="211166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620397">
      <w:bodyDiv w:val="1"/>
      <w:marLeft w:val="0"/>
      <w:marRight w:val="0"/>
      <w:marTop w:val="0"/>
      <w:marBottom w:val="0"/>
      <w:divBdr>
        <w:top w:val="none" w:sz="0" w:space="0" w:color="auto"/>
        <w:left w:val="none" w:sz="0" w:space="0" w:color="auto"/>
        <w:bottom w:val="none" w:sz="0" w:space="0" w:color="auto"/>
        <w:right w:val="none" w:sz="0" w:space="0" w:color="auto"/>
      </w:divBdr>
    </w:div>
    <w:div w:id="1093284789">
      <w:bodyDiv w:val="1"/>
      <w:marLeft w:val="0"/>
      <w:marRight w:val="0"/>
      <w:marTop w:val="0"/>
      <w:marBottom w:val="0"/>
      <w:divBdr>
        <w:top w:val="none" w:sz="0" w:space="0" w:color="auto"/>
        <w:left w:val="none" w:sz="0" w:space="0" w:color="auto"/>
        <w:bottom w:val="none" w:sz="0" w:space="0" w:color="auto"/>
        <w:right w:val="none" w:sz="0" w:space="0" w:color="auto"/>
      </w:divBdr>
    </w:div>
    <w:div w:id="1107772568">
      <w:bodyDiv w:val="1"/>
      <w:marLeft w:val="0"/>
      <w:marRight w:val="0"/>
      <w:marTop w:val="0"/>
      <w:marBottom w:val="0"/>
      <w:divBdr>
        <w:top w:val="none" w:sz="0" w:space="0" w:color="auto"/>
        <w:left w:val="none" w:sz="0" w:space="0" w:color="auto"/>
        <w:bottom w:val="none" w:sz="0" w:space="0" w:color="auto"/>
        <w:right w:val="none" w:sz="0" w:space="0" w:color="auto"/>
      </w:divBdr>
      <w:divsChild>
        <w:div w:id="1287807585">
          <w:marLeft w:val="0"/>
          <w:marRight w:val="0"/>
          <w:marTop w:val="0"/>
          <w:marBottom w:val="0"/>
          <w:divBdr>
            <w:top w:val="none" w:sz="0" w:space="0" w:color="auto"/>
            <w:left w:val="none" w:sz="0" w:space="0" w:color="auto"/>
            <w:bottom w:val="none" w:sz="0" w:space="0" w:color="auto"/>
            <w:right w:val="none" w:sz="0" w:space="0" w:color="auto"/>
          </w:divBdr>
          <w:divsChild>
            <w:div w:id="104737567">
              <w:marLeft w:val="0"/>
              <w:marRight w:val="0"/>
              <w:marTop w:val="0"/>
              <w:marBottom w:val="0"/>
              <w:divBdr>
                <w:top w:val="none" w:sz="0" w:space="0" w:color="auto"/>
                <w:left w:val="none" w:sz="0" w:space="0" w:color="auto"/>
                <w:bottom w:val="none" w:sz="0" w:space="0" w:color="auto"/>
                <w:right w:val="none" w:sz="0" w:space="0" w:color="auto"/>
              </w:divBdr>
              <w:divsChild>
                <w:div w:id="41204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364599">
      <w:bodyDiv w:val="1"/>
      <w:marLeft w:val="0"/>
      <w:marRight w:val="0"/>
      <w:marTop w:val="0"/>
      <w:marBottom w:val="0"/>
      <w:divBdr>
        <w:top w:val="none" w:sz="0" w:space="0" w:color="auto"/>
        <w:left w:val="none" w:sz="0" w:space="0" w:color="auto"/>
        <w:bottom w:val="none" w:sz="0" w:space="0" w:color="auto"/>
        <w:right w:val="none" w:sz="0" w:space="0" w:color="auto"/>
      </w:divBdr>
      <w:divsChild>
        <w:div w:id="1867717619">
          <w:marLeft w:val="0"/>
          <w:marRight w:val="0"/>
          <w:marTop w:val="0"/>
          <w:marBottom w:val="0"/>
          <w:divBdr>
            <w:top w:val="none" w:sz="0" w:space="0" w:color="auto"/>
            <w:left w:val="none" w:sz="0" w:space="0" w:color="auto"/>
            <w:bottom w:val="none" w:sz="0" w:space="0" w:color="auto"/>
            <w:right w:val="none" w:sz="0" w:space="0" w:color="auto"/>
          </w:divBdr>
          <w:divsChild>
            <w:div w:id="866988425">
              <w:marLeft w:val="0"/>
              <w:marRight w:val="0"/>
              <w:marTop w:val="0"/>
              <w:marBottom w:val="0"/>
              <w:divBdr>
                <w:top w:val="none" w:sz="0" w:space="0" w:color="auto"/>
                <w:left w:val="none" w:sz="0" w:space="0" w:color="auto"/>
                <w:bottom w:val="none" w:sz="0" w:space="0" w:color="auto"/>
                <w:right w:val="none" w:sz="0" w:space="0" w:color="auto"/>
              </w:divBdr>
              <w:divsChild>
                <w:div w:id="329410395">
                  <w:marLeft w:val="0"/>
                  <w:marRight w:val="0"/>
                  <w:marTop w:val="0"/>
                  <w:marBottom w:val="0"/>
                  <w:divBdr>
                    <w:top w:val="none" w:sz="0" w:space="0" w:color="auto"/>
                    <w:left w:val="none" w:sz="0" w:space="0" w:color="auto"/>
                    <w:bottom w:val="none" w:sz="0" w:space="0" w:color="auto"/>
                    <w:right w:val="none" w:sz="0" w:space="0" w:color="auto"/>
                  </w:divBdr>
                  <w:divsChild>
                    <w:div w:id="2058773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938534">
      <w:bodyDiv w:val="1"/>
      <w:marLeft w:val="0"/>
      <w:marRight w:val="0"/>
      <w:marTop w:val="0"/>
      <w:marBottom w:val="0"/>
      <w:divBdr>
        <w:top w:val="none" w:sz="0" w:space="0" w:color="auto"/>
        <w:left w:val="none" w:sz="0" w:space="0" w:color="auto"/>
        <w:bottom w:val="none" w:sz="0" w:space="0" w:color="auto"/>
        <w:right w:val="none" w:sz="0" w:space="0" w:color="auto"/>
      </w:divBdr>
      <w:divsChild>
        <w:div w:id="1223247745">
          <w:marLeft w:val="0"/>
          <w:marRight w:val="0"/>
          <w:marTop w:val="0"/>
          <w:marBottom w:val="0"/>
          <w:divBdr>
            <w:top w:val="none" w:sz="0" w:space="0" w:color="auto"/>
            <w:left w:val="none" w:sz="0" w:space="0" w:color="auto"/>
            <w:bottom w:val="none" w:sz="0" w:space="0" w:color="auto"/>
            <w:right w:val="none" w:sz="0" w:space="0" w:color="auto"/>
          </w:divBdr>
          <w:divsChild>
            <w:div w:id="1310672099">
              <w:marLeft w:val="0"/>
              <w:marRight w:val="0"/>
              <w:marTop w:val="0"/>
              <w:marBottom w:val="0"/>
              <w:divBdr>
                <w:top w:val="none" w:sz="0" w:space="0" w:color="auto"/>
                <w:left w:val="none" w:sz="0" w:space="0" w:color="auto"/>
                <w:bottom w:val="none" w:sz="0" w:space="0" w:color="auto"/>
                <w:right w:val="none" w:sz="0" w:space="0" w:color="auto"/>
              </w:divBdr>
              <w:divsChild>
                <w:div w:id="207750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022579">
      <w:bodyDiv w:val="1"/>
      <w:marLeft w:val="0"/>
      <w:marRight w:val="0"/>
      <w:marTop w:val="0"/>
      <w:marBottom w:val="0"/>
      <w:divBdr>
        <w:top w:val="none" w:sz="0" w:space="0" w:color="auto"/>
        <w:left w:val="none" w:sz="0" w:space="0" w:color="auto"/>
        <w:bottom w:val="none" w:sz="0" w:space="0" w:color="auto"/>
        <w:right w:val="none" w:sz="0" w:space="0" w:color="auto"/>
      </w:divBdr>
      <w:divsChild>
        <w:div w:id="1528133145">
          <w:marLeft w:val="0"/>
          <w:marRight w:val="0"/>
          <w:marTop w:val="0"/>
          <w:marBottom w:val="0"/>
          <w:divBdr>
            <w:top w:val="none" w:sz="0" w:space="0" w:color="auto"/>
            <w:left w:val="none" w:sz="0" w:space="0" w:color="auto"/>
            <w:bottom w:val="none" w:sz="0" w:space="0" w:color="auto"/>
            <w:right w:val="none" w:sz="0" w:space="0" w:color="auto"/>
          </w:divBdr>
          <w:divsChild>
            <w:div w:id="1959483641">
              <w:marLeft w:val="0"/>
              <w:marRight w:val="0"/>
              <w:marTop w:val="0"/>
              <w:marBottom w:val="0"/>
              <w:divBdr>
                <w:top w:val="none" w:sz="0" w:space="0" w:color="auto"/>
                <w:left w:val="none" w:sz="0" w:space="0" w:color="auto"/>
                <w:bottom w:val="none" w:sz="0" w:space="0" w:color="auto"/>
                <w:right w:val="none" w:sz="0" w:space="0" w:color="auto"/>
              </w:divBdr>
              <w:divsChild>
                <w:div w:id="89858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03106">
      <w:bodyDiv w:val="1"/>
      <w:marLeft w:val="0"/>
      <w:marRight w:val="0"/>
      <w:marTop w:val="0"/>
      <w:marBottom w:val="0"/>
      <w:divBdr>
        <w:top w:val="none" w:sz="0" w:space="0" w:color="auto"/>
        <w:left w:val="none" w:sz="0" w:space="0" w:color="auto"/>
        <w:bottom w:val="none" w:sz="0" w:space="0" w:color="auto"/>
        <w:right w:val="none" w:sz="0" w:space="0" w:color="auto"/>
      </w:divBdr>
      <w:divsChild>
        <w:div w:id="562716253">
          <w:marLeft w:val="0"/>
          <w:marRight w:val="0"/>
          <w:marTop w:val="0"/>
          <w:marBottom w:val="0"/>
          <w:divBdr>
            <w:top w:val="none" w:sz="0" w:space="0" w:color="auto"/>
            <w:left w:val="none" w:sz="0" w:space="0" w:color="auto"/>
            <w:bottom w:val="none" w:sz="0" w:space="0" w:color="auto"/>
            <w:right w:val="none" w:sz="0" w:space="0" w:color="auto"/>
          </w:divBdr>
          <w:divsChild>
            <w:div w:id="284585402">
              <w:marLeft w:val="0"/>
              <w:marRight w:val="0"/>
              <w:marTop w:val="0"/>
              <w:marBottom w:val="0"/>
              <w:divBdr>
                <w:top w:val="none" w:sz="0" w:space="0" w:color="auto"/>
                <w:left w:val="none" w:sz="0" w:space="0" w:color="auto"/>
                <w:bottom w:val="none" w:sz="0" w:space="0" w:color="auto"/>
                <w:right w:val="none" w:sz="0" w:space="0" w:color="auto"/>
              </w:divBdr>
              <w:divsChild>
                <w:div w:id="78493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925657">
      <w:bodyDiv w:val="1"/>
      <w:marLeft w:val="0"/>
      <w:marRight w:val="0"/>
      <w:marTop w:val="0"/>
      <w:marBottom w:val="0"/>
      <w:divBdr>
        <w:top w:val="none" w:sz="0" w:space="0" w:color="auto"/>
        <w:left w:val="none" w:sz="0" w:space="0" w:color="auto"/>
        <w:bottom w:val="none" w:sz="0" w:space="0" w:color="auto"/>
        <w:right w:val="none" w:sz="0" w:space="0" w:color="auto"/>
      </w:divBdr>
      <w:divsChild>
        <w:div w:id="701903434">
          <w:marLeft w:val="0"/>
          <w:marRight w:val="0"/>
          <w:marTop w:val="0"/>
          <w:marBottom w:val="0"/>
          <w:divBdr>
            <w:top w:val="none" w:sz="0" w:space="0" w:color="auto"/>
            <w:left w:val="none" w:sz="0" w:space="0" w:color="auto"/>
            <w:bottom w:val="none" w:sz="0" w:space="0" w:color="auto"/>
            <w:right w:val="none" w:sz="0" w:space="0" w:color="auto"/>
          </w:divBdr>
          <w:divsChild>
            <w:div w:id="569122989">
              <w:marLeft w:val="0"/>
              <w:marRight w:val="0"/>
              <w:marTop w:val="0"/>
              <w:marBottom w:val="0"/>
              <w:divBdr>
                <w:top w:val="none" w:sz="0" w:space="0" w:color="auto"/>
                <w:left w:val="none" w:sz="0" w:space="0" w:color="auto"/>
                <w:bottom w:val="none" w:sz="0" w:space="0" w:color="auto"/>
                <w:right w:val="none" w:sz="0" w:space="0" w:color="auto"/>
              </w:divBdr>
              <w:divsChild>
                <w:div w:id="7150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078129">
      <w:bodyDiv w:val="1"/>
      <w:marLeft w:val="0"/>
      <w:marRight w:val="0"/>
      <w:marTop w:val="0"/>
      <w:marBottom w:val="0"/>
      <w:divBdr>
        <w:top w:val="none" w:sz="0" w:space="0" w:color="auto"/>
        <w:left w:val="none" w:sz="0" w:space="0" w:color="auto"/>
        <w:bottom w:val="none" w:sz="0" w:space="0" w:color="auto"/>
        <w:right w:val="none" w:sz="0" w:space="0" w:color="auto"/>
      </w:divBdr>
      <w:divsChild>
        <w:div w:id="1706832264">
          <w:marLeft w:val="0"/>
          <w:marRight w:val="0"/>
          <w:marTop w:val="0"/>
          <w:marBottom w:val="0"/>
          <w:divBdr>
            <w:top w:val="none" w:sz="0" w:space="0" w:color="auto"/>
            <w:left w:val="none" w:sz="0" w:space="0" w:color="auto"/>
            <w:bottom w:val="none" w:sz="0" w:space="0" w:color="auto"/>
            <w:right w:val="none" w:sz="0" w:space="0" w:color="auto"/>
          </w:divBdr>
          <w:divsChild>
            <w:div w:id="1625118338">
              <w:marLeft w:val="0"/>
              <w:marRight w:val="0"/>
              <w:marTop w:val="0"/>
              <w:marBottom w:val="0"/>
              <w:divBdr>
                <w:top w:val="none" w:sz="0" w:space="0" w:color="auto"/>
                <w:left w:val="none" w:sz="0" w:space="0" w:color="auto"/>
                <w:bottom w:val="none" w:sz="0" w:space="0" w:color="auto"/>
                <w:right w:val="none" w:sz="0" w:space="0" w:color="auto"/>
              </w:divBdr>
              <w:divsChild>
                <w:div w:id="477722988">
                  <w:marLeft w:val="0"/>
                  <w:marRight w:val="0"/>
                  <w:marTop w:val="0"/>
                  <w:marBottom w:val="0"/>
                  <w:divBdr>
                    <w:top w:val="none" w:sz="0" w:space="0" w:color="auto"/>
                    <w:left w:val="none" w:sz="0" w:space="0" w:color="auto"/>
                    <w:bottom w:val="none" w:sz="0" w:space="0" w:color="auto"/>
                    <w:right w:val="none" w:sz="0" w:space="0" w:color="auto"/>
                  </w:divBdr>
                  <w:divsChild>
                    <w:div w:id="64771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435229">
      <w:bodyDiv w:val="1"/>
      <w:marLeft w:val="0"/>
      <w:marRight w:val="0"/>
      <w:marTop w:val="0"/>
      <w:marBottom w:val="0"/>
      <w:divBdr>
        <w:top w:val="none" w:sz="0" w:space="0" w:color="auto"/>
        <w:left w:val="none" w:sz="0" w:space="0" w:color="auto"/>
        <w:bottom w:val="none" w:sz="0" w:space="0" w:color="auto"/>
        <w:right w:val="none" w:sz="0" w:space="0" w:color="auto"/>
      </w:divBdr>
      <w:divsChild>
        <w:div w:id="5406437">
          <w:marLeft w:val="0"/>
          <w:marRight w:val="0"/>
          <w:marTop w:val="0"/>
          <w:marBottom w:val="0"/>
          <w:divBdr>
            <w:top w:val="none" w:sz="0" w:space="0" w:color="auto"/>
            <w:left w:val="none" w:sz="0" w:space="0" w:color="auto"/>
            <w:bottom w:val="none" w:sz="0" w:space="0" w:color="auto"/>
            <w:right w:val="none" w:sz="0" w:space="0" w:color="auto"/>
          </w:divBdr>
          <w:divsChild>
            <w:div w:id="16274755">
              <w:marLeft w:val="0"/>
              <w:marRight w:val="0"/>
              <w:marTop w:val="0"/>
              <w:marBottom w:val="0"/>
              <w:divBdr>
                <w:top w:val="none" w:sz="0" w:space="0" w:color="auto"/>
                <w:left w:val="none" w:sz="0" w:space="0" w:color="auto"/>
                <w:bottom w:val="none" w:sz="0" w:space="0" w:color="auto"/>
                <w:right w:val="none" w:sz="0" w:space="0" w:color="auto"/>
              </w:divBdr>
              <w:divsChild>
                <w:div w:id="228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492180">
      <w:bodyDiv w:val="1"/>
      <w:marLeft w:val="0"/>
      <w:marRight w:val="0"/>
      <w:marTop w:val="0"/>
      <w:marBottom w:val="0"/>
      <w:divBdr>
        <w:top w:val="none" w:sz="0" w:space="0" w:color="auto"/>
        <w:left w:val="none" w:sz="0" w:space="0" w:color="auto"/>
        <w:bottom w:val="none" w:sz="0" w:space="0" w:color="auto"/>
        <w:right w:val="none" w:sz="0" w:space="0" w:color="auto"/>
      </w:divBdr>
      <w:divsChild>
        <w:div w:id="1740980427">
          <w:marLeft w:val="0"/>
          <w:marRight w:val="0"/>
          <w:marTop w:val="0"/>
          <w:marBottom w:val="0"/>
          <w:divBdr>
            <w:top w:val="none" w:sz="0" w:space="0" w:color="auto"/>
            <w:left w:val="none" w:sz="0" w:space="0" w:color="auto"/>
            <w:bottom w:val="none" w:sz="0" w:space="0" w:color="auto"/>
            <w:right w:val="none" w:sz="0" w:space="0" w:color="auto"/>
          </w:divBdr>
          <w:divsChild>
            <w:div w:id="978807631">
              <w:marLeft w:val="0"/>
              <w:marRight w:val="0"/>
              <w:marTop w:val="0"/>
              <w:marBottom w:val="0"/>
              <w:divBdr>
                <w:top w:val="none" w:sz="0" w:space="0" w:color="auto"/>
                <w:left w:val="none" w:sz="0" w:space="0" w:color="auto"/>
                <w:bottom w:val="none" w:sz="0" w:space="0" w:color="auto"/>
                <w:right w:val="none" w:sz="0" w:space="0" w:color="auto"/>
              </w:divBdr>
              <w:divsChild>
                <w:div w:id="120934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904133">
      <w:bodyDiv w:val="1"/>
      <w:marLeft w:val="0"/>
      <w:marRight w:val="0"/>
      <w:marTop w:val="0"/>
      <w:marBottom w:val="0"/>
      <w:divBdr>
        <w:top w:val="none" w:sz="0" w:space="0" w:color="auto"/>
        <w:left w:val="none" w:sz="0" w:space="0" w:color="auto"/>
        <w:bottom w:val="none" w:sz="0" w:space="0" w:color="auto"/>
        <w:right w:val="none" w:sz="0" w:space="0" w:color="auto"/>
      </w:divBdr>
      <w:divsChild>
        <w:div w:id="830947064">
          <w:marLeft w:val="0"/>
          <w:marRight w:val="0"/>
          <w:marTop w:val="0"/>
          <w:marBottom w:val="0"/>
          <w:divBdr>
            <w:top w:val="none" w:sz="0" w:space="0" w:color="auto"/>
            <w:left w:val="none" w:sz="0" w:space="0" w:color="auto"/>
            <w:bottom w:val="none" w:sz="0" w:space="0" w:color="auto"/>
            <w:right w:val="none" w:sz="0" w:space="0" w:color="auto"/>
          </w:divBdr>
          <w:divsChild>
            <w:div w:id="585572879">
              <w:marLeft w:val="0"/>
              <w:marRight w:val="0"/>
              <w:marTop w:val="0"/>
              <w:marBottom w:val="0"/>
              <w:divBdr>
                <w:top w:val="none" w:sz="0" w:space="0" w:color="auto"/>
                <w:left w:val="none" w:sz="0" w:space="0" w:color="auto"/>
                <w:bottom w:val="none" w:sz="0" w:space="0" w:color="auto"/>
                <w:right w:val="none" w:sz="0" w:space="0" w:color="auto"/>
              </w:divBdr>
              <w:divsChild>
                <w:div w:id="91004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2149">
      <w:bodyDiv w:val="1"/>
      <w:marLeft w:val="0"/>
      <w:marRight w:val="0"/>
      <w:marTop w:val="0"/>
      <w:marBottom w:val="0"/>
      <w:divBdr>
        <w:top w:val="none" w:sz="0" w:space="0" w:color="auto"/>
        <w:left w:val="none" w:sz="0" w:space="0" w:color="auto"/>
        <w:bottom w:val="none" w:sz="0" w:space="0" w:color="auto"/>
        <w:right w:val="none" w:sz="0" w:space="0" w:color="auto"/>
      </w:divBdr>
      <w:divsChild>
        <w:div w:id="1216430330">
          <w:marLeft w:val="0"/>
          <w:marRight w:val="0"/>
          <w:marTop w:val="0"/>
          <w:marBottom w:val="0"/>
          <w:divBdr>
            <w:top w:val="none" w:sz="0" w:space="0" w:color="auto"/>
            <w:left w:val="none" w:sz="0" w:space="0" w:color="auto"/>
            <w:bottom w:val="none" w:sz="0" w:space="0" w:color="auto"/>
            <w:right w:val="none" w:sz="0" w:space="0" w:color="auto"/>
          </w:divBdr>
          <w:divsChild>
            <w:div w:id="497160265">
              <w:marLeft w:val="0"/>
              <w:marRight w:val="0"/>
              <w:marTop w:val="0"/>
              <w:marBottom w:val="0"/>
              <w:divBdr>
                <w:top w:val="none" w:sz="0" w:space="0" w:color="auto"/>
                <w:left w:val="none" w:sz="0" w:space="0" w:color="auto"/>
                <w:bottom w:val="none" w:sz="0" w:space="0" w:color="auto"/>
                <w:right w:val="none" w:sz="0" w:space="0" w:color="auto"/>
              </w:divBdr>
              <w:divsChild>
                <w:div w:id="137438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063407">
      <w:bodyDiv w:val="1"/>
      <w:marLeft w:val="0"/>
      <w:marRight w:val="0"/>
      <w:marTop w:val="0"/>
      <w:marBottom w:val="0"/>
      <w:divBdr>
        <w:top w:val="none" w:sz="0" w:space="0" w:color="auto"/>
        <w:left w:val="none" w:sz="0" w:space="0" w:color="auto"/>
        <w:bottom w:val="none" w:sz="0" w:space="0" w:color="auto"/>
        <w:right w:val="none" w:sz="0" w:space="0" w:color="auto"/>
      </w:divBdr>
      <w:divsChild>
        <w:div w:id="2044092154">
          <w:marLeft w:val="0"/>
          <w:marRight w:val="0"/>
          <w:marTop w:val="0"/>
          <w:marBottom w:val="0"/>
          <w:divBdr>
            <w:top w:val="none" w:sz="0" w:space="0" w:color="auto"/>
            <w:left w:val="none" w:sz="0" w:space="0" w:color="auto"/>
            <w:bottom w:val="none" w:sz="0" w:space="0" w:color="auto"/>
            <w:right w:val="none" w:sz="0" w:space="0" w:color="auto"/>
          </w:divBdr>
          <w:divsChild>
            <w:div w:id="1346590042">
              <w:marLeft w:val="0"/>
              <w:marRight w:val="0"/>
              <w:marTop w:val="0"/>
              <w:marBottom w:val="0"/>
              <w:divBdr>
                <w:top w:val="none" w:sz="0" w:space="0" w:color="auto"/>
                <w:left w:val="none" w:sz="0" w:space="0" w:color="auto"/>
                <w:bottom w:val="none" w:sz="0" w:space="0" w:color="auto"/>
                <w:right w:val="none" w:sz="0" w:space="0" w:color="auto"/>
              </w:divBdr>
              <w:divsChild>
                <w:div w:id="161462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220646">
      <w:bodyDiv w:val="1"/>
      <w:marLeft w:val="0"/>
      <w:marRight w:val="0"/>
      <w:marTop w:val="0"/>
      <w:marBottom w:val="0"/>
      <w:divBdr>
        <w:top w:val="none" w:sz="0" w:space="0" w:color="auto"/>
        <w:left w:val="none" w:sz="0" w:space="0" w:color="auto"/>
        <w:bottom w:val="none" w:sz="0" w:space="0" w:color="auto"/>
        <w:right w:val="none" w:sz="0" w:space="0" w:color="auto"/>
      </w:divBdr>
      <w:divsChild>
        <w:div w:id="1906377320">
          <w:marLeft w:val="0"/>
          <w:marRight w:val="0"/>
          <w:marTop w:val="0"/>
          <w:marBottom w:val="0"/>
          <w:divBdr>
            <w:top w:val="none" w:sz="0" w:space="0" w:color="auto"/>
            <w:left w:val="none" w:sz="0" w:space="0" w:color="auto"/>
            <w:bottom w:val="none" w:sz="0" w:space="0" w:color="auto"/>
            <w:right w:val="none" w:sz="0" w:space="0" w:color="auto"/>
          </w:divBdr>
          <w:divsChild>
            <w:div w:id="1528135548">
              <w:marLeft w:val="0"/>
              <w:marRight w:val="0"/>
              <w:marTop w:val="0"/>
              <w:marBottom w:val="0"/>
              <w:divBdr>
                <w:top w:val="none" w:sz="0" w:space="0" w:color="auto"/>
                <w:left w:val="none" w:sz="0" w:space="0" w:color="auto"/>
                <w:bottom w:val="none" w:sz="0" w:space="0" w:color="auto"/>
                <w:right w:val="none" w:sz="0" w:space="0" w:color="auto"/>
              </w:divBdr>
              <w:divsChild>
                <w:div w:id="355499086">
                  <w:marLeft w:val="0"/>
                  <w:marRight w:val="0"/>
                  <w:marTop w:val="0"/>
                  <w:marBottom w:val="0"/>
                  <w:divBdr>
                    <w:top w:val="none" w:sz="0" w:space="0" w:color="auto"/>
                    <w:left w:val="none" w:sz="0" w:space="0" w:color="auto"/>
                    <w:bottom w:val="none" w:sz="0" w:space="0" w:color="auto"/>
                    <w:right w:val="none" w:sz="0" w:space="0" w:color="auto"/>
                  </w:divBdr>
                  <w:divsChild>
                    <w:div w:id="121939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532097">
      <w:bodyDiv w:val="1"/>
      <w:marLeft w:val="0"/>
      <w:marRight w:val="0"/>
      <w:marTop w:val="0"/>
      <w:marBottom w:val="0"/>
      <w:divBdr>
        <w:top w:val="none" w:sz="0" w:space="0" w:color="auto"/>
        <w:left w:val="none" w:sz="0" w:space="0" w:color="auto"/>
        <w:bottom w:val="none" w:sz="0" w:space="0" w:color="auto"/>
        <w:right w:val="none" w:sz="0" w:space="0" w:color="auto"/>
      </w:divBdr>
      <w:divsChild>
        <w:div w:id="1185284698">
          <w:marLeft w:val="0"/>
          <w:marRight w:val="0"/>
          <w:marTop w:val="0"/>
          <w:marBottom w:val="0"/>
          <w:divBdr>
            <w:top w:val="none" w:sz="0" w:space="0" w:color="auto"/>
            <w:left w:val="none" w:sz="0" w:space="0" w:color="auto"/>
            <w:bottom w:val="none" w:sz="0" w:space="0" w:color="auto"/>
            <w:right w:val="none" w:sz="0" w:space="0" w:color="auto"/>
          </w:divBdr>
          <w:divsChild>
            <w:div w:id="1256283538">
              <w:marLeft w:val="0"/>
              <w:marRight w:val="0"/>
              <w:marTop w:val="0"/>
              <w:marBottom w:val="0"/>
              <w:divBdr>
                <w:top w:val="none" w:sz="0" w:space="0" w:color="auto"/>
                <w:left w:val="none" w:sz="0" w:space="0" w:color="auto"/>
                <w:bottom w:val="none" w:sz="0" w:space="0" w:color="auto"/>
                <w:right w:val="none" w:sz="0" w:space="0" w:color="auto"/>
              </w:divBdr>
              <w:divsChild>
                <w:div w:id="1433893965">
                  <w:marLeft w:val="0"/>
                  <w:marRight w:val="0"/>
                  <w:marTop w:val="0"/>
                  <w:marBottom w:val="0"/>
                  <w:divBdr>
                    <w:top w:val="none" w:sz="0" w:space="0" w:color="auto"/>
                    <w:left w:val="none" w:sz="0" w:space="0" w:color="auto"/>
                    <w:bottom w:val="none" w:sz="0" w:space="0" w:color="auto"/>
                    <w:right w:val="none" w:sz="0" w:space="0" w:color="auto"/>
                  </w:divBdr>
                  <w:divsChild>
                    <w:div w:id="144961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9842093">
      <w:bodyDiv w:val="1"/>
      <w:marLeft w:val="0"/>
      <w:marRight w:val="0"/>
      <w:marTop w:val="0"/>
      <w:marBottom w:val="0"/>
      <w:divBdr>
        <w:top w:val="none" w:sz="0" w:space="0" w:color="auto"/>
        <w:left w:val="none" w:sz="0" w:space="0" w:color="auto"/>
        <w:bottom w:val="none" w:sz="0" w:space="0" w:color="auto"/>
        <w:right w:val="none" w:sz="0" w:space="0" w:color="auto"/>
      </w:divBdr>
      <w:divsChild>
        <w:div w:id="1901362807">
          <w:marLeft w:val="0"/>
          <w:marRight w:val="0"/>
          <w:marTop w:val="0"/>
          <w:marBottom w:val="0"/>
          <w:divBdr>
            <w:top w:val="none" w:sz="0" w:space="0" w:color="auto"/>
            <w:left w:val="none" w:sz="0" w:space="0" w:color="auto"/>
            <w:bottom w:val="none" w:sz="0" w:space="0" w:color="auto"/>
            <w:right w:val="none" w:sz="0" w:space="0" w:color="auto"/>
          </w:divBdr>
          <w:divsChild>
            <w:div w:id="1190948214">
              <w:marLeft w:val="0"/>
              <w:marRight w:val="0"/>
              <w:marTop w:val="0"/>
              <w:marBottom w:val="0"/>
              <w:divBdr>
                <w:top w:val="none" w:sz="0" w:space="0" w:color="auto"/>
                <w:left w:val="none" w:sz="0" w:space="0" w:color="auto"/>
                <w:bottom w:val="none" w:sz="0" w:space="0" w:color="auto"/>
                <w:right w:val="none" w:sz="0" w:space="0" w:color="auto"/>
              </w:divBdr>
              <w:divsChild>
                <w:div w:id="84648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225044">
      <w:bodyDiv w:val="1"/>
      <w:marLeft w:val="0"/>
      <w:marRight w:val="0"/>
      <w:marTop w:val="0"/>
      <w:marBottom w:val="0"/>
      <w:divBdr>
        <w:top w:val="none" w:sz="0" w:space="0" w:color="auto"/>
        <w:left w:val="none" w:sz="0" w:space="0" w:color="auto"/>
        <w:bottom w:val="none" w:sz="0" w:space="0" w:color="auto"/>
        <w:right w:val="none" w:sz="0" w:space="0" w:color="auto"/>
      </w:divBdr>
      <w:divsChild>
        <w:div w:id="611713376">
          <w:marLeft w:val="0"/>
          <w:marRight w:val="0"/>
          <w:marTop w:val="0"/>
          <w:marBottom w:val="0"/>
          <w:divBdr>
            <w:top w:val="none" w:sz="0" w:space="0" w:color="auto"/>
            <w:left w:val="none" w:sz="0" w:space="0" w:color="auto"/>
            <w:bottom w:val="none" w:sz="0" w:space="0" w:color="auto"/>
            <w:right w:val="none" w:sz="0" w:space="0" w:color="auto"/>
          </w:divBdr>
          <w:divsChild>
            <w:div w:id="778066804">
              <w:marLeft w:val="0"/>
              <w:marRight w:val="0"/>
              <w:marTop w:val="0"/>
              <w:marBottom w:val="0"/>
              <w:divBdr>
                <w:top w:val="none" w:sz="0" w:space="0" w:color="auto"/>
                <w:left w:val="none" w:sz="0" w:space="0" w:color="auto"/>
                <w:bottom w:val="none" w:sz="0" w:space="0" w:color="auto"/>
                <w:right w:val="none" w:sz="0" w:space="0" w:color="auto"/>
              </w:divBdr>
              <w:divsChild>
                <w:div w:id="116994980">
                  <w:marLeft w:val="0"/>
                  <w:marRight w:val="0"/>
                  <w:marTop w:val="0"/>
                  <w:marBottom w:val="0"/>
                  <w:divBdr>
                    <w:top w:val="none" w:sz="0" w:space="0" w:color="auto"/>
                    <w:left w:val="none" w:sz="0" w:space="0" w:color="auto"/>
                    <w:bottom w:val="none" w:sz="0" w:space="0" w:color="auto"/>
                    <w:right w:val="none" w:sz="0" w:space="0" w:color="auto"/>
                  </w:divBdr>
                  <w:divsChild>
                    <w:div w:id="112264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107348">
      <w:bodyDiv w:val="1"/>
      <w:marLeft w:val="0"/>
      <w:marRight w:val="0"/>
      <w:marTop w:val="0"/>
      <w:marBottom w:val="0"/>
      <w:divBdr>
        <w:top w:val="none" w:sz="0" w:space="0" w:color="auto"/>
        <w:left w:val="none" w:sz="0" w:space="0" w:color="auto"/>
        <w:bottom w:val="none" w:sz="0" w:space="0" w:color="auto"/>
        <w:right w:val="none" w:sz="0" w:space="0" w:color="auto"/>
      </w:divBdr>
      <w:divsChild>
        <w:div w:id="1516992996">
          <w:marLeft w:val="0"/>
          <w:marRight w:val="0"/>
          <w:marTop w:val="0"/>
          <w:marBottom w:val="0"/>
          <w:divBdr>
            <w:top w:val="none" w:sz="0" w:space="0" w:color="auto"/>
            <w:left w:val="none" w:sz="0" w:space="0" w:color="auto"/>
            <w:bottom w:val="none" w:sz="0" w:space="0" w:color="auto"/>
            <w:right w:val="none" w:sz="0" w:space="0" w:color="auto"/>
          </w:divBdr>
          <w:divsChild>
            <w:div w:id="1687099689">
              <w:marLeft w:val="0"/>
              <w:marRight w:val="0"/>
              <w:marTop w:val="0"/>
              <w:marBottom w:val="0"/>
              <w:divBdr>
                <w:top w:val="none" w:sz="0" w:space="0" w:color="auto"/>
                <w:left w:val="none" w:sz="0" w:space="0" w:color="auto"/>
                <w:bottom w:val="none" w:sz="0" w:space="0" w:color="auto"/>
                <w:right w:val="none" w:sz="0" w:space="0" w:color="auto"/>
              </w:divBdr>
              <w:divsChild>
                <w:div w:id="133457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753554">
      <w:bodyDiv w:val="1"/>
      <w:marLeft w:val="0"/>
      <w:marRight w:val="0"/>
      <w:marTop w:val="0"/>
      <w:marBottom w:val="0"/>
      <w:divBdr>
        <w:top w:val="none" w:sz="0" w:space="0" w:color="auto"/>
        <w:left w:val="none" w:sz="0" w:space="0" w:color="auto"/>
        <w:bottom w:val="none" w:sz="0" w:space="0" w:color="auto"/>
        <w:right w:val="none" w:sz="0" w:space="0" w:color="auto"/>
      </w:divBdr>
      <w:divsChild>
        <w:div w:id="1334070022">
          <w:marLeft w:val="0"/>
          <w:marRight w:val="0"/>
          <w:marTop w:val="0"/>
          <w:marBottom w:val="0"/>
          <w:divBdr>
            <w:top w:val="none" w:sz="0" w:space="0" w:color="auto"/>
            <w:left w:val="none" w:sz="0" w:space="0" w:color="auto"/>
            <w:bottom w:val="none" w:sz="0" w:space="0" w:color="auto"/>
            <w:right w:val="none" w:sz="0" w:space="0" w:color="auto"/>
          </w:divBdr>
          <w:divsChild>
            <w:div w:id="1015376008">
              <w:marLeft w:val="0"/>
              <w:marRight w:val="0"/>
              <w:marTop w:val="0"/>
              <w:marBottom w:val="0"/>
              <w:divBdr>
                <w:top w:val="none" w:sz="0" w:space="0" w:color="auto"/>
                <w:left w:val="none" w:sz="0" w:space="0" w:color="auto"/>
                <w:bottom w:val="none" w:sz="0" w:space="0" w:color="auto"/>
                <w:right w:val="none" w:sz="0" w:space="0" w:color="auto"/>
              </w:divBdr>
              <w:divsChild>
                <w:div w:id="69916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977404">
      <w:bodyDiv w:val="1"/>
      <w:marLeft w:val="0"/>
      <w:marRight w:val="0"/>
      <w:marTop w:val="0"/>
      <w:marBottom w:val="0"/>
      <w:divBdr>
        <w:top w:val="none" w:sz="0" w:space="0" w:color="auto"/>
        <w:left w:val="none" w:sz="0" w:space="0" w:color="auto"/>
        <w:bottom w:val="none" w:sz="0" w:space="0" w:color="auto"/>
        <w:right w:val="none" w:sz="0" w:space="0" w:color="auto"/>
      </w:divBdr>
      <w:divsChild>
        <w:div w:id="2047481006">
          <w:marLeft w:val="0"/>
          <w:marRight w:val="0"/>
          <w:marTop w:val="0"/>
          <w:marBottom w:val="0"/>
          <w:divBdr>
            <w:top w:val="none" w:sz="0" w:space="0" w:color="auto"/>
            <w:left w:val="none" w:sz="0" w:space="0" w:color="auto"/>
            <w:bottom w:val="none" w:sz="0" w:space="0" w:color="auto"/>
            <w:right w:val="none" w:sz="0" w:space="0" w:color="auto"/>
          </w:divBdr>
          <w:divsChild>
            <w:div w:id="2087989511">
              <w:marLeft w:val="0"/>
              <w:marRight w:val="0"/>
              <w:marTop w:val="0"/>
              <w:marBottom w:val="0"/>
              <w:divBdr>
                <w:top w:val="none" w:sz="0" w:space="0" w:color="auto"/>
                <w:left w:val="none" w:sz="0" w:space="0" w:color="auto"/>
                <w:bottom w:val="none" w:sz="0" w:space="0" w:color="auto"/>
                <w:right w:val="none" w:sz="0" w:space="0" w:color="auto"/>
              </w:divBdr>
              <w:divsChild>
                <w:div w:id="155897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751117">
      <w:bodyDiv w:val="1"/>
      <w:marLeft w:val="0"/>
      <w:marRight w:val="0"/>
      <w:marTop w:val="0"/>
      <w:marBottom w:val="0"/>
      <w:divBdr>
        <w:top w:val="none" w:sz="0" w:space="0" w:color="auto"/>
        <w:left w:val="none" w:sz="0" w:space="0" w:color="auto"/>
        <w:bottom w:val="none" w:sz="0" w:space="0" w:color="auto"/>
        <w:right w:val="none" w:sz="0" w:space="0" w:color="auto"/>
      </w:divBdr>
      <w:divsChild>
        <w:div w:id="747844020">
          <w:marLeft w:val="0"/>
          <w:marRight w:val="0"/>
          <w:marTop w:val="0"/>
          <w:marBottom w:val="0"/>
          <w:divBdr>
            <w:top w:val="none" w:sz="0" w:space="0" w:color="auto"/>
            <w:left w:val="none" w:sz="0" w:space="0" w:color="auto"/>
            <w:bottom w:val="none" w:sz="0" w:space="0" w:color="auto"/>
            <w:right w:val="none" w:sz="0" w:space="0" w:color="auto"/>
          </w:divBdr>
          <w:divsChild>
            <w:div w:id="260987915">
              <w:marLeft w:val="0"/>
              <w:marRight w:val="0"/>
              <w:marTop w:val="0"/>
              <w:marBottom w:val="0"/>
              <w:divBdr>
                <w:top w:val="none" w:sz="0" w:space="0" w:color="auto"/>
                <w:left w:val="none" w:sz="0" w:space="0" w:color="auto"/>
                <w:bottom w:val="none" w:sz="0" w:space="0" w:color="auto"/>
                <w:right w:val="none" w:sz="0" w:space="0" w:color="auto"/>
              </w:divBdr>
              <w:divsChild>
                <w:div w:id="134338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0356">
      <w:bodyDiv w:val="1"/>
      <w:marLeft w:val="0"/>
      <w:marRight w:val="0"/>
      <w:marTop w:val="0"/>
      <w:marBottom w:val="0"/>
      <w:divBdr>
        <w:top w:val="none" w:sz="0" w:space="0" w:color="auto"/>
        <w:left w:val="none" w:sz="0" w:space="0" w:color="auto"/>
        <w:bottom w:val="none" w:sz="0" w:space="0" w:color="auto"/>
        <w:right w:val="none" w:sz="0" w:space="0" w:color="auto"/>
      </w:divBdr>
      <w:divsChild>
        <w:div w:id="749692350">
          <w:marLeft w:val="0"/>
          <w:marRight w:val="0"/>
          <w:marTop w:val="0"/>
          <w:marBottom w:val="0"/>
          <w:divBdr>
            <w:top w:val="none" w:sz="0" w:space="0" w:color="auto"/>
            <w:left w:val="none" w:sz="0" w:space="0" w:color="auto"/>
            <w:bottom w:val="none" w:sz="0" w:space="0" w:color="auto"/>
            <w:right w:val="none" w:sz="0" w:space="0" w:color="auto"/>
          </w:divBdr>
          <w:divsChild>
            <w:div w:id="894387006">
              <w:marLeft w:val="0"/>
              <w:marRight w:val="0"/>
              <w:marTop w:val="0"/>
              <w:marBottom w:val="0"/>
              <w:divBdr>
                <w:top w:val="none" w:sz="0" w:space="0" w:color="auto"/>
                <w:left w:val="none" w:sz="0" w:space="0" w:color="auto"/>
                <w:bottom w:val="none" w:sz="0" w:space="0" w:color="auto"/>
                <w:right w:val="none" w:sz="0" w:space="0" w:color="auto"/>
              </w:divBdr>
              <w:divsChild>
                <w:div w:id="146172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419756">
      <w:bodyDiv w:val="1"/>
      <w:marLeft w:val="0"/>
      <w:marRight w:val="0"/>
      <w:marTop w:val="0"/>
      <w:marBottom w:val="0"/>
      <w:divBdr>
        <w:top w:val="none" w:sz="0" w:space="0" w:color="auto"/>
        <w:left w:val="none" w:sz="0" w:space="0" w:color="auto"/>
        <w:bottom w:val="none" w:sz="0" w:space="0" w:color="auto"/>
        <w:right w:val="none" w:sz="0" w:space="0" w:color="auto"/>
      </w:divBdr>
      <w:divsChild>
        <w:div w:id="1624847990">
          <w:marLeft w:val="0"/>
          <w:marRight w:val="0"/>
          <w:marTop w:val="0"/>
          <w:marBottom w:val="0"/>
          <w:divBdr>
            <w:top w:val="none" w:sz="0" w:space="0" w:color="auto"/>
            <w:left w:val="none" w:sz="0" w:space="0" w:color="auto"/>
            <w:bottom w:val="none" w:sz="0" w:space="0" w:color="auto"/>
            <w:right w:val="none" w:sz="0" w:space="0" w:color="auto"/>
          </w:divBdr>
          <w:divsChild>
            <w:div w:id="1055546517">
              <w:marLeft w:val="0"/>
              <w:marRight w:val="0"/>
              <w:marTop w:val="0"/>
              <w:marBottom w:val="0"/>
              <w:divBdr>
                <w:top w:val="none" w:sz="0" w:space="0" w:color="auto"/>
                <w:left w:val="none" w:sz="0" w:space="0" w:color="auto"/>
                <w:bottom w:val="none" w:sz="0" w:space="0" w:color="auto"/>
                <w:right w:val="none" w:sz="0" w:space="0" w:color="auto"/>
              </w:divBdr>
              <w:divsChild>
                <w:div w:id="1704402684">
                  <w:marLeft w:val="0"/>
                  <w:marRight w:val="0"/>
                  <w:marTop w:val="0"/>
                  <w:marBottom w:val="0"/>
                  <w:divBdr>
                    <w:top w:val="none" w:sz="0" w:space="0" w:color="auto"/>
                    <w:left w:val="none" w:sz="0" w:space="0" w:color="auto"/>
                    <w:bottom w:val="none" w:sz="0" w:space="0" w:color="auto"/>
                    <w:right w:val="none" w:sz="0" w:space="0" w:color="auto"/>
                  </w:divBdr>
                  <w:divsChild>
                    <w:div w:id="58045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012418">
      <w:bodyDiv w:val="1"/>
      <w:marLeft w:val="0"/>
      <w:marRight w:val="0"/>
      <w:marTop w:val="0"/>
      <w:marBottom w:val="0"/>
      <w:divBdr>
        <w:top w:val="none" w:sz="0" w:space="0" w:color="auto"/>
        <w:left w:val="none" w:sz="0" w:space="0" w:color="auto"/>
        <w:bottom w:val="none" w:sz="0" w:space="0" w:color="auto"/>
        <w:right w:val="none" w:sz="0" w:space="0" w:color="auto"/>
      </w:divBdr>
    </w:div>
    <w:div w:id="1537816145">
      <w:bodyDiv w:val="1"/>
      <w:marLeft w:val="0"/>
      <w:marRight w:val="0"/>
      <w:marTop w:val="0"/>
      <w:marBottom w:val="0"/>
      <w:divBdr>
        <w:top w:val="none" w:sz="0" w:space="0" w:color="auto"/>
        <w:left w:val="none" w:sz="0" w:space="0" w:color="auto"/>
        <w:bottom w:val="none" w:sz="0" w:space="0" w:color="auto"/>
        <w:right w:val="none" w:sz="0" w:space="0" w:color="auto"/>
      </w:divBdr>
      <w:divsChild>
        <w:div w:id="1522085613">
          <w:marLeft w:val="0"/>
          <w:marRight w:val="0"/>
          <w:marTop w:val="0"/>
          <w:marBottom w:val="0"/>
          <w:divBdr>
            <w:top w:val="none" w:sz="0" w:space="0" w:color="auto"/>
            <w:left w:val="none" w:sz="0" w:space="0" w:color="auto"/>
            <w:bottom w:val="none" w:sz="0" w:space="0" w:color="auto"/>
            <w:right w:val="none" w:sz="0" w:space="0" w:color="auto"/>
          </w:divBdr>
          <w:divsChild>
            <w:div w:id="1283150823">
              <w:marLeft w:val="0"/>
              <w:marRight w:val="0"/>
              <w:marTop w:val="0"/>
              <w:marBottom w:val="0"/>
              <w:divBdr>
                <w:top w:val="none" w:sz="0" w:space="0" w:color="auto"/>
                <w:left w:val="none" w:sz="0" w:space="0" w:color="auto"/>
                <w:bottom w:val="none" w:sz="0" w:space="0" w:color="auto"/>
                <w:right w:val="none" w:sz="0" w:space="0" w:color="auto"/>
              </w:divBdr>
              <w:divsChild>
                <w:div w:id="168774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684908">
      <w:bodyDiv w:val="1"/>
      <w:marLeft w:val="0"/>
      <w:marRight w:val="0"/>
      <w:marTop w:val="0"/>
      <w:marBottom w:val="0"/>
      <w:divBdr>
        <w:top w:val="none" w:sz="0" w:space="0" w:color="auto"/>
        <w:left w:val="none" w:sz="0" w:space="0" w:color="auto"/>
        <w:bottom w:val="none" w:sz="0" w:space="0" w:color="auto"/>
        <w:right w:val="none" w:sz="0" w:space="0" w:color="auto"/>
      </w:divBdr>
    </w:div>
    <w:div w:id="1628314379">
      <w:bodyDiv w:val="1"/>
      <w:marLeft w:val="0"/>
      <w:marRight w:val="0"/>
      <w:marTop w:val="0"/>
      <w:marBottom w:val="0"/>
      <w:divBdr>
        <w:top w:val="none" w:sz="0" w:space="0" w:color="auto"/>
        <w:left w:val="none" w:sz="0" w:space="0" w:color="auto"/>
        <w:bottom w:val="none" w:sz="0" w:space="0" w:color="auto"/>
        <w:right w:val="none" w:sz="0" w:space="0" w:color="auto"/>
      </w:divBdr>
    </w:div>
    <w:div w:id="1631282098">
      <w:bodyDiv w:val="1"/>
      <w:marLeft w:val="0"/>
      <w:marRight w:val="0"/>
      <w:marTop w:val="0"/>
      <w:marBottom w:val="0"/>
      <w:divBdr>
        <w:top w:val="none" w:sz="0" w:space="0" w:color="auto"/>
        <w:left w:val="none" w:sz="0" w:space="0" w:color="auto"/>
        <w:bottom w:val="none" w:sz="0" w:space="0" w:color="auto"/>
        <w:right w:val="none" w:sz="0" w:space="0" w:color="auto"/>
      </w:divBdr>
      <w:divsChild>
        <w:div w:id="600338499">
          <w:marLeft w:val="0"/>
          <w:marRight w:val="0"/>
          <w:marTop w:val="0"/>
          <w:marBottom w:val="0"/>
          <w:divBdr>
            <w:top w:val="none" w:sz="0" w:space="0" w:color="auto"/>
            <w:left w:val="none" w:sz="0" w:space="0" w:color="auto"/>
            <w:bottom w:val="none" w:sz="0" w:space="0" w:color="auto"/>
            <w:right w:val="none" w:sz="0" w:space="0" w:color="auto"/>
          </w:divBdr>
          <w:divsChild>
            <w:div w:id="1415668433">
              <w:marLeft w:val="0"/>
              <w:marRight w:val="0"/>
              <w:marTop w:val="0"/>
              <w:marBottom w:val="0"/>
              <w:divBdr>
                <w:top w:val="none" w:sz="0" w:space="0" w:color="auto"/>
                <w:left w:val="none" w:sz="0" w:space="0" w:color="auto"/>
                <w:bottom w:val="none" w:sz="0" w:space="0" w:color="auto"/>
                <w:right w:val="none" w:sz="0" w:space="0" w:color="auto"/>
              </w:divBdr>
              <w:divsChild>
                <w:div w:id="1192454233">
                  <w:marLeft w:val="0"/>
                  <w:marRight w:val="0"/>
                  <w:marTop w:val="0"/>
                  <w:marBottom w:val="0"/>
                  <w:divBdr>
                    <w:top w:val="none" w:sz="0" w:space="0" w:color="auto"/>
                    <w:left w:val="none" w:sz="0" w:space="0" w:color="auto"/>
                    <w:bottom w:val="none" w:sz="0" w:space="0" w:color="auto"/>
                    <w:right w:val="none" w:sz="0" w:space="0" w:color="auto"/>
                  </w:divBdr>
                  <w:divsChild>
                    <w:div w:id="212719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863493">
      <w:bodyDiv w:val="1"/>
      <w:marLeft w:val="0"/>
      <w:marRight w:val="0"/>
      <w:marTop w:val="0"/>
      <w:marBottom w:val="0"/>
      <w:divBdr>
        <w:top w:val="none" w:sz="0" w:space="0" w:color="auto"/>
        <w:left w:val="none" w:sz="0" w:space="0" w:color="auto"/>
        <w:bottom w:val="none" w:sz="0" w:space="0" w:color="auto"/>
        <w:right w:val="none" w:sz="0" w:space="0" w:color="auto"/>
      </w:divBdr>
      <w:divsChild>
        <w:div w:id="1380472584">
          <w:marLeft w:val="0"/>
          <w:marRight w:val="0"/>
          <w:marTop w:val="0"/>
          <w:marBottom w:val="0"/>
          <w:divBdr>
            <w:top w:val="none" w:sz="0" w:space="0" w:color="auto"/>
            <w:left w:val="none" w:sz="0" w:space="0" w:color="auto"/>
            <w:bottom w:val="none" w:sz="0" w:space="0" w:color="auto"/>
            <w:right w:val="none" w:sz="0" w:space="0" w:color="auto"/>
          </w:divBdr>
          <w:divsChild>
            <w:div w:id="599023471">
              <w:marLeft w:val="0"/>
              <w:marRight w:val="0"/>
              <w:marTop w:val="0"/>
              <w:marBottom w:val="0"/>
              <w:divBdr>
                <w:top w:val="none" w:sz="0" w:space="0" w:color="auto"/>
                <w:left w:val="none" w:sz="0" w:space="0" w:color="auto"/>
                <w:bottom w:val="none" w:sz="0" w:space="0" w:color="auto"/>
                <w:right w:val="none" w:sz="0" w:space="0" w:color="auto"/>
              </w:divBdr>
              <w:divsChild>
                <w:div w:id="25690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946497">
      <w:bodyDiv w:val="1"/>
      <w:marLeft w:val="0"/>
      <w:marRight w:val="0"/>
      <w:marTop w:val="0"/>
      <w:marBottom w:val="0"/>
      <w:divBdr>
        <w:top w:val="none" w:sz="0" w:space="0" w:color="auto"/>
        <w:left w:val="none" w:sz="0" w:space="0" w:color="auto"/>
        <w:bottom w:val="none" w:sz="0" w:space="0" w:color="auto"/>
        <w:right w:val="none" w:sz="0" w:space="0" w:color="auto"/>
      </w:divBdr>
      <w:divsChild>
        <w:div w:id="401947965">
          <w:marLeft w:val="0"/>
          <w:marRight w:val="0"/>
          <w:marTop w:val="0"/>
          <w:marBottom w:val="0"/>
          <w:divBdr>
            <w:top w:val="none" w:sz="0" w:space="0" w:color="auto"/>
            <w:left w:val="none" w:sz="0" w:space="0" w:color="auto"/>
            <w:bottom w:val="none" w:sz="0" w:space="0" w:color="auto"/>
            <w:right w:val="none" w:sz="0" w:space="0" w:color="auto"/>
          </w:divBdr>
        </w:div>
        <w:div w:id="1573738319">
          <w:marLeft w:val="0"/>
          <w:marRight w:val="0"/>
          <w:marTop w:val="0"/>
          <w:marBottom w:val="0"/>
          <w:divBdr>
            <w:top w:val="none" w:sz="0" w:space="0" w:color="auto"/>
            <w:left w:val="none" w:sz="0" w:space="0" w:color="auto"/>
            <w:bottom w:val="none" w:sz="0" w:space="0" w:color="auto"/>
            <w:right w:val="none" w:sz="0" w:space="0" w:color="auto"/>
          </w:divBdr>
        </w:div>
        <w:div w:id="613251100">
          <w:marLeft w:val="0"/>
          <w:marRight w:val="0"/>
          <w:marTop w:val="0"/>
          <w:marBottom w:val="0"/>
          <w:divBdr>
            <w:top w:val="none" w:sz="0" w:space="0" w:color="auto"/>
            <w:left w:val="none" w:sz="0" w:space="0" w:color="auto"/>
            <w:bottom w:val="none" w:sz="0" w:space="0" w:color="auto"/>
            <w:right w:val="none" w:sz="0" w:space="0" w:color="auto"/>
          </w:divBdr>
        </w:div>
      </w:divsChild>
    </w:div>
    <w:div w:id="1675457668">
      <w:bodyDiv w:val="1"/>
      <w:marLeft w:val="0"/>
      <w:marRight w:val="0"/>
      <w:marTop w:val="0"/>
      <w:marBottom w:val="0"/>
      <w:divBdr>
        <w:top w:val="none" w:sz="0" w:space="0" w:color="auto"/>
        <w:left w:val="none" w:sz="0" w:space="0" w:color="auto"/>
        <w:bottom w:val="none" w:sz="0" w:space="0" w:color="auto"/>
        <w:right w:val="none" w:sz="0" w:space="0" w:color="auto"/>
      </w:divBdr>
      <w:divsChild>
        <w:div w:id="2132742862">
          <w:marLeft w:val="0"/>
          <w:marRight w:val="0"/>
          <w:marTop w:val="0"/>
          <w:marBottom w:val="0"/>
          <w:divBdr>
            <w:top w:val="none" w:sz="0" w:space="0" w:color="auto"/>
            <w:left w:val="none" w:sz="0" w:space="0" w:color="auto"/>
            <w:bottom w:val="none" w:sz="0" w:space="0" w:color="auto"/>
            <w:right w:val="none" w:sz="0" w:space="0" w:color="auto"/>
          </w:divBdr>
          <w:divsChild>
            <w:div w:id="355740788">
              <w:marLeft w:val="0"/>
              <w:marRight w:val="0"/>
              <w:marTop w:val="0"/>
              <w:marBottom w:val="0"/>
              <w:divBdr>
                <w:top w:val="none" w:sz="0" w:space="0" w:color="auto"/>
                <w:left w:val="none" w:sz="0" w:space="0" w:color="auto"/>
                <w:bottom w:val="none" w:sz="0" w:space="0" w:color="auto"/>
                <w:right w:val="none" w:sz="0" w:space="0" w:color="auto"/>
              </w:divBdr>
              <w:divsChild>
                <w:div w:id="168952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649616">
      <w:bodyDiv w:val="1"/>
      <w:marLeft w:val="0"/>
      <w:marRight w:val="0"/>
      <w:marTop w:val="0"/>
      <w:marBottom w:val="0"/>
      <w:divBdr>
        <w:top w:val="none" w:sz="0" w:space="0" w:color="auto"/>
        <w:left w:val="none" w:sz="0" w:space="0" w:color="auto"/>
        <w:bottom w:val="none" w:sz="0" w:space="0" w:color="auto"/>
        <w:right w:val="none" w:sz="0" w:space="0" w:color="auto"/>
      </w:divBdr>
      <w:divsChild>
        <w:div w:id="1799032158">
          <w:marLeft w:val="0"/>
          <w:marRight w:val="0"/>
          <w:marTop w:val="0"/>
          <w:marBottom w:val="0"/>
          <w:divBdr>
            <w:top w:val="none" w:sz="0" w:space="0" w:color="auto"/>
            <w:left w:val="none" w:sz="0" w:space="0" w:color="auto"/>
            <w:bottom w:val="none" w:sz="0" w:space="0" w:color="auto"/>
            <w:right w:val="none" w:sz="0" w:space="0" w:color="auto"/>
          </w:divBdr>
          <w:divsChild>
            <w:div w:id="957370853">
              <w:marLeft w:val="0"/>
              <w:marRight w:val="0"/>
              <w:marTop w:val="0"/>
              <w:marBottom w:val="0"/>
              <w:divBdr>
                <w:top w:val="none" w:sz="0" w:space="0" w:color="auto"/>
                <w:left w:val="none" w:sz="0" w:space="0" w:color="auto"/>
                <w:bottom w:val="none" w:sz="0" w:space="0" w:color="auto"/>
                <w:right w:val="none" w:sz="0" w:space="0" w:color="auto"/>
              </w:divBdr>
              <w:divsChild>
                <w:div w:id="7170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422840">
      <w:bodyDiv w:val="1"/>
      <w:marLeft w:val="0"/>
      <w:marRight w:val="0"/>
      <w:marTop w:val="0"/>
      <w:marBottom w:val="0"/>
      <w:divBdr>
        <w:top w:val="none" w:sz="0" w:space="0" w:color="auto"/>
        <w:left w:val="none" w:sz="0" w:space="0" w:color="auto"/>
        <w:bottom w:val="none" w:sz="0" w:space="0" w:color="auto"/>
        <w:right w:val="none" w:sz="0" w:space="0" w:color="auto"/>
      </w:divBdr>
      <w:divsChild>
        <w:div w:id="341274598">
          <w:marLeft w:val="0"/>
          <w:marRight w:val="0"/>
          <w:marTop w:val="0"/>
          <w:marBottom w:val="0"/>
          <w:divBdr>
            <w:top w:val="none" w:sz="0" w:space="0" w:color="auto"/>
            <w:left w:val="none" w:sz="0" w:space="0" w:color="auto"/>
            <w:bottom w:val="none" w:sz="0" w:space="0" w:color="auto"/>
            <w:right w:val="none" w:sz="0" w:space="0" w:color="auto"/>
          </w:divBdr>
          <w:divsChild>
            <w:div w:id="114370226">
              <w:marLeft w:val="0"/>
              <w:marRight w:val="0"/>
              <w:marTop w:val="0"/>
              <w:marBottom w:val="0"/>
              <w:divBdr>
                <w:top w:val="none" w:sz="0" w:space="0" w:color="auto"/>
                <w:left w:val="none" w:sz="0" w:space="0" w:color="auto"/>
                <w:bottom w:val="none" w:sz="0" w:space="0" w:color="auto"/>
                <w:right w:val="none" w:sz="0" w:space="0" w:color="auto"/>
              </w:divBdr>
              <w:divsChild>
                <w:div w:id="174938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782163">
      <w:bodyDiv w:val="1"/>
      <w:marLeft w:val="0"/>
      <w:marRight w:val="0"/>
      <w:marTop w:val="0"/>
      <w:marBottom w:val="0"/>
      <w:divBdr>
        <w:top w:val="none" w:sz="0" w:space="0" w:color="auto"/>
        <w:left w:val="none" w:sz="0" w:space="0" w:color="auto"/>
        <w:bottom w:val="none" w:sz="0" w:space="0" w:color="auto"/>
        <w:right w:val="none" w:sz="0" w:space="0" w:color="auto"/>
      </w:divBdr>
      <w:divsChild>
        <w:div w:id="477386477">
          <w:marLeft w:val="0"/>
          <w:marRight w:val="0"/>
          <w:marTop w:val="0"/>
          <w:marBottom w:val="0"/>
          <w:divBdr>
            <w:top w:val="none" w:sz="0" w:space="0" w:color="auto"/>
            <w:left w:val="none" w:sz="0" w:space="0" w:color="auto"/>
            <w:bottom w:val="none" w:sz="0" w:space="0" w:color="auto"/>
            <w:right w:val="none" w:sz="0" w:space="0" w:color="auto"/>
          </w:divBdr>
          <w:divsChild>
            <w:div w:id="1576281221">
              <w:marLeft w:val="0"/>
              <w:marRight w:val="0"/>
              <w:marTop w:val="0"/>
              <w:marBottom w:val="0"/>
              <w:divBdr>
                <w:top w:val="none" w:sz="0" w:space="0" w:color="auto"/>
                <w:left w:val="none" w:sz="0" w:space="0" w:color="auto"/>
                <w:bottom w:val="none" w:sz="0" w:space="0" w:color="auto"/>
                <w:right w:val="none" w:sz="0" w:space="0" w:color="auto"/>
              </w:divBdr>
              <w:divsChild>
                <w:div w:id="1612325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906794">
      <w:bodyDiv w:val="1"/>
      <w:marLeft w:val="0"/>
      <w:marRight w:val="0"/>
      <w:marTop w:val="0"/>
      <w:marBottom w:val="0"/>
      <w:divBdr>
        <w:top w:val="none" w:sz="0" w:space="0" w:color="auto"/>
        <w:left w:val="none" w:sz="0" w:space="0" w:color="auto"/>
        <w:bottom w:val="none" w:sz="0" w:space="0" w:color="auto"/>
        <w:right w:val="none" w:sz="0" w:space="0" w:color="auto"/>
      </w:divBdr>
      <w:divsChild>
        <w:div w:id="1856113394">
          <w:marLeft w:val="0"/>
          <w:marRight w:val="0"/>
          <w:marTop w:val="0"/>
          <w:marBottom w:val="0"/>
          <w:divBdr>
            <w:top w:val="none" w:sz="0" w:space="0" w:color="auto"/>
            <w:left w:val="none" w:sz="0" w:space="0" w:color="auto"/>
            <w:bottom w:val="none" w:sz="0" w:space="0" w:color="auto"/>
            <w:right w:val="none" w:sz="0" w:space="0" w:color="auto"/>
          </w:divBdr>
          <w:divsChild>
            <w:div w:id="1093820035">
              <w:marLeft w:val="0"/>
              <w:marRight w:val="0"/>
              <w:marTop w:val="0"/>
              <w:marBottom w:val="0"/>
              <w:divBdr>
                <w:top w:val="none" w:sz="0" w:space="0" w:color="auto"/>
                <w:left w:val="none" w:sz="0" w:space="0" w:color="auto"/>
                <w:bottom w:val="none" w:sz="0" w:space="0" w:color="auto"/>
                <w:right w:val="none" w:sz="0" w:space="0" w:color="auto"/>
              </w:divBdr>
              <w:divsChild>
                <w:div w:id="55072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299555">
      <w:bodyDiv w:val="1"/>
      <w:marLeft w:val="0"/>
      <w:marRight w:val="0"/>
      <w:marTop w:val="0"/>
      <w:marBottom w:val="0"/>
      <w:divBdr>
        <w:top w:val="none" w:sz="0" w:space="0" w:color="auto"/>
        <w:left w:val="none" w:sz="0" w:space="0" w:color="auto"/>
        <w:bottom w:val="none" w:sz="0" w:space="0" w:color="auto"/>
        <w:right w:val="none" w:sz="0" w:space="0" w:color="auto"/>
      </w:divBdr>
      <w:divsChild>
        <w:div w:id="1981836712">
          <w:marLeft w:val="0"/>
          <w:marRight w:val="0"/>
          <w:marTop w:val="0"/>
          <w:marBottom w:val="0"/>
          <w:divBdr>
            <w:top w:val="none" w:sz="0" w:space="0" w:color="auto"/>
            <w:left w:val="none" w:sz="0" w:space="0" w:color="auto"/>
            <w:bottom w:val="none" w:sz="0" w:space="0" w:color="auto"/>
            <w:right w:val="none" w:sz="0" w:space="0" w:color="auto"/>
          </w:divBdr>
          <w:divsChild>
            <w:div w:id="1187406818">
              <w:marLeft w:val="0"/>
              <w:marRight w:val="0"/>
              <w:marTop w:val="0"/>
              <w:marBottom w:val="0"/>
              <w:divBdr>
                <w:top w:val="none" w:sz="0" w:space="0" w:color="auto"/>
                <w:left w:val="none" w:sz="0" w:space="0" w:color="auto"/>
                <w:bottom w:val="none" w:sz="0" w:space="0" w:color="auto"/>
                <w:right w:val="none" w:sz="0" w:space="0" w:color="auto"/>
              </w:divBdr>
              <w:divsChild>
                <w:div w:id="138552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0185">
      <w:bodyDiv w:val="1"/>
      <w:marLeft w:val="0"/>
      <w:marRight w:val="0"/>
      <w:marTop w:val="0"/>
      <w:marBottom w:val="0"/>
      <w:divBdr>
        <w:top w:val="none" w:sz="0" w:space="0" w:color="auto"/>
        <w:left w:val="none" w:sz="0" w:space="0" w:color="auto"/>
        <w:bottom w:val="none" w:sz="0" w:space="0" w:color="auto"/>
        <w:right w:val="none" w:sz="0" w:space="0" w:color="auto"/>
      </w:divBdr>
      <w:divsChild>
        <w:div w:id="956060090">
          <w:marLeft w:val="0"/>
          <w:marRight w:val="0"/>
          <w:marTop w:val="0"/>
          <w:marBottom w:val="0"/>
          <w:divBdr>
            <w:top w:val="none" w:sz="0" w:space="0" w:color="auto"/>
            <w:left w:val="none" w:sz="0" w:space="0" w:color="auto"/>
            <w:bottom w:val="none" w:sz="0" w:space="0" w:color="auto"/>
            <w:right w:val="none" w:sz="0" w:space="0" w:color="auto"/>
          </w:divBdr>
          <w:divsChild>
            <w:div w:id="1984237040">
              <w:marLeft w:val="0"/>
              <w:marRight w:val="0"/>
              <w:marTop w:val="0"/>
              <w:marBottom w:val="0"/>
              <w:divBdr>
                <w:top w:val="none" w:sz="0" w:space="0" w:color="auto"/>
                <w:left w:val="none" w:sz="0" w:space="0" w:color="auto"/>
                <w:bottom w:val="none" w:sz="0" w:space="0" w:color="auto"/>
                <w:right w:val="none" w:sz="0" w:space="0" w:color="auto"/>
              </w:divBdr>
              <w:divsChild>
                <w:div w:id="26989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463665">
      <w:bodyDiv w:val="1"/>
      <w:marLeft w:val="0"/>
      <w:marRight w:val="0"/>
      <w:marTop w:val="0"/>
      <w:marBottom w:val="0"/>
      <w:divBdr>
        <w:top w:val="none" w:sz="0" w:space="0" w:color="auto"/>
        <w:left w:val="none" w:sz="0" w:space="0" w:color="auto"/>
        <w:bottom w:val="none" w:sz="0" w:space="0" w:color="auto"/>
        <w:right w:val="none" w:sz="0" w:space="0" w:color="auto"/>
      </w:divBdr>
      <w:divsChild>
        <w:div w:id="1627348421">
          <w:marLeft w:val="0"/>
          <w:marRight w:val="0"/>
          <w:marTop w:val="180"/>
          <w:marBottom w:val="180"/>
          <w:divBdr>
            <w:top w:val="none" w:sz="0" w:space="0" w:color="auto"/>
            <w:left w:val="none" w:sz="0" w:space="0" w:color="auto"/>
            <w:bottom w:val="none" w:sz="0" w:space="0" w:color="auto"/>
            <w:right w:val="none" w:sz="0" w:space="0" w:color="auto"/>
          </w:divBdr>
        </w:div>
      </w:divsChild>
    </w:div>
    <w:div w:id="1744333045">
      <w:bodyDiv w:val="1"/>
      <w:marLeft w:val="0"/>
      <w:marRight w:val="0"/>
      <w:marTop w:val="0"/>
      <w:marBottom w:val="0"/>
      <w:divBdr>
        <w:top w:val="none" w:sz="0" w:space="0" w:color="auto"/>
        <w:left w:val="none" w:sz="0" w:space="0" w:color="auto"/>
        <w:bottom w:val="none" w:sz="0" w:space="0" w:color="auto"/>
        <w:right w:val="none" w:sz="0" w:space="0" w:color="auto"/>
      </w:divBdr>
      <w:divsChild>
        <w:div w:id="369453540">
          <w:marLeft w:val="0"/>
          <w:marRight w:val="0"/>
          <w:marTop w:val="0"/>
          <w:marBottom w:val="0"/>
          <w:divBdr>
            <w:top w:val="none" w:sz="0" w:space="0" w:color="auto"/>
            <w:left w:val="none" w:sz="0" w:space="0" w:color="auto"/>
            <w:bottom w:val="none" w:sz="0" w:space="0" w:color="auto"/>
            <w:right w:val="none" w:sz="0" w:space="0" w:color="auto"/>
          </w:divBdr>
          <w:divsChild>
            <w:div w:id="2107730228">
              <w:marLeft w:val="0"/>
              <w:marRight w:val="0"/>
              <w:marTop w:val="0"/>
              <w:marBottom w:val="0"/>
              <w:divBdr>
                <w:top w:val="none" w:sz="0" w:space="0" w:color="auto"/>
                <w:left w:val="none" w:sz="0" w:space="0" w:color="auto"/>
                <w:bottom w:val="none" w:sz="0" w:space="0" w:color="auto"/>
                <w:right w:val="none" w:sz="0" w:space="0" w:color="auto"/>
              </w:divBdr>
              <w:divsChild>
                <w:div w:id="81614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7267647">
      <w:bodyDiv w:val="1"/>
      <w:marLeft w:val="0"/>
      <w:marRight w:val="0"/>
      <w:marTop w:val="0"/>
      <w:marBottom w:val="0"/>
      <w:divBdr>
        <w:top w:val="none" w:sz="0" w:space="0" w:color="auto"/>
        <w:left w:val="none" w:sz="0" w:space="0" w:color="auto"/>
        <w:bottom w:val="none" w:sz="0" w:space="0" w:color="auto"/>
        <w:right w:val="none" w:sz="0" w:space="0" w:color="auto"/>
      </w:divBdr>
    </w:div>
    <w:div w:id="1781144134">
      <w:bodyDiv w:val="1"/>
      <w:marLeft w:val="0"/>
      <w:marRight w:val="0"/>
      <w:marTop w:val="0"/>
      <w:marBottom w:val="0"/>
      <w:divBdr>
        <w:top w:val="none" w:sz="0" w:space="0" w:color="auto"/>
        <w:left w:val="none" w:sz="0" w:space="0" w:color="auto"/>
        <w:bottom w:val="none" w:sz="0" w:space="0" w:color="auto"/>
        <w:right w:val="none" w:sz="0" w:space="0" w:color="auto"/>
      </w:divBdr>
      <w:divsChild>
        <w:div w:id="2075590982">
          <w:marLeft w:val="0"/>
          <w:marRight w:val="0"/>
          <w:marTop w:val="0"/>
          <w:marBottom w:val="0"/>
          <w:divBdr>
            <w:top w:val="none" w:sz="0" w:space="0" w:color="auto"/>
            <w:left w:val="none" w:sz="0" w:space="0" w:color="auto"/>
            <w:bottom w:val="none" w:sz="0" w:space="0" w:color="auto"/>
            <w:right w:val="none" w:sz="0" w:space="0" w:color="auto"/>
          </w:divBdr>
          <w:divsChild>
            <w:div w:id="1253585850">
              <w:marLeft w:val="0"/>
              <w:marRight w:val="0"/>
              <w:marTop w:val="0"/>
              <w:marBottom w:val="0"/>
              <w:divBdr>
                <w:top w:val="none" w:sz="0" w:space="0" w:color="auto"/>
                <w:left w:val="none" w:sz="0" w:space="0" w:color="auto"/>
                <w:bottom w:val="none" w:sz="0" w:space="0" w:color="auto"/>
                <w:right w:val="none" w:sz="0" w:space="0" w:color="auto"/>
              </w:divBdr>
              <w:divsChild>
                <w:div w:id="188999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075511">
      <w:bodyDiv w:val="1"/>
      <w:marLeft w:val="0"/>
      <w:marRight w:val="0"/>
      <w:marTop w:val="0"/>
      <w:marBottom w:val="0"/>
      <w:divBdr>
        <w:top w:val="none" w:sz="0" w:space="0" w:color="auto"/>
        <w:left w:val="none" w:sz="0" w:space="0" w:color="auto"/>
        <w:bottom w:val="none" w:sz="0" w:space="0" w:color="auto"/>
        <w:right w:val="none" w:sz="0" w:space="0" w:color="auto"/>
      </w:divBdr>
      <w:divsChild>
        <w:div w:id="2069457266">
          <w:marLeft w:val="0"/>
          <w:marRight w:val="0"/>
          <w:marTop w:val="0"/>
          <w:marBottom w:val="0"/>
          <w:divBdr>
            <w:top w:val="none" w:sz="0" w:space="0" w:color="auto"/>
            <w:left w:val="none" w:sz="0" w:space="0" w:color="auto"/>
            <w:bottom w:val="none" w:sz="0" w:space="0" w:color="auto"/>
            <w:right w:val="none" w:sz="0" w:space="0" w:color="auto"/>
          </w:divBdr>
          <w:divsChild>
            <w:div w:id="817842071">
              <w:marLeft w:val="0"/>
              <w:marRight w:val="0"/>
              <w:marTop w:val="0"/>
              <w:marBottom w:val="0"/>
              <w:divBdr>
                <w:top w:val="none" w:sz="0" w:space="0" w:color="auto"/>
                <w:left w:val="none" w:sz="0" w:space="0" w:color="auto"/>
                <w:bottom w:val="none" w:sz="0" w:space="0" w:color="auto"/>
                <w:right w:val="none" w:sz="0" w:space="0" w:color="auto"/>
              </w:divBdr>
              <w:divsChild>
                <w:div w:id="703288434">
                  <w:marLeft w:val="0"/>
                  <w:marRight w:val="0"/>
                  <w:marTop w:val="0"/>
                  <w:marBottom w:val="0"/>
                  <w:divBdr>
                    <w:top w:val="none" w:sz="0" w:space="0" w:color="auto"/>
                    <w:left w:val="none" w:sz="0" w:space="0" w:color="auto"/>
                    <w:bottom w:val="none" w:sz="0" w:space="0" w:color="auto"/>
                    <w:right w:val="none" w:sz="0" w:space="0" w:color="auto"/>
                  </w:divBdr>
                  <w:divsChild>
                    <w:div w:id="43648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0555373">
      <w:bodyDiv w:val="1"/>
      <w:marLeft w:val="0"/>
      <w:marRight w:val="0"/>
      <w:marTop w:val="0"/>
      <w:marBottom w:val="0"/>
      <w:divBdr>
        <w:top w:val="none" w:sz="0" w:space="0" w:color="auto"/>
        <w:left w:val="none" w:sz="0" w:space="0" w:color="auto"/>
        <w:bottom w:val="none" w:sz="0" w:space="0" w:color="auto"/>
        <w:right w:val="none" w:sz="0" w:space="0" w:color="auto"/>
      </w:divBdr>
      <w:divsChild>
        <w:div w:id="19211843">
          <w:marLeft w:val="0"/>
          <w:marRight w:val="0"/>
          <w:marTop w:val="0"/>
          <w:marBottom w:val="0"/>
          <w:divBdr>
            <w:top w:val="none" w:sz="0" w:space="0" w:color="auto"/>
            <w:left w:val="none" w:sz="0" w:space="0" w:color="auto"/>
            <w:bottom w:val="none" w:sz="0" w:space="0" w:color="auto"/>
            <w:right w:val="none" w:sz="0" w:space="0" w:color="auto"/>
          </w:divBdr>
          <w:divsChild>
            <w:div w:id="379521351">
              <w:marLeft w:val="0"/>
              <w:marRight w:val="0"/>
              <w:marTop w:val="0"/>
              <w:marBottom w:val="0"/>
              <w:divBdr>
                <w:top w:val="none" w:sz="0" w:space="0" w:color="auto"/>
                <w:left w:val="none" w:sz="0" w:space="0" w:color="auto"/>
                <w:bottom w:val="none" w:sz="0" w:space="0" w:color="auto"/>
                <w:right w:val="none" w:sz="0" w:space="0" w:color="auto"/>
              </w:divBdr>
              <w:divsChild>
                <w:div w:id="455492079">
                  <w:marLeft w:val="0"/>
                  <w:marRight w:val="0"/>
                  <w:marTop w:val="0"/>
                  <w:marBottom w:val="0"/>
                  <w:divBdr>
                    <w:top w:val="none" w:sz="0" w:space="0" w:color="auto"/>
                    <w:left w:val="none" w:sz="0" w:space="0" w:color="auto"/>
                    <w:bottom w:val="none" w:sz="0" w:space="0" w:color="auto"/>
                    <w:right w:val="none" w:sz="0" w:space="0" w:color="auto"/>
                  </w:divBdr>
                  <w:divsChild>
                    <w:div w:id="25632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301373">
      <w:bodyDiv w:val="1"/>
      <w:marLeft w:val="0"/>
      <w:marRight w:val="0"/>
      <w:marTop w:val="0"/>
      <w:marBottom w:val="0"/>
      <w:divBdr>
        <w:top w:val="none" w:sz="0" w:space="0" w:color="auto"/>
        <w:left w:val="none" w:sz="0" w:space="0" w:color="auto"/>
        <w:bottom w:val="none" w:sz="0" w:space="0" w:color="auto"/>
        <w:right w:val="none" w:sz="0" w:space="0" w:color="auto"/>
      </w:divBdr>
      <w:divsChild>
        <w:div w:id="1622423055">
          <w:marLeft w:val="0"/>
          <w:marRight w:val="0"/>
          <w:marTop w:val="0"/>
          <w:marBottom w:val="0"/>
          <w:divBdr>
            <w:top w:val="none" w:sz="0" w:space="0" w:color="auto"/>
            <w:left w:val="none" w:sz="0" w:space="0" w:color="auto"/>
            <w:bottom w:val="none" w:sz="0" w:space="0" w:color="auto"/>
            <w:right w:val="none" w:sz="0" w:space="0" w:color="auto"/>
          </w:divBdr>
          <w:divsChild>
            <w:div w:id="1015227600">
              <w:marLeft w:val="0"/>
              <w:marRight w:val="0"/>
              <w:marTop w:val="0"/>
              <w:marBottom w:val="0"/>
              <w:divBdr>
                <w:top w:val="none" w:sz="0" w:space="0" w:color="auto"/>
                <w:left w:val="none" w:sz="0" w:space="0" w:color="auto"/>
                <w:bottom w:val="none" w:sz="0" w:space="0" w:color="auto"/>
                <w:right w:val="none" w:sz="0" w:space="0" w:color="auto"/>
              </w:divBdr>
              <w:divsChild>
                <w:div w:id="34474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087080">
      <w:bodyDiv w:val="1"/>
      <w:marLeft w:val="0"/>
      <w:marRight w:val="0"/>
      <w:marTop w:val="0"/>
      <w:marBottom w:val="0"/>
      <w:divBdr>
        <w:top w:val="none" w:sz="0" w:space="0" w:color="auto"/>
        <w:left w:val="none" w:sz="0" w:space="0" w:color="auto"/>
        <w:bottom w:val="none" w:sz="0" w:space="0" w:color="auto"/>
        <w:right w:val="none" w:sz="0" w:space="0" w:color="auto"/>
      </w:divBdr>
      <w:divsChild>
        <w:div w:id="970749329">
          <w:marLeft w:val="0"/>
          <w:marRight w:val="0"/>
          <w:marTop w:val="0"/>
          <w:marBottom w:val="0"/>
          <w:divBdr>
            <w:top w:val="none" w:sz="0" w:space="0" w:color="auto"/>
            <w:left w:val="none" w:sz="0" w:space="0" w:color="auto"/>
            <w:bottom w:val="none" w:sz="0" w:space="0" w:color="auto"/>
            <w:right w:val="none" w:sz="0" w:space="0" w:color="auto"/>
          </w:divBdr>
          <w:divsChild>
            <w:div w:id="1418944697">
              <w:marLeft w:val="0"/>
              <w:marRight w:val="0"/>
              <w:marTop w:val="0"/>
              <w:marBottom w:val="0"/>
              <w:divBdr>
                <w:top w:val="none" w:sz="0" w:space="0" w:color="auto"/>
                <w:left w:val="none" w:sz="0" w:space="0" w:color="auto"/>
                <w:bottom w:val="none" w:sz="0" w:space="0" w:color="auto"/>
                <w:right w:val="none" w:sz="0" w:space="0" w:color="auto"/>
              </w:divBdr>
              <w:divsChild>
                <w:div w:id="149337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883577">
      <w:bodyDiv w:val="1"/>
      <w:marLeft w:val="0"/>
      <w:marRight w:val="0"/>
      <w:marTop w:val="0"/>
      <w:marBottom w:val="0"/>
      <w:divBdr>
        <w:top w:val="none" w:sz="0" w:space="0" w:color="auto"/>
        <w:left w:val="none" w:sz="0" w:space="0" w:color="auto"/>
        <w:bottom w:val="none" w:sz="0" w:space="0" w:color="auto"/>
        <w:right w:val="none" w:sz="0" w:space="0" w:color="auto"/>
      </w:divBdr>
      <w:divsChild>
        <w:div w:id="26031688">
          <w:marLeft w:val="0"/>
          <w:marRight w:val="0"/>
          <w:marTop w:val="0"/>
          <w:marBottom w:val="0"/>
          <w:divBdr>
            <w:top w:val="none" w:sz="0" w:space="0" w:color="auto"/>
            <w:left w:val="none" w:sz="0" w:space="0" w:color="auto"/>
            <w:bottom w:val="none" w:sz="0" w:space="0" w:color="auto"/>
            <w:right w:val="none" w:sz="0" w:space="0" w:color="auto"/>
          </w:divBdr>
          <w:divsChild>
            <w:div w:id="1188133973">
              <w:marLeft w:val="0"/>
              <w:marRight w:val="0"/>
              <w:marTop w:val="0"/>
              <w:marBottom w:val="0"/>
              <w:divBdr>
                <w:top w:val="none" w:sz="0" w:space="0" w:color="auto"/>
                <w:left w:val="none" w:sz="0" w:space="0" w:color="auto"/>
                <w:bottom w:val="none" w:sz="0" w:space="0" w:color="auto"/>
                <w:right w:val="none" w:sz="0" w:space="0" w:color="auto"/>
              </w:divBdr>
              <w:divsChild>
                <w:div w:id="15488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511017">
      <w:bodyDiv w:val="1"/>
      <w:marLeft w:val="0"/>
      <w:marRight w:val="0"/>
      <w:marTop w:val="0"/>
      <w:marBottom w:val="0"/>
      <w:divBdr>
        <w:top w:val="none" w:sz="0" w:space="0" w:color="auto"/>
        <w:left w:val="none" w:sz="0" w:space="0" w:color="auto"/>
        <w:bottom w:val="none" w:sz="0" w:space="0" w:color="auto"/>
        <w:right w:val="none" w:sz="0" w:space="0" w:color="auto"/>
      </w:divBdr>
    </w:div>
    <w:div w:id="1880244086">
      <w:bodyDiv w:val="1"/>
      <w:marLeft w:val="0"/>
      <w:marRight w:val="0"/>
      <w:marTop w:val="0"/>
      <w:marBottom w:val="0"/>
      <w:divBdr>
        <w:top w:val="none" w:sz="0" w:space="0" w:color="auto"/>
        <w:left w:val="none" w:sz="0" w:space="0" w:color="auto"/>
        <w:bottom w:val="none" w:sz="0" w:space="0" w:color="auto"/>
        <w:right w:val="none" w:sz="0" w:space="0" w:color="auto"/>
      </w:divBdr>
      <w:divsChild>
        <w:div w:id="1042441923">
          <w:marLeft w:val="0"/>
          <w:marRight w:val="0"/>
          <w:marTop w:val="0"/>
          <w:marBottom w:val="0"/>
          <w:divBdr>
            <w:top w:val="none" w:sz="0" w:space="0" w:color="auto"/>
            <w:left w:val="none" w:sz="0" w:space="0" w:color="auto"/>
            <w:bottom w:val="none" w:sz="0" w:space="0" w:color="auto"/>
            <w:right w:val="none" w:sz="0" w:space="0" w:color="auto"/>
          </w:divBdr>
          <w:divsChild>
            <w:div w:id="759565484">
              <w:marLeft w:val="0"/>
              <w:marRight w:val="0"/>
              <w:marTop w:val="0"/>
              <w:marBottom w:val="0"/>
              <w:divBdr>
                <w:top w:val="none" w:sz="0" w:space="0" w:color="auto"/>
                <w:left w:val="none" w:sz="0" w:space="0" w:color="auto"/>
                <w:bottom w:val="none" w:sz="0" w:space="0" w:color="auto"/>
                <w:right w:val="none" w:sz="0" w:space="0" w:color="auto"/>
              </w:divBdr>
              <w:divsChild>
                <w:div w:id="1257058869">
                  <w:marLeft w:val="0"/>
                  <w:marRight w:val="0"/>
                  <w:marTop w:val="0"/>
                  <w:marBottom w:val="0"/>
                  <w:divBdr>
                    <w:top w:val="none" w:sz="0" w:space="0" w:color="auto"/>
                    <w:left w:val="none" w:sz="0" w:space="0" w:color="auto"/>
                    <w:bottom w:val="none" w:sz="0" w:space="0" w:color="auto"/>
                    <w:right w:val="none" w:sz="0" w:space="0" w:color="auto"/>
                  </w:divBdr>
                  <w:divsChild>
                    <w:div w:id="157116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1648228">
      <w:bodyDiv w:val="1"/>
      <w:marLeft w:val="0"/>
      <w:marRight w:val="0"/>
      <w:marTop w:val="0"/>
      <w:marBottom w:val="0"/>
      <w:divBdr>
        <w:top w:val="none" w:sz="0" w:space="0" w:color="auto"/>
        <w:left w:val="none" w:sz="0" w:space="0" w:color="auto"/>
        <w:bottom w:val="none" w:sz="0" w:space="0" w:color="auto"/>
        <w:right w:val="none" w:sz="0" w:space="0" w:color="auto"/>
      </w:divBdr>
      <w:divsChild>
        <w:div w:id="710688325">
          <w:marLeft w:val="0"/>
          <w:marRight w:val="0"/>
          <w:marTop w:val="0"/>
          <w:marBottom w:val="0"/>
          <w:divBdr>
            <w:top w:val="none" w:sz="0" w:space="0" w:color="auto"/>
            <w:left w:val="none" w:sz="0" w:space="0" w:color="auto"/>
            <w:bottom w:val="none" w:sz="0" w:space="0" w:color="auto"/>
            <w:right w:val="none" w:sz="0" w:space="0" w:color="auto"/>
          </w:divBdr>
          <w:divsChild>
            <w:div w:id="119694808">
              <w:marLeft w:val="0"/>
              <w:marRight w:val="0"/>
              <w:marTop w:val="0"/>
              <w:marBottom w:val="0"/>
              <w:divBdr>
                <w:top w:val="none" w:sz="0" w:space="0" w:color="auto"/>
                <w:left w:val="none" w:sz="0" w:space="0" w:color="auto"/>
                <w:bottom w:val="none" w:sz="0" w:space="0" w:color="auto"/>
                <w:right w:val="none" w:sz="0" w:space="0" w:color="auto"/>
              </w:divBdr>
              <w:divsChild>
                <w:div w:id="20693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273583">
      <w:bodyDiv w:val="1"/>
      <w:marLeft w:val="0"/>
      <w:marRight w:val="0"/>
      <w:marTop w:val="0"/>
      <w:marBottom w:val="0"/>
      <w:divBdr>
        <w:top w:val="none" w:sz="0" w:space="0" w:color="auto"/>
        <w:left w:val="none" w:sz="0" w:space="0" w:color="auto"/>
        <w:bottom w:val="none" w:sz="0" w:space="0" w:color="auto"/>
        <w:right w:val="none" w:sz="0" w:space="0" w:color="auto"/>
      </w:divBdr>
      <w:divsChild>
        <w:div w:id="423040745">
          <w:marLeft w:val="0"/>
          <w:marRight w:val="0"/>
          <w:marTop w:val="0"/>
          <w:marBottom w:val="0"/>
          <w:divBdr>
            <w:top w:val="none" w:sz="0" w:space="0" w:color="auto"/>
            <w:left w:val="none" w:sz="0" w:space="0" w:color="auto"/>
            <w:bottom w:val="none" w:sz="0" w:space="0" w:color="auto"/>
            <w:right w:val="none" w:sz="0" w:space="0" w:color="auto"/>
          </w:divBdr>
          <w:divsChild>
            <w:div w:id="574710531">
              <w:marLeft w:val="0"/>
              <w:marRight w:val="0"/>
              <w:marTop w:val="0"/>
              <w:marBottom w:val="0"/>
              <w:divBdr>
                <w:top w:val="none" w:sz="0" w:space="0" w:color="auto"/>
                <w:left w:val="none" w:sz="0" w:space="0" w:color="auto"/>
                <w:bottom w:val="none" w:sz="0" w:space="0" w:color="auto"/>
                <w:right w:val="none" w:sz="0" w:space="0" w:color="auto"/>
              </w:divBdr>
              <w:divsChild>
                <w:div w:id="53473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6956">
      <w:bodyDiv w:val="1"/>
      <w:marLeft w:val="0"/>
      <w:marRight w:val="0"/>
      <w:marTop w:val="0"/>
      <w:marBottom w:val="0"/>
      <w:divBdr>
        <w:top w:val="none" w:sz="0" w:space="0" w:color="auto"/>
        <w:left w:val="none" w:sz="0" w:space="0" w:color="auto"/>
        <w:bottom w:val="none" w:sz="0" w:space="0" w:color="auto"/>
        <w:right w:val="none" w:sz="0" w:space="0" w:color="auto"/>
      </w:divBdr>
      <w:divsChild>
        <w:div w:id="607540573">
          <w:marLeft w:val="0"/>
          <w:marRight w:val="0"/>
          <w:marTop w:val="0"/>
          <w:marBottom w:val="0"/>
          <w:divBdr>
            <w:top w:val="none" w:sz="0" w:space="0" w:color="auto"/>
            <w:left w:val="none" w:sz="0" w:space="0" w:color="auto"/>
            <w:bottom w:val="none" w:sz="0" w:space="0" w:color="auto"/>
            <w:right w:val="none" w:sz="0" w:space="0" w:color="auto"/>
          </w:divBdr>
          <w:divsChild>
            <w:div w:id="1457136820">
              <w:marLeft w:val="0"/>
              <w:marRight w:val="0"/>
              <w:marTop w:val="0"/>
              <w:marBottom w:val="0"/>
              <w:divBdr>
                <w:top w:val="none" w:sz="0" w:space="0" w:color="auto"/>
                <w:left w:val="none" w:sz="0" w:space="0" w:color="auto"/>
                <w:bottom w:val="none" w:sz="0" w:space="0" w:color="auto"/>
                <w:right w:val="none" w:sz="0" w:space="0" w:color="auto"/>
              </w:divBdr>
              <w:divsChild>
                <w:div w:id="17198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49309">
      <w:bodyDiv w:val="1"/>
      <w:marLeft w:val="0"/>
      <w:marRight w:val="0"/>
      <w:marTop w:val="0"/>
      <w:marBottom w:val="0"/>
      <w:divBdr>
        <w:top w:val="none" w:sz="0" w:space="0" w:color="auto"/>
        <w:left w:val="none" w:sz="0" w:space="0" w:color="auto"/>
        <w:bottom w:val="none" w:sz="0" w:space="0" w:color="auto"/>
        <w:right w:val="none" w:sz="0" w:space="0" w:color="auto"/>
      </w:divBdr>
      <w:divsChild>
        <w:div w:id="1930582309">
          <w:marLeft w:val="0"/>
          <w:marRight w:val="0"/>
          <w:marTop w:val="0"/>
          <w:marBottom w:val="0"/>
          <w:divBdr>
            <w:top w:val="none" w:sz="0" w:space="0" w:color="auto"/>
            <w:left w:val="none" w:sz="0" w:space="0" w:color="auto"/>
            <w:bottom w:val="none" w:sz="0" w:space="0" w:color="auto"/>
            <w:right w:val="none" w:sz="0" w:space="0" w:color="auto"/>
          </w:divBdr>
          <w:divsChild>
            <w:div w:id="725418651">
              <w:marLeft w:val="0"/>
              <w:marRight w:val="0"/>
              <w:marTop w:val="0"/>
              <w:marBottom w:val="0"/>
              <w:divBdr>
                <w:top w:val="none" w:sz="0" w:space="0" w:color="auto"/>
                <w:left w:val="none" w:sz="0" w:space="0" w:color="auto"/>
                <w:bottom w:val="none" w:sz="0" w:space="0" w:color="auto"/>
                <w:right w:val="none" w:sz="0" w:space="0" w:color="auto"/>
              </w:divBdr>
              <w:divsChild>
                <w:div w:id="112403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738608">
      <w:bodyDiv w:val="1"/>
      <w:marLeft w:val="0"/>
      <w:marRight w:val="0"/>
      <w:marTop w:val="0"/>
      <w:marBottom w:val="0"/>
      <w:divBdr>
        <w:top w:val="none" w:sz="0" w:space="0" w:color="auto"/>
        <w:left w:val="none" w:sz="0" w:space="0" w:color="auto"/>
        <w:bottom w:val="none" w:sz="0" w:space="0" w:color="auto"/>
        <w:right w:val="none" w:sz="0" w:space="0" w:color="auto"/>
      </w:divBdr>
    </w:div>
    <w:div w:id="1968973679">
      <w:bodyDiv w:val="1"/>
      <w:marLeft w:val="0"/>
      <w:marRight w:val="0"/>
      <w:marTop w:val="0"/>
      <w:marBottom w:val="0"/>
      <w:divBdr>
        <w:top w:val="none" w:sz="0" w:space="0" w:color="auto"/>
        <w:left w:val="none" w:sz="0" w:space="0" w:color="auto"/>
        <w:bottom w:val="none" w:sz="0" w:space="0" w:color="auto"/>
        <w:right w:val="none" w:sz="0" w:space="0" w:color="auto"/>
      </w:divBdr>
      <w:divsChild>
        <w:div w:id="1824620519">
          <w:marLeft w:val="0"/>
          <w:marRight w:val="0"/>
          <w:marTop w:val="0"/>
          <w:marBottom w:val="0"/>
          <w:divBdr>
            <w:top w:val="none" w:sz="0" w:space="0" w:color="auto"/>
            <w:left w:val="none" w:sz="0" w:space="0" w:color="auto"/>
            <w:bottom w:val="none" w:sz="0" w:space="0" w:color="auto"/>
            <w:right w:val="none" w:sz="0" w:space="0" w:color="auto"/>
          </w:divBdr>
          <w:divsChild>
            <w:div w:id="1066604865">
              <w:marLeft w:val="0"/>
              <w:marRight w:val="0"/>
              <w:marTop w:val="0"/>
              <w:marBottom w:val="0"/>
              <w:divBdr>
                <w:top w:val="none" w:sz="0" w:space="0" w:color="auto"/>
                <w:left w:val="none" w:sz="0" w:space="0" w:color="auto"/>
                <w:bottom w:val="none" w:sz="0" w:space="0" w:color="auto"/>
                <w:right w:val="none" w:sz="0" w:space="0" w:color="auto"/>
              </w:divBdr>
              <w:divsChild>
                <w:div w:id="155762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325775">
      <w:bodyDiv w:val="1"/>
      <w:marLeft w:val="0"/>
      <w:marRight w:val="0"/>
      <w:marTop w:val="0"/>
      <w:marBottom w:val="0"/>
      <w:divBdr>
        <w:top w:val="none" w:sz="0" w:space="0" w:color="auto"/>
        <w:left w:val="none" w:sz="0" w:space="0" w:color="auto"/>
        <w:bottom w:val="none" w:sz="0" w:space="0" w:color="auto"/>
        <w:right w:val="none" w:sz="0" w:space="0" w:color="auto"/>
      </w:divBdr>
      <w:divsChild>
        <w:div w:id="1765303750">
          <w:marLeft w:val="0"/>
          <w:marRight w:val="0"/>
          <w:marTop w:val="0"/>
          <w:marBottom w:val="0"/>
          <w:divBdr>
            <w:top w:val="none" w:sz="0" w:space="0" w:color="auto"/>
            <w:left w:val="none" w:sz="0" w:space="0" w:color="auto"/>
            <w:bottom w:val="none" w:sz="0" w:space="0" w:color="auto"/>
            <w:right w:val="none" w:sz="0" w:space="0" w:color="auto"/>
          </w:divBdr>
          <w:divsChild>
            <w:div w:id="1627003531">
              <w:marLeft w:val="0"/>
              <w:marRight w:val="0"/>
              <w:marTop w:val="0"/>
              <w:marBottom w:val="0"/>
              <w:divBdr>
                <w:top w:val="none" w:sz="0" w:space="0" w:color="auto"/>
                <w:left w:val="none" w:sz="0" w:space="0" w:color="auto"/>
                <w:bottom w:val="none" w:sz="0" w:space="0" w:color="auto"/>
                <w:right w:val="none" w:sz="0" w:space="0" w:color="auto"/>
              </w:divBdr>
              <w:divsChild>
                <w:div w:id="101608908">
                  <w:marLeft w:val="0"/>
                  <w:marRight w:val="0"/>
                  <w:marTop w:val="0"/>
                  <w:marBottom w:val="0"/>
                  <w:divBdr>
                    <w:top w:val="none" w:sz="0" w:space="0" w:color="auto"/>
                    <w:left w:val="none" w:sz="0" w:space="0" w:color="auto"/>
                    <w:bottom w:val="none" w:sz="0" w:space="0" w:color="auto"/>
                    <w:right w:val="none" w:sz="0" w:space="0" w:color="auto"/>
                  </w:divBdr>
                  <w:divsChild>
                    <w:div w:id="25174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059981">
      <w:bodyDiv w:val="1"/>
      <w:marLeft w:val="0"/>
      <w:marRight w:val="0"/>
      <w:marTop w:val="0"/>
      <w:marBottom w:val="0"/>
      <w:divBdr>
        <w:top w:val="none" w:sz="0" w:space="0" w:color="auto"/>
        <w:left w:val="none" w:sz="0" w:space="0" w:color="auto"/>
        <w:bottom w:val="none" w:sz="0" w:space="0" w:color="auto"/>
        <w:right w:val="none" w:sz="0" w:space="0" w:color="auto"/>
      </w:divBdr>
      <w:divsChild>
        <w:div w:id="174466757">
          <w:marLeft w:val="0"/>
          <w:marRight w:val="0"/>
          <w:marTop w:val="0"/>
          <w:marBottom w:val="0"/>
          <w:divBdr>
            <w:top w:val="none" w:sz="0" w:space="0" w:color="auto"/>
            <w:left w:val="none" w:sz="0" w:space="0" w:color="auto"/>
            <w:bottom w:val="none" w:sz="0" w:space="0" w:color="auto"/>
            <w:right w:val="none" w:sz="0" w:space="0" w:color="auto"/>
          </w:divBdr>
          <w:divsChild>
            <w:div w:id="1911230228">
              <w:marLeft w:val="0"/>
              <w:marRight w:val="0"/>
              <w:marTop w:val="0"/>
              <w:marBottom w:val="0"/>
              <w:divBdr>
                <w:top w:val="none" w:sz="0" w:space="0" w:color="auto"/>
                <w:left w:val="none" w:sz="0" w:space="0" w:color="auto"/>
                <w:bottom w:val="none" w:sz="0" w:space="0" w:color="auto"/>
                <w:right w:val="none" w:sz="0" w:space="0" w:color="auto"/>
              </w:divBdr>
              <w:divsChild>
                <w:div w:id="71003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022763">
      <w:bodyDiv w:val="1"/>
      <w:marLeft w:val="0"/>
      <w:marRight w:val="0"/>
      <w:marTop w:val="0"/>
      <w:marBottom w:val="0"/>
      <w:divBdr>
        <w:top w:val="none" w:sz="0" w:space="0" w:color="auto"/>
        <w:left w:val="none" w:sz="0" w:space="0" w:color="auto"/>
        <w:bottom w:val="none" w:sz="0" w:space="0" w:color="auto"/>
        <w:right w:val="none" w:sz="0" w:space="0" w:color="auto"/>
      </w:divBdr>
      <w:divsChild>
        <w:div w:id="788620788">
          <w:marLeft w:val="0"/>
          <w:marRight w:val="0"/>
          <w:marTop w:val="0"/>
          <w:marBottom w:val="0"/>
          <w:divBdr>
            <w:top w:val="none" w:sz="0" w:space="0" w:color="auto"/>
            <w:left w:val="none" w:sz="0" w:space="0" w:color="auto"/>
            <w:bottom w:val="none" w:sz="0" w:space="0" w:color="auto"/>
            <w:right w:val="none" w:sz="0" w:space="0" w:color="auto"/>
          </w:divBdr>
          <w:divsChild>
            <w:div w:id="1170364864">
              <w:marLeft w:val="0"/>
              <w:marRight w:val="0"/>
              <w:marTop w:val="0"/>
              <w:marBottom w:val="0"/>
              <w:divBdr>
                <w:top w:val="none" w:sz="0" w:space="0" w:color="auto"/>
                <w:left w:val="none" w:sz="0" w:space="0" w:color="auto"/>
                <w:bottom w:val="none" w:sz="0" w:space="0" w:color="auto"/>
                <w:right w:val="none" w:sz="0" w:space="0" w:color="auto"/>
              </w:divBdr>
              <w:divsChild>
                <w:div w:id="230626547">
                  <w:marLeft w:val="0"/>
                  <w:marRight w:val="0"/>
                  <w:marTop w:val="0"/>
                  <w:marBottom w:val="0"/>
                  <w:divBdr>
                    <w:top w:val="none" w:sz="0" w:space="0" w:color="auto"/>
                    <w:left w:val="none" w:sz="0" w:space="0" w:color="auto"/>
                    <w:bottom w:val="none" w:sz="0" w:space="0" w:color="auto"/>
                    <w:right w:val="none" w:sz="0" w:space="0" w:color="auto"/>
                  </w:divBdr>
                  <w:divsChild>
                    <w:div w:id="86783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8143967">
      <w:bodyDiv w:val="1"/>
      <w:marLeft w:val="0"/>
      <w:marRight w:val="0"/>
      <w:marTop w:val="0"/>
      <w:marBottom w:val="0"/>
      <w:divBdr>
        <w:top w:val="none" w:sz="0" w:space="0" w:color="auto"/>
        <w:left w:val="none" w:sz="0" w:space="0" w:color="auto"/>
        <w:bottom w:val="none" w:sz="0" w:space="0" w:color="auto"/>
        <w:right w:val="none" w:sz="0" w:space="0" w:color="auto"/>
      </w:divBdr>
    </w:div>
    <w:div w:id="2032339518">
      <w:bodyDiv w:val="1"/>
      <w:marLeft w:val="0"/>
      <w:marRight w:val="0"/>
      <w:marTop w:val="0"/>
      <w:marBottom w:val="0"/>
      <w:divBdr>
        <w:top w:val="none" w:sz="0" w:space="0" w:color="auto"/>
        <w:left w:val="none" w:sz="0" w:space="0" w:color="auto"/>
        <w:bottom w:val="none" w:sz="0" w:space="0" w:color="auto"/>
        <w:right w:val="none" w:sz="0" w:space="0" w:color="auto"/>
      </w:divBdr>
      <w:divsChild>
        <w:div w:id="77287122">
          <w:marLeft w:val="0"/>
          <w:marRight w:val="0"/>
          <w:marTop w:val="0"/>
          <w:marBottom w:val="0"/>
          <w:divBdr>
            <w:top w:val="none" w:sz="0" w:space="0" w:color="auto"/>
            <w:left w:val="none" w:sz="0" w:space="0" w:color="auto"/>
            <w:bottom w:val="none" w:sz="0" w:space="0" w:color="auto"/>
            <w:right w:val="none" w:sz="0" w:space="0" w:color="auto"/>
          </w:divBdr>
          <w:divsChild>
            <w:div w:id="1226834724">
              <w:marLeft w:val="0"/>
              <w:marRight w:val="0"/>
              <w:marTop w:val="0"/>
              <w:marBottom w:val="0"/>
              <w:divBdr>
                <w:top w:val="none" w:sz="0" w:space="0" w:color="auto"/>
                <w:left w:val="none" w:sz="0" w:space="0" w:color="auto"/>
                <w:bottom w:val="none" w:sz="0" w:space="0" w:color="auto"/>
                <w:right w:val="none" w:sz="0" w:space="0" w:color="auto"/>
              </w:divBdr>
              <w:divsChild>
                <w:div w:id="162719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507688">
      <w:bodyDiv w:val="1"/>
      <w:marLeft w:val="0"/>
      <w:marRight w:val="0"/>
      <w:marTop w:val="0"/>
      <w:marBottom w:val="0"/>
      <w:divBdr>
        <w:top w:val="none" w:sz="0" w:space="0" w:color="auto"/>
        <w:left w:val="none" w:sz="0" w:space="0" w:color="auto"/>
        <w:bottom w:val="none" w:sz="0" w:space="0" w:color="auto"/>
        <w:right w:val="none" w:sz="0" w:space="0" w:color="auto"/>
      </w:divBdr>
      <w:divsChild>
        <w:div w:id="1249735878">
          <w:marLeft w:val="0"/>
          <w:marRight w:val="0"/>
          <w:marTop w:val="0"/>
          <w:marBottom w:val="0"/>
          <w:divBdr>
            <w:top w:val="none" w:sz="0" w:space="0" w:color="auto"/>
            <w:left w:val="none" w:sz="0" w:space="0" w:color="auto"/>
            <w:bottom w:val="none" w:sz="0" w:space="0" w:color="auto"/>
            <w:right w:val="none" w:sz="0" w:space="0" w:color="auto"/>
          </w:divBdr>
          <w:divsChild>
            <w:div w:id="294335403">
              <w:marLeft w:val="0"/>
              <w:marRight w:val="0"/>
              <w:marTop w:val="0"/>
              <w:marBottom w:val="0"/>
              <w:divBdr>
                <w:top w:val="none" w:sz="0" w:space="0" w:color="auto"/>
                <w:left w:val="none" w:sz="0" w:space="0" w:color="auto"/>
                <w:bottom w:val="none" w:sz="0" w:space="0" w:color="auto"/>
                <w:right w:val="none" w:sz="0" w:space="0" w:color="auto"/>
              </w:divBdr>
              <w:divsChild>
                <w:div w:id="1495414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711889">
      <w:bodyDiv w:val="1"/>
      <w:marLeft w:val="0"/>
      <w:marRight w:val="0"/>
      <w:marTop w:val="0"/>
      <w:marBottom w:val="0"/>
      <w:divBdr>
        <w:top w:val="none" w:sz="0" w:space="0" w:color="auto"/>
        <w:left w:val="none" w:sz="0" w:space="0" w:color="auto"/>
        <w:bottom w:val="none" w:sz="0" w:space="0" w:color="auto"/>
        <w:right w:val="none" w:sz="0" w:space="0" w:color="auto"/>
      </w:divBdr>
      <w:divsChild>
        <w:div w:id="917402125">
          <w:marLeft w:val="0"/>
          <w:marRight w:val="0"/>
          <w:marTop w:val="0"/>
          <w:marBottom w:val="0"/>
          <w:divBdr>
            <w:top w:val="none" w:sz="0" w:space="0" w:color="auto"/>
            <w:left w:val="none" w:sz="0" w:space="0" w:color="auto"/>
            <w:bottom w:val="none" w:sz="0" w:space="0" w:color="auto"/>
            <w:right w:val="none" w:sz="0" w:space="0" w:color="auto"/>
          </w:divBdr>
          <w:divsChild>
            <w:div w:id="191114268">
              <w:marLeft w:val="0"/>
              <w:marRight w:val="0"/>
              <w:marTop w:val="0"/>
              <w:marBottom w:val="0"/>
              <w:divBdr>
                <w:top w:val="none" w:sz="0" w:space="0" w:color="auto"/>
                <w:left w:val="none" w:sz="0" w:space="0" w:color="auto"/>
                <w:bottom w:val="none" w:sz="0" w:space="0" w:color="auto"/>
                <w:right w:val="none" w:sz="0" w:space="0" w:color="auto"/>
              </w:divBdr>
              <w:divsChild>
                <w:div w:id="1730957411">
                  <w:marLeft w:val="0"/>
                  <w:marRight w:val="0"/>
                  <w:marTop w:val="0"/>
                  <w:marBottom w:val="0"/>
                  <w:divBdr>
                    <w:top w:val="none" w:sz="0" w:space="0" w:color="auto"/>
                    <w:left w:val="none" w:sz="0" w:space="0" w:color="auto"/>
                    <w:bottom w:val="none" w:sz="0" w:space="0" w:color="auto"/>
                    <w:right w:val="none" w:sz="0" w:space="0" w:color="auto"/>
                  </w:divBdr>
                  <w:divsChild>
                    <w:div w:id="51002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370531">
      <w:bodyDiv w:val="1"/>
      <w:marLeft w:val="0"/>
      <w:marRight w:val="0"/>
      <w:marTop w:val="0"/>
      <w:marBottom w:val="0"/>
      <w:divBdr>
        <w:top w:val="none" w:sz="0" w:space="0" w:color="auto"/>
        <w:left w:val="none" w:sz="0" w:space="0" w:color="auto"/>
        <w:bottom w:val="none" w:sz="0" w:space="0" w:color="auto"/>
        <w:right w:val="none" w:sz="0" w:space="0" w:color="auto"/>
      </w:divBdr>
      <w:divsChild>
        <w:div w:id="498497731">
          <w:marLeft w:val="0"/>
          <w:marRight w:val="0"/>
          <w:marTop w:val="0"/>
          <w:marBottom w:val="0"/>
          <w:divBdr>
            <w:top w:val="none" w:sz="0" w:space="0" w:color="auto"/>
            <w:left w:val="none" w:sz="0" w:space="0" w:color="auto"/>
            <w:bottom w:val="none" w:sz="0" w:space="0" w:color="auto"/>
            <w:right w:val="none" w:sz="0" w:space="0" w:color="auto"/>
          </w:divBdr>
          <w:divsChild>
            <w:div w:id="1695154453">
              <w:marLeft w:val="0"/>
              <w:marRight w:val="0"/>
              <w:marTop w:val="0"/>
              <w:marBottom w:val="0"/>
              <w:divBdr>
                <w:top w:val="none" w:sz="0" w:space="0" w:color="auto"/>
                <w:left w:val="none" w:sz="0" w:space="0" w:color="auto"/>
                <w:bottom w:val="none" w:sz="0" w:space="0" w:color="auto"/>
                <w:right w:val="none" w:sz="0" w:space="0" w:color="auto"/>
              </w:divBdr>
              <w:divsChild>
                <w:div w:id="81048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85173">
      <w:bodyDiv w:val="1"/>
      <w:marLeft w:val="0"/>
      <w:marRight w:val="0"/>
      <w:marTop w:val="0"/>
      <w:marBottom w:val="0"/>
      <w:divBdr>
        <w:top w:val="none" w:sz="0" w:space="0" w:color="auto"/>
        <w:left w:val="none" w:sz="0" w:space="0" w:color="auto"/>
        <w:bottom w:val="none" w:sz="0" w:space="0" w:color="auto"/>
        <w:right w:val="none" w:sz="0" w:space="0" w:color="auto"/>
      </w:divBdr>
      <w:divsChild>
        <w:div w:id="928733230">
          <w:marLeft w:val="0"/>
          <w:marRight w:val="0"/>
          <w:marTop w:val="0"/>
          <w:marBottom w:val="0"/>
          <w:divBdr>
            <w:top w:val="none" w:sz="0" w:space="0" w:color="auto"/>
            <w:left w:val="none" w:sz="0" w:space="0" w:color="auto"/>
            <w:bottom w:val="none" w:sz="0" w:space="0" w:color="auto"/>
            <w:right w:val="none" w:sz="0" w:space="0" w:color="auto"/>
          </w:divBdr>
        </w:div>
      </w:divsChild>
    </w:div>
    <w:div w:id="2134901587">
      <w:bodyDiv w:val="1"/>
      <w:marLeft w:val="0"/>
      <w:marRight w:val="0"/>
      <w:marTop w:val="0"/>
      <w:marBottom w:val="0"/>
      <w:divBdr>
        <w:top w:val="none" w:sz="0" w:space="0" w:color="auto"/>
        <w:left w:val="none" w:sz="0" w:space="0" w:color="auto"/>
        <w:bottom w:val="none" w:sz="0" w:space="0" w:color="auto"/>
        <w:right w:val="none" w:sz="0" w:space="0" w:color="auto"/>
      </w:divBdr>
      <w:divsChild>
        <w:div w:id="610355438">
          <w:marLeft w:val="0"/>
          <w:marRight w:val="0"/>
          <w:marTop w:val="0"/>
          <w:marBottom w:val="0"/>
          <w:divBdr>
            <w:top w:val="none" w:sz="0" w:space="0" w:color="auto"/>
            <w:left w:val="none" w:sz="0" w:space="0" w:color="auto"/>
            <w:bottom w:val="none" w:sz="0" w:space="0" w:color="auto"/>
            <w:right w:val="none" w:sz="0" w:space="0" w:color="auto"/>
          </w:divBdr>
          <w:divsChild>
            <w:div w:id="598099190">
              <w:marLeft w:val="0"/>
              <w:marRight w:val="0"/>
              <w:marTop w:val="0"/>
              <w:marBottom w:val="0"/>
              <w:divBdr>
                <w:top w:val="none" w:sz="0" w:space="0" w:color="auto"/>
                <w:left w:val="none" w:sz="0" w:space="0" w:color="auto"/>
                <w:bottom w:val="none" w:sz="0" w:space="0" w:color="auto"/>
                <w:right w:val="none" w:sz="0" w:space="0" w:color="auto"/>
              </w:divBdr>
              <w:divsChild>
                <w:div w:id="1265964892">
                  <w:marLeft w:val="0"/>
                  <w:marRight w:val="0"/>
                  <w:marTop w:val="0"/>
                  <w:marBottom w:val="0"/>
                  <w:divBdr>
                    <w:top w:val="none" w:sz="0" w:space="0" w:color="auto"/>
                    <w:left w:val="none" w:sz="0" w:space="0" w:color="auto"/>
                    <w:bottom w:val="none" w:sz="0" w:space="0" w:color="auto"/>
                    <w:right w:val="none" w:sz="0" w:space="0" w:color="auto"/>
                  </w:divBdr>
                  <w:divsChild>
                    <w:div w:id="199911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economy.gov.ru/minec/main" TargetMode="External"/><Relationship Id="rId26" Type="http://schemas.openxmlformats.org/officeDocument/2006/relationships/hyperlink" Target="http://www.fa.ru/fil/spb/sveden/education/SiteAssets/%d0%9f%d1%80%d0%b8%d0%ba%d0%b0%d0%b7_%d0%bf%d0%be_%d0%be%d1%81%d0%bd%d0%be%d0%b2%d0%bd%d0%be%d0%b9_%d0%b4%d0%b5%d1%8f%d1%82%d0%b5%d0%bb%d1%8c%d0%bd%d0%be%d1%81%d1%82%d0%b8_%e2%84%96_2187_%d0%be_%d0%be%d1%82_01.10.2024.PDF" TargetMode="External"/><Relationship Id="rId3" Type="http://schemas.openxmlformats.org/officeDocument/2006/relationships/styles" Target="styles.xml"/><Relationship Id="rId21"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council.gov.ru" TargetMode="External"/><Relationship Id="rId25" Type="http://schemas.openxmlformats.org/officeDocument/2006/relationships/hyperlink" Target="http://study.garant.ru/" TargetMode="External"/><Relationship Id="rId2" Type="http://schemas.openxmlformats.org/officeDocument/2006/relationships/numbering" Target="numbering.xml"/><Relationship Id="rId16" Type="http://schemas.openxmlformats.org/officeDocument/2006/relationships/hyperlink" Target="http://www.rg.ru/" TargetMode="External"/><Relationship Id="rId20" Type="http://schemas.openxmlformats.org/officeDocument/2006/relationships/hyperlink" Target="http://library.f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library.fa.ru/resource.asp?id=351" TargetMode="External"/><Relationship Id="rId5" Type="http://schemas.openxmlformats.org/officeDocument/2006/relationships/webSettings" Target="webSettings.xml"/><Relationship Id="rId15" Type="http://schemas.openxmlformats.org/officeDocument/2006/relationships/hyperlink" Target="https://urait.ru/bcode/542561" TargetMode="External"/><Relationship Id="rId23" Type="http://schemas.openxmlformats.org/officeDocument/2006/relationships/hyperlink" Target="http://www.library.fa.ru/res_mainres.asp?cat=en"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oecd.org/"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urait.ru/bcode/555992" TargetMode="External"/><Relationship Id="rId22" Type="http://schemas.openxmlformats.org/officeDocument/2006/relationships/hyperlink" Target="http://www.library.fa.ru/res_mainres.asp?cat=rus" TargetMode="External"/><Relationship Id="rId27"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50317-F559-47A0-B14A-48EFF3914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8730</Words>
  <Characters>49766</Characters>
  <Application>Microsoft Office Word</Application>
  <DocSecurity>0</DocSecurity>
  <Lines>414</Lines>
  <Paragraphs>116</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58380</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Вячеслав Федулов</dc:creator>
  <cp:lastModifiedBy>Молчанова Алла Владиславовна</cp:lastModifiedBy>
  <cp:revision>23</cp:revision>
  <cp:lastPrinted>2022-10-24T06:32:00Z</cp:lastPrinted>
  <dcterms:created xsi:type="dcterms:W3CDTF">2024-12-27T12:34:00Z</dcterms:created>
  <dcterms:modified xsi:type="dcterms:W3CDTF">2025-01-15T07:33:00Z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